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ABEE4" w14:textId="77777777" w:rsidR="00753E14" w:rsidRDefault="00753E14">
      <w:pPr>
        <w:pStyle w:val="BodyText"/>
        <w:rPr>
          <w:sz w:val="20"/>
        </w:rPr>
      </w:pPr>
    </w:p>
    <w:p w14:paraId="126A0FFD" w14:textId="77777777" w:rsidR="00753E14" w:rsidRDefault="00753E14">
      <w:pPr>
        <w:pStyle w:val="BodyText"/>
        <w:rPr>
          <w:sz w:val="20"/>
        </w:rPr>
      </w:pPr>
    </w:p>
    <w:p w14:paraId="09F42A9D" w14:textId="77777777" w:rsidR="00753E14" w:rsidRDefault="00753E14">
      <w:pPr>
        <w:pStyle w:val="BodyText"/>
        <w:rPr>
          <w:sz w:val="20"/>
        </w:rPr>
      </w:pPr>
    </w:p>
    <w:p w14:paraId="77138A5F" w14:textId="77777777" w:rsidR="00753E14" w:rsidRDefault="00753E14">
      <w:pPr>
        <w:pStyle w:val="BodyText"/>
        <w:rPr>
          <w:sz w:val="20"/>
        </w:rPr>
      </w:pPr>
    </w:p>
    <w:p w14:paraId="43B04756" w14:textId="77777777" w:rsidR="00753E14" w:rsidRDefault="00753E14">
      <w:pPr>
        <w:pStyle w:val="BodyText"/>
        <w:rPr>
          <w:sz w:val="20"/>
        </w:rPr>
      </w:pPr>
    </w:p>
    <w:p w14:paraId="5CAD8C93" w14:textId="77777777" w:rsidR="00753E14" w:rsidRDefault="00753E14">
      <w:pPr>
        <w:pStyle w:val="BodyText"/>
        <w:rPr>
          <w:sz w:val="20"/>
        </w:rPr>
      </w:pPr>
    </w:p>
    <w:p w14:paraId="08F6D78B" w14:textId="77777777" w:rsidR="00753E14" w:rsidRDefault="00753E14">
      <w:pPr>
        <w:pStyle w:val="BodyText"/>
        <w:rPr>
          <w:sz w:val="20"/>
        </w:rPr>
      </w:pPr>
    </w:p>
    <w:p w14:paraId="00B7B7CE" w14:textId="77777777" w:rsidR="00753E14" w:rsidRDefault="00753E14">
      <w:pPr>
        <w:pStyle w:val="BodyText"/>
        <w:rPr>
          <w:sz w:val="20"/>
        </w:rPr>
      </w:pPr>
    </w:p>
    <w:p w14:paraId="2313182E" w14:textId="77777777" w:rsidR="00753E14" w:rsidRDefault="00753E14">
      <w:pPr>
        <w:pStyle w:val="BodyText"/>
        <w:rPr>
          <w:sz w:val="20"/>
        </w:rPr>
      </w:pPr>
    </w:p>
    <w:p w14:paraId="2E9354FC" w14:textId="77777777" w:rsidR="00753E14" w:rsidRDefault="00753E14">
      <w:pPr>
        <w:pStyle w:val="BodyText"/>
        <w:rPr>
          <w:sz w:val="20"/>
        </w:rPr>
      </w:pPr>
    </w:p>
    <w:p w14:paraId="65301655" w14:textId="77777777" w:rsidR="00753E14" w:rsidRDefault="00753E14">
      <w:pPr>
        <w:pStyle w:val="BodyText"/>
        <w:rPr>
          <w:sz w:val="20"/>
        </w:rPr>
      </w:pPr>
    </w:p>
    <w:p w14:paraId="00D5A7B7" w14:textId="77777777" w:rsidR="00753E14" w:rsidRDefault="00753E14">
      <w:pPr>
        <w:pStyle w:val="BodyText"/>
        <w:spacing w:before="5"/>
        <w:rPr>
          <w:sz w:val="14"/>
        </w:rPr>
      </w:pPr>
    </w:p>
    <w:tbl>
      <w:tblPr>
        <w:tblW w:w="0" w:type="auto"/>
        <w:tblInd w:w="1024" w:type="dxa"/>
        <w:tblLayout w:type="fixed"/>
        <w:tblCellMar>
          <w:left w:w="0" w:type="dxa"/>
          <w:right w:w="0" w:type="dxa"/>
        </w:tblCellMar>
        <w:tblLook w:val="01E0" w:firstRow="1" w:lastRow="1" w:firstColumn="1" w:lastColumn="1" w:noHBand="0" w:noVBand="0"/>
      </w:tblPr>
      <w:tblGrid>
        <w:gridCol w:w="3677"/>
        <w:gridCol w:w="6604"/>
      </w:tblGrid>
      <w:tr w:rsidR="00753E14" w:rsidRPr="00EA1FC0" w14:paraId="685F0B5F" w14:textId="77777777">
        <w:trPr>
          <w:trHeight w:val="2442"/>
        </w:trPr>
        <w:tc>
          <w:tcPr>
            <w:tcW w:w="3677" w:type="dxa"/>
          </w:tcPr>
          <w:p w14:paraId="1F8FD7C5" w14:textId="77777777" w:rsidR="00753E14" w:rsidRDefault="00753E14">
            <w:pPr>
              <w:pStyle w:val="TableParagraph"/>
              <w:rPr>
                <w:rFonts w:ascii="Times New Roman"/>
                <w:sz w:val="34"/>
              </w:rPr>
            </w:pPr>
          </w:p>
          <w:p w14:paraId="6C55748F" w14:textId="77777777" w:rsidR="00753E14" w:rsidRDefault="00753E14">
            <w:pPr>
              <w:pStyle w:val="TableParagraph"/>
              <w:rPr>
                <w:rFonts w:ascii="Times New Roman"/>
                <w:sz w:val="34"/>
              </w:rPr>
            </w:pPr>
          </w:p>
          <w:p w14:paraId="25658F0B" w14:textId="77777777" w:rsidR="00753E14" w:rsidRDefault="00753E14">
            <w:pPr>
              <w:pStyle w:val="TableParagraph"/>
              <w:rPr>
                <w:rFonts w:ascii="Times New Roman"/>
                <w:sz w:val="34"/>
              </w:rPr>
            </w:pPr>
          </w:p>
          <w:p w14:paraId="442D693F" w14:textId="77777777" w:rsidR="00753E14" w:rsidRDefault="00753E14">
            <w:pPr>
              <w:pStyle w:val="TableParagraph"/>
              <w:spacing w:before="4"/>
              <w:rPr>
                <w:rFonts w:ascii="Times New Roman"/>
                <w:sz w:val="40"/>
              </w:rPr>
            </w:pPr>
          </w:p>
          <w:p w14:paraId="1D2B5DF8" w14:textId="77777777" w:rsidR="00753E14" w:rsidRDefault="00000000">
            <w:pPr>
              <w:pStyle w:val="TableParagraph"/>
              <w:ind w:left="200"/>
              <w:rPr>
                <w:rFonts w:ascii="Tahoma"/>
                <w:b/>
                <w:sz w:val="28"/>
              </w:rPr>
            </w:pPr>
            <w:r>
              <w:rPr>
                <w:rFonts w:ascii="Tahoma"/>
                <w:b/>
                <w:color w:val="FF0000"/>
                <w:sz w:val="28"/>
              </w:rPr>
              <w:t>THARAKA NG-CDF</w:t>
            </w:r>
          </w:p>
        </w:tc>
        <w:tc>
          <w:tcPr>
            <w:tcW w:w="6604" w:type="dxa"/>
          </w:tcPr>
          <w:p w14:paraId="23C0C2E5" w14:textId="77777777" w:rsidR="00753E14" w:rsidRDefault="00000000">
            <w:pPr>
              <w:pStyle w:val="TableParagraph"/>
              <w:spacing w:before="152"/>
              <w:ind w:right="203"/>
              <w:jc w:val="right"/>
            </w:pPr>
            <w:r>
              <w:t>National Government Constituency Development</w:t>
            </w:r>
            <w:r>
              <w:rPr>
                <w:spacing w:val="-13"/>
              </w:rPr>
              <w:t xml:space="preserve"> </w:t>
            </w:r>
            <w:r>
              <w:t>Fund</w:t>
            </w:r>
          </w:p>
          <w:p w14:paraId="35018FD4" w14:textId="77777777" w:rsidR="00753E14" w:rsidRDefault="00000000">
            <w:pPr>
              <w:pStyle w:val="TableParagraph"/>
              <w:spacing w:before="179" w:line="424" w:lineRule="auto"/>
              <w:ind w:left="3462" w:right="198" w:firstLine="964"/>
              <w:jc w:val="right"/>
            </w:pPr>
            <w:r>
              <w:t>Tharaka</w:t>
            </w:r>
            <w:r>
              <w:rPr>
                <w:spacing w:val="-6"/>
              </w:rPr>
              <w:t xml:space="preserve"> </w:t>
            </w:r>
            <w:r>
              <w:t>Constituency</w:t>
            </w:r>
            <w:r>
              <w:rPr>
                <w:spacing w:val="-1"/>
              </w:rPr>
              <w:t xml:space="preserve"> </w:t>
            </w:r>
            <w:proofErr w:type="spellStart"/>
            <w:r>
              <w:t>Gongoni</w:t>
            </w:r>
            <w:proofErr w:type="spellEnd"/>
            <w:r>
              <w:t>, next to the ACCs</w:t>
            </w:r>
            <w:r>
              <w:rPr>
                <w:spacing w:val="-7"/>
              </w:rPr>
              <w:t xml:space="preserve"> </w:t>
            </w:r>
            <w:r>
              <w:t>office</w:t>
            </w:r>
          </w:p>
          <w:p w14:paraId="17F77A2E" w14:textId="77777777" w:rsidR="00753E14" w:rsidRPr="00EA1FC0" w:rsidRDefault="00000000">
            <w:pPr>
              <w:pStyle w:val="TableParagraph"/>
              <w:spacing w:line="231" w:lineRule="exact"/>
              <w:ind w:right="202"/>
              <w:jc w:val="right"/>
              <w:rPr>
                <w:lang w:val="it-IT"/>
              </w:rPr>
            </w:pPr>
            <w:r w:rsidRPr="00EA1FC0">
              <w:rPr>
                <w:lang w:val="it-IT"/>
              </w:rPr>
              <w:t>P. O Box</w:t>
            </w:r>
            <w:r w:rsidRPr="00EA1FC0">
              <w:rPr>
                <w:spacing w:val="-5"/>
                <w:lang w:val="it-IT"/>
              </w:rPr>
              <w:t xml:space="preserve"> </w:t>
            </w:r>
            <w:r w:rsidRPr="00EA1FC0">
              <w:rPr>
                <w:lang w:val="it-IT"/>
              </w:rPr>
              <w:t>33-60215</w:t>
            </w:r>
          </w:p>
          <w:p w14:paraId="0C16F91A" w14:textId="77777777" w:rsidR="00753E14" w:rsidRPr="00EA1FC0" w:rsidRDefault="00000000">
            <w:pPr>
              <w:pStyle w:val="TableParagraph"/>
              <w:spacing w:before="33" w:line="410" w:lineRule="exact"/>
              <w:ind w:left="925" w:right="198" w:firstLine="4505"/>
              <w:jc w:val="right"/>
              <w:rPr>
                <w:lang w:val="it-IT"/>
              </w:rPr>
            </w:pPr>
            <w:r w:rsidRPr="00EA1FC0">
              <w:rPr>
                <w:spacing w:val="-1"/>
                <w:lang w:val="it-IT"/>
              </w:rPr>
              <w:t xml:space="preserve">Marimanti </w:t>
            </w:r>
            <w:r w:rsidRPr="00EA1FC0">
              <w:rPr>
                <w:lang w:val="it-IT"/>
              </w:rPr>
              <w:t xml:space="preserve">                                                              Email: </w:t>
            </w:r>
            <w:hyperlink r:id="rId7">
              <w:r w:rsidRPr="00EA1FC0">
                <w:rPr>
                  <w:lang w:val="it-IT"/>
                </w:rPr>
                <w:t>cdfTharaka@ngcdf.go.ke</w:t>
              </w:r>
            </w:hyperlink>
            <w:r w:rsidRPr="00EA1FC0">
              <w:rPr>
                <w:lang w:val="it-IT"/>
              </w:rPr>
              <w:t>| Website:</w:t>
            </w:r>
            <w:r w:rsidRPr="00EA1FC0">
              <w:rPr>
                <w:spacing w:val="-5"/>
                <w:lang w:val="it-IT"/>
              </w:rPr>
              <w:t xml:space="preserve"> </w:t>
            </w:r>
            <w:hyperlink r:id="rId8">
              <w:r w:rsidRPr="00EA1FC0">
                <w:rPr>
                  <w:color w:val="0562C1"/>
                  <w:u w:val="single" w:color="0562C1"/>
                  <w:lang w:val="it-IT"/>
                </w:rPr>
                <w:t>www.ngcdf.go.ke</w:t>
              </w:r>
            </w:hyperlink>
          </w:p>
        </w:tc>
      </w:tr>
    </w:tbl>
    <w:p w14:paraId="21442CCE" w14:textId="77777777" w:rsidR="00753E14" w:rsidRPr="00EA1FC0" w:rsidRDefault="00753E14">
      <w:pPr>
        <w:pStyle w:val="BodyText"/>
        <w:rPr>
          <w:sz w:val="20"/>
          <w:lang w:val="it-IT"/>
        </w:rPr>
      </w:pPr>
    </w:p>
    <w:p w14:paraId="4F77A6E3" w14:textId="77777777" w:rsidR="00753E14" w:rsidRPr="00EA1FC0" w:rsidRDefault="00000000">
      <w:pPr>
        <w:pStyle w:val="BodyText"/>
        <w:spacing w:before="2"/>
        <w:rPr>
          <w:sz w:val="19"/>
          <w:lang w:val="it-IT"/>
        </w:rPr>
      </w:pPr>
      <w:r>
        <w:pict w14:anchorId="2D44F8FE">
          <v:group id="_x0000_s2140" style="position:absolute;margin-left:37.15pt;margin-top:13pt;width:517.9pt;height:4.5pt;z-index:-251658240;mso-wrap-distance-left:0;mso-wrap-distance-right:0;mso-position-horizontal-relative:page" coordorigin="743,260" coordsize="10358,90">
            <v:line id="_x0000_s2142" style="position:absolute" from="743,269" to="11101,269" strokeweight=".9pt"/>
            <v:line id="_x0000_s2141" style="position:absolute" from="743,323" to="11101,323" strokeweight="2.7pt"/>
            <w10:wrap type="topAndBottom" anchorx="page"/>
          </v:group>
        </w:pict>
      </w:r>
    </w:p>
    <w:p w14:paraId="3C4A3A51" w14:textId="77777777" w:rsidR="00753E14" w:rsidRPr="00EA1FC0" w:rsidRDefault="00753E14">
      <w:pPr>
        <w:pStyle w:val="BodyText"/>
        <w:spacing w:before="4"/>
        <w:rPr>
          <w:sz w:val="16"/>
          <w:lang w:val="it-IT"/>
        </w:rPr>
      </w:pPr>
    </w:p>
    <w:p w14:paraId="06AC05D4" w14:textId="77777777" w:rsidR="00753E14" w:rsidRDefault="00000000">
      <w:pPr>
        <w:spacing w:before="86"/>
        <w:ind w:left="2600" w:right="2466"/>
        <w:jc w:val="center"/>
        <w:rPr>
          <w:b/>
          <w:sz w:val="32"/>
        </w:rPr>
      </w:pPr>
      <w:r>
        <w:pict w14:anchorId="4A10FC7E">
          <v:group id="_x0000_s2136" style="position:absolute;left:0;text-align:left;margin-left:40.05pt;margin-top:-176.35pt;width:134.95pt;height:86.9pt;z-index:-252913664;mso-position-horizontal-relative:page" coordorigin="801,-3527" coordsize="2699,17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39" type="#_x0000_t75" style="position:absolute;left:1708;top:-3237;width:928;height:606">
              <v:imagedata r:id="rId9" o:title=""/>
            </v:shape>
            <v:shape id="_x0000_s2138" type="#_x0000_t75" style="position:absolute;left:1916;top:-3240;width:502;height:86">
              <v:imagedata r:id="rId10" o:title=""/>
            </v:shape>
            <v:shape id="_x0000_s2137" type="#_x0000_t75" style="position:absolute;left:801;top:-3528;width:2699;height:1738">
              <v:imagedata r:id="rId11" o:title=""/>
            </v:shape>
            <w10:wrap anchorx="page"/>
          </v:group>
        </w:pict>
      </w:r>
      <w:r>
        <w:rPr>
          <w:b/>
          <w:sz w:val="32"/>
        </w:rPr>
        <w:t>STANDARD REQUEST FOR QUOTATION</w:t>
      </w:r>
    </w:p>
    <w:p w14:paraId="106845AC" w14:textId="77777777" w:rsidR="00753E14" w:rsidRDefault="00753E14">
      <w:pPr>
        <w:pStyle w:val="BodyText"/>
        <w:rPr>
          <w:b/>
          <w:sz w:val="34"/>
        </w:rPr>
      </w:pPr>
    </w:p>
    <w:p w14:paraId="0B459F0B" w14:textId="77777777" w:rsidR="00753E14" w:rsidRDefault="00753E14">
      <w:pPr>
        <w:pStyle w:val="BodyText"/>
        <w:rPr>
          <w:b/>
          <w:sz w:val="34"/>
        </w:rPr>
      </w:pPr>
    </w:p>
    <w:p w14:paraId="08F32E62" w14:textId="77777777" w:rsidR="00753E14" w:rsidRDefault="00753E14">
      <w:pPr>
        <w:pStyle w:val="BodyText"/>
        <w:rPr>
          <w:b/>
          <w:sz w:val="34"/>
        </w:rPr>
      </w:pPr>
    </w:p>
    <w:p w14:paraId="744720B8" w14:textId="77777777" w:rsidR="00753E14" w:rsidRDefault="00753E14">
      <w:pPr>
        <w:pStyle w:val="BodyText"/>
        <w:spacing w:before="3"/>
        <w:rPr>
          <w:b/>
          <w:sz w:val="50"/>
        </w:rPr>
      </w:pPr>
    </w:p>
    <w:p w14:paraId="67BF18BE" w14:textId="1EF9B770" w:rsidR="00753E14" w:rsidRDefault="00000000">
      <w:pPr>
        <w:ind w:left="1992"/>
        <w:rPr>
          <w:b/>
          <w:sz w:val="24"/>
        </w:rPr>
      </w:pPr>
      <w:r>
        <w:rPr>
          <w:rFonts w:ascii="Maiandra GD"/>
          <w:color w:val="221F1F"/>
        </w:rPr>
        <w:t xml:space="preserve">REQUEST FOR QUOTATION NO: </w:t>
      </w:r>
      <w:r>
        <w:rPr>
          <w:b/>
          <w:position w:val="1"/>
          <w:sz w:val="24"/>
        </w:rPr>
        <w:t>TC/NG-CDF/</w:t>
      </w:r>
      <w:r w:rsidR="00EA1FC0">
        <w:rPr>
          <w:b/>
          <w:position w:val="1"/>
          <w:sz w:val="24"/>
        </w:rPr>
        <w:t>CHIAKARIGA</w:t>
      </w:r>
      <w:r>
        <w:rPr>
          <w:b/>
          <w:position w:val="1"/>
          <w:sz w:val="24"/>
        </w:rPr>
        <w:t>/</w:t>
      </w:r>
      <w:r w:rsidR="00EA1FC0">
        <w:rPr>
          <w:b/>
          <w:position w:val="1"/>
          <w:sz w:val="24"/>
        </w:rPr>
        <w:t>ICT-HUB</w:t>
      </w:r>
      <w:r>
        <w:rPr>
          <w:b/>
          <w:position w:val="1"/>
          <w:sz w:val="24"/>
        </w:rPr>
        <w:t>/</w:t>
      </w:r>
      <w:r w:rsidR="00EA1FC0">
        <w:rPr>
          <w:b/>
          <w:position w:val="1"/>
          <w:sz w:val="24"/>
        </w:rPr>
        <w:t>2026-27</w:t>
      </w:r>
      <w:r>
        <w:rPr>
          <w:b/>
          <w:position w:val="1"/>
          <w:sz w:val="24"/>
        </w:rPr>
        <w:t>/</w:t>
      </w:r>
      <w:r w:rsidR="00EA1FC0">
        <w:rPr>
          <w:b/>
          <w:position w:val="1"/>
          <w:sz w:val="24"/>
        </w:rPr>
        <w:t>01</w:t>
      </w:r>
    </w:p>
    <w:p w14:paraId="2925326D" w14:textId="77777777" w:rsidR="00753E14" w:rsidRDefault="00753E14">
      <w:pPr>
        <w:pStyle w:val="BodyText"/>
        <w:rPr>
          <w:b/>
          <w:sz w:val="28"/>
        </w:rPr>
      </w:pPr>
    </w:p>
    <w:p w14:paraId="130C4DAD" w14:textId="77777777" w:rsidR="00753E14" w:rsidRDefault="00753E14">
      <w:pPr>
        <w:pStyle w:val="BodyText"/>
        <w:rPr>
          <w:b/>
          <w:sz w:val="28"/>
        </w:rPr>
      </w:pPr>
    </w:p>
    <w:p w14:paraId="5A0CA3AA" w14:textId="77777777" w:rsidR="00753E14" w:rsidRDefault="00753E14">
      <w:pPr>
        <w:pStyle w:val="BodyText"/>
        <w:rPr>
          <w:b/>
          <w:sz w:val="28"/>
        </w:rPr>
      </w:pPr>
    </w:p>
    <w:p w14:paraId="31EF84FA" w14:textId="77777777" w:rsidR="00753E14" w:rsidRDefault="00753E14">
      <w:pPr>
        <w:pStyle w:val="BodyText"/>
        <w:spacing w:before="3"/>
        <w:rPr>
          <w:b/>
          <w:sz w:val="41"/>
        </w:rPr>
      </w:pPr>
    </w:p>
    <w:p w14:paraId="4CCD4AF4" w14:textId="4698C055" w:rsidR="00753E14" w:rsidRDefault="00EA1FC0">
      <w:pPr>
        <w:pStyle w:val="BodyText"/>
        <w:spacing w:before="1"/>
        <w:ind w:left="2600" w:right="2514"/>
        <w:jc w:val="center"/>
        <w:rPr>
          <w:rFonts w:ascii="Maiandra GD"/>
        </w:rPr>
      </w:pPr>
      <w:r>
        <w:rPr>
          <w:rFonts w:ascii="Maiandra GD"/>
          <w:color w:val="221F1F"/>
        </w:rPr>
        <w:t>NETWORK INSTALLTION AND SUPPLY OF OFFICE EQUIPMENT</w:t>
      </w:r>
    </w:p>
    <w:p w14:paraId="7AC14E33" w14:textId="77777777" w:rsidR="00753E14" w:rsidRDefault="00753E14">
      <w:pPr>
        <w:pStyle w:val="BodyText"/>
        <w:rPr>
          <w:rFonts w:ascii="Maiandra GD"/>
          <w:sz w:val="26"/>
        </w:rPr>
      </w:pPr>
    </w:p>
    <w:p w14:paraId="64E1F961" w14:textId="77777777" w:rsidR="00753E14" w:rsidRDefault="00753E14">
      <w:pPr>
        <w:pStyle w:val="BodyText"/>
        <w:rPr>
          <w:rFonts w:ascii="Maiandra GD"/>
          <w:sz w:val="26"/>
        </w:rPr>
      </w:pPr>
    </w:p>
    <w:p w14:paraId="4C28EC02" w14:textId="77777777" w:rsidR="00753E14" w:rsidRDefault="00753E14">
      <w:pPr>
        <w:pStyle w:val="BodyText"/>
        <w:rPr>
          <w:rFonts w:ascii="Maiandra GD"/>
          <w:sz w:val="26"/>
        </w:rPr>
      </w:pPr>
    </w:p>
    <w:p w14:paraId="58F2E689" w14:textId="77777777" w:rsidR="00753E14" w:rsidRDefault="00753E14">
      <w:pPr>
        <w:pStyle w:val="BodyText"/>
        <w:spacing w:before="3"/>
        <w:rPr>
          <w:rFonts w:ascii="Maiandra GD"/>
          <w:sz w:val="31"/>
        </w:rPr>
      </w:pPr>
    </w:p>
    <w:p w14:paraId="7982FF7D" w14:textId="3A12D3BC" w:rsidR="00753E14" w:rsidRDefault="00000000">
      <w:pPr>
        <w:tabs>
          <w:tab w:val="left" w:leader="dot" w:pos="5944"/>
        </w:tabs>
        <w:spacing w:before="1"/>
        <w:ind w:left="3695"/>
        <w:rPr>
          <w:rFonts w:ascii="Maiandra GD" w:hAnsi="Maiandra GD"/>
          <w:sz w:val="24"/>
        </w:rPr>
      </w:pPr>
      <w:r>
        <w:rPr>
          <w:rFonts w:ascii="Maiandra GD" w:hAnsi="Maiandra GD"/>
          <w:color w:val="221F1F"/>
          <w:sz w:val="24"/>
        </w:rPr>
        <w:t>CLOSING</w:t>
      </w:r>
      <w:r>
        <w:rPr>
          <w:rFonts w:ascii="Maiandra GD" w:hAnsi="Maiandra GD"/>
          <w:color w:val="221F1F"/>
          <w:spacing w:val="-18"/>
          <w:sz w:val="24"/>
        </w:rPr>
        <w:t xml:space="preserve"> </w:t>
      </w:r>
      <w:r>
        <w:rPr>
          <w:rFonts w:ascii="Maiandra GD" w:hAnsi="Maiandra GD"/>
          <w:color w:val="221F1F"/>
          <w:sz w:val="24"/>
        </w:rPr>
        <w:t>DATE…</w:t>
      </w:r>
      <w:r>
        <w:rPr>
          <w:rFonts w:ascii="Maiandra GD" w:hAnsi="Maiandra GD"/>
          <w:color w:val="221F1F"/>
          <w:sz w:val="24"/>
        </w:rPr>
        <w:tab/>
      </w:r>
      <w:r w:rsidR="00835FB6">
        <w:rPr>
          <w:rFonts w:ascii="Maiandra GD" w:hAnsi="Maiandra GD"/>
          <w:color w:val="221F1F"/>
          <w:sz w:val="24"/>
        </w:rPr>
        <w:t>17</w:t>
      </w:r>
      <w:r w:rsidR="00835FB6" w:rsidRPr="00835FB6">
        <w:rPr>
          <w:rFonts w:ascii="Maiandra GD" w:hAnsi="Maiandra GD"/>
          <w:color w:val="221F1F"/>
          <w:sz w:val="24"/>
          <w:vertAlign w:val="superscript"/>
        </w:rPr>
        <w:t>TH</w:t>
      </w:r>
      <w:r w:rsidR="00835FB6">
        <w:rPr>
          <w:rFonts w:ascii="Maiandra GD" w:hAnsi="Maiandra GD"/>
          <w:color w:val="221F1F"/>
          <w:sz w:val="24"/>
        </w:rPr>
        <w:t xml:space="preserve"> SEPTEMBER</w:t>
      </w:r>
      <w:r>
        <w:rPr>
          <w:rFonts w:ascii="Maiandra GD" w:hAnsi="Maiandra GD"/>
          <w:color w:val="221F1F"/>
          <w:spacing w:val="6"/>
          <w:sz w:val="24"/>
        </w:rPr>
        <w:t xml:space="preserve"> </w:t>
      </w:r>
      <w:r>
        <w:rPr>
          <w:rFonts w:ascii="Maiandra GD" w:hAnsi="Maiandra GD"/>
          <w:color w:val="221F1F"/>
          <w:sz w:val="24"/>
        </w:rPr>
        <w:t>2026</w:t>
      </w:r>
    </w:p>
    <w:p w14:paraId="319069EE" w14:textId="77777777" w:rsidR="00753E14" w:rsidRDefault="00753E14">
      <w:pPr>
        <w:rPr>
          <w:rFonts w:ascii="Maiandra GD" w:hAnsi="Maiandra GD"/>
          <w:sz w:val="24"/>
        </w:rPr>
        <w:sectPr w:rsidR="00753E14">
          <w:headerReference w:type="default" r:id="rId12"/>
          <w:type w:val="continuous"/>
          <w:pgSz w:w="11920" w:h="16850"/>
          <w:pgMar w:top="360" w:right="140" w:bottom="280" w:left="0" w:header="0" w:footer="720" w:gutter="0"/>
          <w:cols w:space="720"/>
        </w:sectPr>
      </w:pPr>
    </w:p>
    <w:p w14:paraId="0C3C8B55" w14:textId="77777777" w:rsidR="00753E14" w:rsidRDefault="00000000">
      <w:pPr>
        <w:pStyle w:val="BodyText"/>
        <w:rPr>
          <w:rFonts w:ascii="Maiandra GD"/>
          <w:sz w:val="20"/>
        </w:rPr>
      </w:pPr>
      <w:r>
        <w:lastRenderedPageBreak/>
        <w:pict w14:anchorId="08B34DE9">
          <v:group id="_x0000_s2132" style="position:absolute;margin-left:0;margin-top:805.85pt;width:595.4pt;height:36.15pt;z-index:251661312;mso-position-horizontal-relative:page;mso-position-vertical-relative:page" coordorigin=",16117" coordsize="11908,723">
            <v:shape id="_x0000_s2135" style="position:absolute;left:10156;top:16126;width:1749;height:711" coordorigin="10156,16126" coordsize="1749,711" path="m11905,16126r-1749,l10566,16837r1339,l11905,16126xe" fillcolor="#fbd2c1" stroked="f">
              <v:path arrowok="t"/>
            </v:shape>
            <v:shape id="_x0000_s2134" style="position:absolute;left:10156;top:16126;width:1749;height:711" coordorigin="10156,16126" coordsize="1749,711" path="m10156,16126r1749,l11905,16837r-1339,l10156,16126e" filled="f" strokecolor="#fbd2c1" strokeweight=".07619mm">
              <v:path arrowok="t"/>
            </v:shape>
            <v:line id="_x0000_s2133" style="position:absolute" from="0,16127" to="11906,16127" strokecolor="#fbd2c1" strokeweight="1pt"/>
            <w10:wrap anchorx="page" anchory="page"/>
          </v:group>
        </w:pict>
      </w:r>
    </w:p>
    <w:p w14:paraId="09B9F461" w14:textId="77777777" w:rsidR="00753E14" w:rsidRDefault="00000000">
      <w:pPr>
        <w:pStyle w:val="Heading1"/>
        <w:spacing w:before="225"/>
        <w:ind w:left="480"/>
      </w:pPr>
      <w:r>
        <w:rPr>
          <w:color w:val="221F1F"/>
        </w:rPr>
        <w:t>REQUEST FOR QUOTATIONS (RFQ)</w:t>
      </w:r>
    </w:p>
    <w:p w14:paraId="3DE0DF11" w14:textId="77777777" w:rsidR="00753E14" w:rsidRDefault="00753E14">
      <w:pPr>
        <w:pStyle w:val="BodyText"/>
        <w:rPr>
          <w:b/>
          <w:sz w:val="31"/>
        </w:rPr>
      </w:pPr>
    </w:p>
    <w:p w14:paraId="76DA60FF" w14:textId="77777777" w:rsidR="00753E14" w:rsidRDefault="00000000">
      <w:pPr>
        <w:pStyle w:val="Heading3"/>
        <w:tabs>
          <w:tab w:val="left" w:pos="8691"/>
        </w:tabs>
        <w:ind w:left="336" w:firstLine="0"/>
        <w:rPr>
          <w:b w:val="0"/>
        </w:rPr>
      </w:pPr>
      <w:r>
        <w:rPr>
          <w:color w:val="221F1F"/>
          <w:spacing w:val="-6"/>
        </w:rPr>
        <w:t>To:</w:t>
      </w:r>
      <w:r>
        <w:rPr>
          <w:color w:val="221F1F"/>
          <w:spacing w:val="-10"/>
        </w:rPr>
        <w:t xml:space="preserve"> </w:t>
      </w:r>
      <w:r>
        <w:rPr>
          <w:color w:val="221F1F"/>
          <w:spacing w:val="-5"/>
        </w:rPr>
        <w:t>M/S</w:t>
      </w:r>
      <w:r>
        <w:rPr>
          <w:color w:val="221F1F"/>
          <w:spacing w:val="-15"/>
        </w:rPr>
        <w:t xml:space="preserve"> </w:t>
      </w:r>
      <w:r>
        <w:rPr>
          <w:b w:val="0"/>
          <w:color w:val="221F1F"/>
          <w:u w:val="thick" w:color="211E1F"/>
        </w:rPr>
        <w:t xml:space="preserve"> </w:t>
      </w:r>
      <w:r>
        <w:rPr>
          <w:b w:val="0"/>
          <w:color w:val="221F1F"/>
          <w:u w:val="thick" w:color="211E1F"/>
        </w:rPr>
        <w:tab/>
      </w:r>
    </w:p>
    <w:p w14:paraId="32C7FDF7" w14:textId="77777777" w:rsidR="00753E14" w:rsidRDefault="00753E14">
      <w:pPr>
        <w:pStyle w:val="BodyText"/>
        <w:rPr>
          <w:sz w:val="20"/>
        </w:rPr>
      </w:pPr>
    </w:p>
    <w:p w14:paraId="3D66B2CA" w14:textId="77777777" w:rsidR="00753E14" w:rsidRDefault="00753E14">
      <w:pPr>
        <w:pStyle w:val="BodyText"/>
        <w:spacing w:before="6"/>
        <w:rPr>
          <w:sz w:val="21"/>
        </w:rPr>
      </w:pPr>
    </w:p>
    <w:p w14:paraId="27E5C2DB" w14:textId="77777777" w:rsidR="00753E14" w:rsidRDefault="00000000">
      <w:pPr>
        <w:tabs>
          <w:tab w:val="left" w:pos="4798"/>
        </w:tabs>
        <w:ind w:left="384"/>
      </w:pPr>
      <w:r>
        <w:rPr>
          <w:b/>
          <w:color w:val="221F1F"/>
        </w:rPr>
        <w:t>From:</w:t>
      </w:r>
      <w:r>
        <w:rPr>
          <w:color w:val="221F1F"/>
          <w:u w:val="thick" w:color="211E1F"/>
        </w:rPr>
        <w:t xml:space="preserve"> </w:t>
      </w:r>
      <w:r>
        <w:rPr>
          <w:color w:val="221F1F"/>
          <w:u w:val="thick" w:color="211E1F"/>
        </w:rPr>
        <w:tab/>
      </w:r>
    </w:p>
    <w:p w14:paraId="34710C5F" w14:textId="77777777" w:rsidR="00753E14" w:rsidRDefault="00753E14">
      <w:pPr>
        <w:pStyle w:val="BodyText"/>
        <w:rPr>
          <w:sz w:val="20"/>
        </w:rPr>
      </w:pPr>
    </w:p>
    <w:p w14:paraId="6FF476EB" w14:textId="77777777" w:rsidR="00753E14" w:rsidRDefault="00753E14">
      <w:pPr>
        <w:pStyle w:val="BodyText"/>
        <w:spacing w:before="9"/>
        <w:rPr>
          <w:sz w:val="20"/>
        </w:rPr>
      </w:pPr>
    </w:p>
    <w:p w14:paraId="1083107B" w14:textId="77777777" w:rsidR="00753E14" w:rsidRDefault="00000000">
      <w:pPr>
        <w:tabs>
          <w:tab w:val="left" w:pos="7453"/>
        </w:tabs>
        <w:ind w:left="883"/>
      </w:pPr>
      <w:r>
        <w:rPr>
          <w:i/>
          <w:color w:val="221F1F"/>
        </w:rPr>
        <w:t>DETAILS</w:t>
      </w:r>
      <w:r>
        <w:rPr>
          <w:i/>
          <w:color w:val="221F1F"/>
          <w:spacing w:val="-2"/>
        </w:rPr>
        <w:t xml:space="preserve"> </w:t>
      </w:r>
      <w:r>
        <w:rPr>
          <w:color w:val="221F1F"/>
          <w:u w:val="single" w:color="211E1F"/>
        </w:rPr>
        <w:t xml:space="preserve"> </w:t>
      </w:r>
      <w:r>
        <w:rPr>
          <w:color w:val="221F1F"/>
          <w:u w:val="single" w:color="211E1F"/>
        </w:rPr>
        <w:tab/>
      </w:r>
    </w:p>
    <w:p w14:paraId="0F1C02F2" w14:textId="77777777" w:rsidR="00753E14" w:rsidRDefault="00000000">
      <w:pPr>
        <w:tabs>
          <w:tab w:val="left" w:pos="8325"/>
        </w:tabs>
        <w:spacing w:before="110"/>
        <w:ind w:left="434"/>
        <w:rPr>
          <w:i/>
        </w:rPr>
      </w:pPr>
      <w:r>
        <w:rPr>
          <w:i/>
          <w:color w:val="221F1F"/>
        </w:rPr>
        <w:t>Quotation</w:t>
      </w:r>
      <w:r>
        <w:rPr>
          <w:i/>
          <w:color w:val="221F1F"/>
          <w:spacing w:val="-28"/>
        </w:rPr>
        <w:t xml:space="preserve"> </w:t>
      </w:r>
      <w:r>
        <w:rPr>
          <w:i/>
          <w:color w:val="221F1F"/>
        </w:rPr>
        <w:t>Reference</w:t>
      </w:r>
      <w:r>
        <w:rPr>
          <w:i/>
          <w:color w:val="221F1F"/>
          <w:spacing w:val="-27"/>
        </w:rPr>
        <w:t xml:space="preserve"> </w:t>
      </w:r>
      <w:r>
        <w:rPr>
          <w:i/>
          <w:color w:val="221F1F"/>
        </w:rPr>
        <w:t>Number</w:t>
      </w:r>
      <w:r>
        <w:rPr>
          <w:i/>
          <w:color w:val="221F1F"/>
          <w:u w:val="single" w:color="211E1F"/>
        </w:rPr>
        <w:t xml:space="preserve"> </w:t>
      </w:r>
      <w:r>
        <w:rPr>
          <w:i/>
          <w:color w:val="221F1F"/>
          <w:u w:val="single" w:color="211E1F"/>
        </w:rPr>
        <w:tab/>
      </w:r>
      <w:r>
        <w:rPr>
          <w:i/>
          <w:color w:val="221F1F"/>
        </w:rPr>
        <w:t>]</w:t>
      </w:r>
    </w:p>
    <w:p w14:paraId="40A9C399" w14:textId="77777777" w:rsidR="00753E14" w:rsidRDefault="00753E14">
      <w:pPr>
        <w:pStyle w:val="BodyText"/>
        <w:rPr>
          <w:i/>
          <w:sz w:val="23"/>
        </w:rPr>
      </w:pPr>
    </w:p>
    <w:p w14:paraId="4BC19B93" w14:textId="25E9DF29" w:rsidR="00753E14" w:rsidRDefault="00000000">
      <w:pPr>
        <w:spacing w:before="92"/>
        <w:ind w:left="219"/>
        <w:rPr>
          <w:b/>
          <w:i/>
        </w:rPr>
      </w:pPr>
      <w:r>
        <w:rPr>
          <w:color w:val="221F1F"/>
        </w:rPr>
        <w:t xml:space="preserve">The </w:t>
      </w:r>
      <w:r>
        <w:rPr>
          <w:b/>
          <w:color w:val="221F1F"/>
          <w:u w:val="thick" w:color="221F1F"/>
        </w:rPr>
        <w:t>NG-CDF THARAKA</w:t>
      </w:r>
      <w:r>
        <w:rPr>
          <w:b/>
          <w:color w:val="221F1F"/>
        </w:rPr>
        <w:t xml:space="preserve"> </w:t>
      </w:r>
      <w:r>
        <w:rPr>
          <w:color w:val="221F1F"/>
        </w:rPr>
        <w:t xml:space="preserve">invites you to submit quotations for </w:t>
      </w:r>
      <w:r w:rsidR="00835FB6">
        <w:rPr>
          <w:b/>
          <w:i/>
          <w:color w:val="221F1F"/>
        </w:rPr>
        <w:t>Network Installation and Supply of Office Equipment at Chiakariga Digital Hub</w:t>
      </w:r>
    </w:p>
    <w:p w14:paraId="5D7A2BD2" w14:textId="77777777" w:rsidR="00753E14" w:rsidRDefault="00753E14">
      <w:pPr>
        <w:pStyle w:val="BodyText"/>
        <w:spacing w:before="9"/>
        <w:rPr>
          <w:b/>
          <w:i/>
          <w:sz w:val="21"/>
        </w:rPr>
      </w:pPr>
    </w:p>
    <w:p w14:paraId="32EFF3D4" w14:textId="77777777" w:rsidR="00753E14" w:rsidRDefault="00000000">
      <w:pPr>
        <w:pStyle w:val="ListParagraph"/>
        <w:numPr>
          <w:ilvl w:val="0"/>
          <w:numId w:val="13"/>
        </w:numPr>
        <w:tabs>
          <w:tab w:val="left" w:pos="1411"/>
          <w:tab w:val="left" w:pos="1412"/>
        </w:tabs>
        <w:spacing w:line="266" w:lineRule="auto"/>
        <w:ind w:right="775"/>
        <w:rPr>
          <w:color w:val="221F1F"/>
        </w:rPr>
      </w:pPr>
      <w:r>
        <w:rPr>
          <w:color w:val="221F1F"/>
        </w:rPr>
        <w:t>indicated</w:t>
      </w:r>
      <w:r>
        <w:rPr>
          <w:color w:val="221F1F"/>
          <w:spacing w:val="-4"/>
        </w:rPr>
        <w:t xml:space="preserve"> </w:t>
      </w:r>
      <w:r>
        <w:rPr>
          <w:color w:val="221F1F"/>
        </w:rPr>
        <w:t>in</w:t>
      </w:r>
      <w:r>
        <w:rPr>
          <w:color w:val="221F1F"/>
          <w:spacing w:val="-1"/>
        </w:rPr>
        <w:t xml:space="preserve"> </w:t>
      </w:r>
      <w:r>
        <w:rPr>
          <w:color w:val="221F1F"/>
        </w:rPr>
        <w:t>detail</w:t>
      </w:r>
      <w:r>
        <w:rPr>
          <w:color w:val="221F1F"/>
          <w:spacing w:val="-4"/>
        </w:rPr>
        <w:t xml:space="preserve"> </w:t>
      </w:r>
      <w:r>
        <w:rPr>
          <w:color w:val="221F1F"/>
        </w:rPr>
        <w:t>in</w:t>
      </w:r>
      <w:r>
        <w:rPr>
          <w:color w:val="221F1F"/>
          <w:spacing w:val="-3"/>
        </w:rPr>
        <w:t xml:space="preserve"> “Table</w:t>
      </w:r>
      <w:r>
        <w:rPr>
          <w:color w:val="221F1F"/>
          <w:spacing w:val="-9"/>
        </w:rPr>
        <w:t xml:space="preserve"> </w:t>
      </w:r>
      <w:r>
        <w:rPr>
          <w:color w:val="221F1F"/>
        </w:rPr>
        <w:t>A.</w:t>
      </w:r>
      <w:r>
        <w:rPr>
          <w:color w:val="221F1F"/>
          <w:spacing w:val="-1"/>
        </w:rPr>
        <w:t xml:space="preserve"> </w:t>
      </w:r>
      <w:r>
        <w:rPr>
          <w:color w:val="221F1F"/>
        </w:rPr>
        <w:t>Schedule</w:t>
      </w:r>
      <w:r>
        <w:rPr>
          <w:color w:val="221F1F"/>
          <w:spacing w:val="-4"/>
        </w:rPr>
        <w:t xml:space="preserve"> </w:t>
      </w:r>
      <w:r>
        <w:rPr>
          <w:color w:val="221F1F"/>
        </w:rPr>
        <w:t>of</w:t>
      </w:r>
      <w:r>
        <w:rPr>
          <w:color w:val="221F1F"/>
          <w:spacing w:val="-1"/>
        </w:rPr>
        <w:t xml:space="preserve"> </w:t>
      </w:r>
      <w:r>
        <w:rPr>
          <w:color w:val="221F1F"/>
        </w:rPr>
        <w:t>Requirements</w:t>
      </w:r>
      <w:r>
        <w:rPr>
          <w:color w:val="221F1F"/>
          <w:spacing w:val="-2"/>
        </w:rPr>
        <w:t xml:space="preserve"> </w:t>
      </w:r>
      <w:r>
        <w:rPr>
          <w:color w:val="221F1F"/>
        </w:rPr>
        <w:t>and</w:t>
      </w:r>
      <w:r>
        <w:rPr>
          <w:color w:val="221F1F"/>
          <w:spacing w:val="-1"/>
        </w:rPr>
        <w:t xml:space="preserve"> </w:t>
      </w:r>
      <w:r>
        <w:rPr>
          <w:color w:val="221F1F"/>
        </w:rPr>
        <w:t>Speciﬁcations”.</w:t>
      </w:r>
      <w:r>
        <w:rPr>
          <w:color w:val="221F1F"/>
          <w:spacing w:val="-4"/>
        </w:rPr>
        <w:t xml:space="preserve"> </w:t>
      </w:r>
      <w:r>
        <w:rPr>
          <w:color w:val="221F1F"/>
        </w:rPr>
        <w:t>The</w:t>
      </w:r>
      <w:r>
        <w:rPr>
          <w:color w:val="221F1F"/>
          <w:spacing w:val="-1"/>
        </w:rPr>
        <w:t xml:space="preserve"> </w:t>
      </w:r>
      <w:r>
        <w:rPr>
          <w:color w:val="221F1F"/>
        </w:rPr>
        <w:t>quotation</w:t>
      </w:r>
      <w:r>
        <w:rPr>
          <w:color w:val="221F1F"/>
          <w:spacing w:val="-8"/>
        </w:rPr>
        <w:t xml:space="preserve"> </w:t>
      </w:r>
      <w:r>
        <w:rPr>
          <w:color w:val="221F1F"/>
        </w:rPr>
        <w:t>shall</w:t>
      </w:r>
      <w:r>
        <w:rPr>
          <w:color w:val="221F1F"/>
          <w:spacing w:val="-10"/>
        </w:rPr>
        <w:t xml:space="preserve"> </w:t>
      </w:r>
      <w:r>
        <w:rPr>
          <w:color w:val="221F1F"/>
        </w:rPr>
        <w:t>follow</w:t>
      </w:r>
      <w:r>
        <w:rPr>
          <w:color w:val="221F1F"/>
          <w:spacing w:val="-9"/>
        </w:rPr>
        <w:t xml:space="preserve"> </w:t>
      </w:r>
      <w:r>
        <w:rPr>
          <w:color w:val="221F1F"/>
        </w:rPr>
        <w:t>the instructions and documents in this RFQ document and shall be in English Language. Tenderers may obtain further</w:t>
      </w:r>
      <w:r>
        <w:rPr>
          <w:color w:val="221F1F"/>
          <w:spacing w:val="-24"/>
        </w:rPr>
        <w:t xml:space="preserve"> </w:t>
      </w:r>
      <w:r>
        <w:rPr>
          <w:color w:val="221F1F"/>
        </w:rPr>
        <w:t>information</w:t>
      </w:r>
      <w:r>
        <w:rPr>
          <w:color w:val="221F1F"/>
          <w:spacing w:val="-24"/>
        </w:rPr>
        <w:t xml:space="preserve"> </w:t>
      </w:r>
      <w:r>
        <w:rPr>
          <w:color w:val="221F1F"/>
        </w:rPr>
        <w:t>during</w:t>
      </w:r>
      <w:r>
        <w:rPr>
          <w:color w:val="221F1F"/>
          <w:spacing w:val="-26"/>
        </w:rPr>
        <w:t xml:space="preserve"> </w:t>
      </w:r>
      <w:r>
        <w:rPr>
          <w:color w:val="221F1F"/>
        </w:rPr>
        <w:t>ofﬁce</w:t>
      </w:r>
      <w:r>
        <w:rPr>
          <w:color w:val="221F1F"/>
          <w:spacing w:val="-23"/>
        </w:rPr>
        <w:t xml:space="preserve"> </w:t>
      </w:r>
      <w:r>
        <w:rPr>
          <w:color w:val="221F1F"/>
        </w:rPr>
        <w:t xml:space="preserve">hours </w:t>
      </w:r>
      <w:r>
        <w:rPr>
          <w:color w:val="221F1F"/>
          <w:u w:val="single" w:color="211E1F"/>
        </w:rPr>
        <w:t>10am</w:t>
      </w:r>
      <w:r>
        <w:rPr>
          <w:color w:val="221F1F"/>
          <w:spacing w:val="-4"/>
          <w:u w:val="single" w:color="211E1F"/>
        </w:rPr>
        <w:t xml:space="preserve"> </w:t>
      </w:r>
      <w:r>
        <w:rPr>
          <w:color w:val="221F1F"/>
          <w:u w:val="single" w:color="211E1F"/>
        </w:rPr>
        <w:t>– 5pm</w:t>
      </w:r>
      <w:r>
        <w:rPr>
          <w:color w:val="221F1F"/>
          <w:spacing w:val="51"/>
        </w:rPr>
        <w:t xml:space="preserve"> </w:t>
      </w:r>
      <w:r>
        <w:rPr>
          <w:color w:val="221F1F"/>
        </w:rPr>
        <w:t>at</w:t>
      </w:r>
      <w:r>
        <w:rPr>
          <w:color w:val="221F1F"/>
          <w:spacing w:val="1"/>
        </w:rPr>
        <w:t xml:space="preserve"> </w:t>
      </w:r>
      <w:r>
        <w:rPr>
          <w:color w:val="221F1F"/>
        </w:rPr>
        <w:t>the address given below.</w:t>
      </w:r>
    </w:p>
    <w:p w14:paraId="3A69CC01" w14:textId="77777777" w:rsidR="00753E14" w:rsidRDefault="00753E14">
      <w:pPr>
        <w:pStyle w:val="BodyText"/>
        <w:spacing w:before="4"/>
        <w:rPr>
          <w:sz w:val="12"/>
        </w:rPr>
      </w:pPr>
    </w:p>
    <w:p w14:paraId="07C420DA" w14:textId="5BCE7F86" w:rsidR="00753E14" w:rsidRDefault="00000000">
      <w:pPr>
        <w:pStyle w:val="ListParagraph"/>
        <w:numPr>
          <w:ilvl w:val="0"/>
          <w:numId w:val="13"/>
        </w:numPr>
        <w:tabs>
          <w:tab w:val="left" w:pos="1411"/>
          <w:tab w:val="left" w:pos="1412"/>
        </w:tabs>
        <w:spacing w:before="92" w:line="266" w:lineRule="auto"/>
        <w:ind w:right="729"/>
        <w:rPr>
          <w:color w:val="221F1F"/>
        </w:rPr>
      </w:pPr>
      <w:r>
        <w:rPr>
          <w:color w:val="221F1F"/>
        </w:rPr>
        <w:t>Quotations</w:t>
      </w:r>
      <w:r>
        <w:rPr>
          <w:color w:val="221F1F"/>
          <w:spacing w:val="-14"/>
        </w:rPr>
        <w:t xml:space="preserve"> </w:t>
      </w:r>
      <w:r>
        <w:rPr>
          <w:color w:val="221F1F"/>
        </w:rPr>
        <w:t>shall</w:t>
      </w:r>
      <w:r>
        <w:rPr>
          <w:color w:val="221F1F"/>
          <w:spacing w:val="-14"/>
        </w:rPr>
        <w:t xml:space="preserve"> </w:t>
      </w:r>
      <w:r>
        <w:rPr>
          <w:color w:val="221F1F"/>
        </w:rPr>
        <w:t>be</w:t>
      </w:r>
      <w:r>
        <w:rPr>
          <w:color w:val="221F1F"/>
          <w:spacing w:val="-16"/>
        </w:rPr>
        <w:t xml:space="preserve"> </w:t>
      </w:r>
      <w:r>
        <w:rPr>
          <w:color w:val="221F1F"/>
        </w:rPr>
        <w:t>submitted</w:t>
      </w:r>
      <w:r>
        <w:rPr>
          <w:color w:val="221F1F"/>
          <w:spacing w:val="-15"/>
        </w:rPr>
        <w:t xml:space="preserve"> </w:t>
      </w:r>
      <w:r>
        <w:rPr>
          <w:color w:val="221F1F"/>
        </w:rPr>
        <w:t>in</w:t>
      </w:r>
      <w:r>
        <w:rPr>
          <w:color w:val="221F1F"/>
          <w:spacing w:val="-14"/>
        </w:rPr>
        <w:t xml:space="preserve"> </w:t>
      </w:r>
      <w:r>
        <w:rPr>
          <w:color w:val="221F1F"/>
        </w:rPr>
        <w:t>accordance</w:t>
      </w:r>
      <w:r>
        <w:rPr>
          <w:color w:val="221F1F"/>
          <w:spacing w:val="-13"/>
        </w:rPr>
        <w:t xml:space="preserve"> </w:t>
      </w:r>
      <w:r>
        <w:rPr>
          <w:color w:val="221F1F"/>
        </w:rPr>
        <w:t>with</w:t>
      </w:r>
      <w:r>
        <w:rPr>
          <w:color w:val="221F1F"/>
          <w:spacing w:val="-16"/>
        </w:rPr>
        <w:t xml:space="preserve"> </w:t>
      </w:r>
      <w:r>
        <w:rPr>
          <w:color w:val="221F1F"/>
        </w:rPr>
        <w:t>the</w:t>
      </w:r>
      <w:r>
        <w:rPr>
          <w:color w:val="221F1F"/>
          <w:spacing w:val="-16"/>
        </w:rPr>
        <w:t xml:space="preserve"> </w:t>
      </w:r>
      <w:r>
        <w:rPr>
          <w:color w:val="221F1F"/>
        </w:rPr>
        <w:t>instruction</w:t>
      </w:r>
      <w:r>
        <w:rPr>
          <w:color w:val="221F1F"/>
          <w:spacing w:val="-16"/>
        </w:rPr>
        <w:t xml:space="preserve"> </w:t>
      </w:r>
      <w:r>
        <w:rPr>
          <w:color w:val="221F1F"/>
        </w:rPr>
        <w:t>in</w:t>
      </w:r>
      <w:r>
        <w:rPr>
          <w:color w:val="221F1F"/>
          <w:spacing w:val="-17"/>
        </w:rPr>
        <w:t xml:space="preserve"> </w:t>
      </w:r>
      <w:r>
        <w:rPr>
          <w:color w:val="221F1F"/>
        </w:rPr>
        <w:t>Part</w:t>
      </w:r>
      <w:r>
        <w:rPr>
          <w:color w:val="221F1F"/>
          <w:spacing w:val="-15"/>
        </w:rPr>
        <w:t xml:space="preserve"> </w:t>
      </w:r>
      <w:r>
        <w:rPr>
          <w:color w:val="221F1F"/>
        </w:rPr>
        <w:t>1:</w:t>
      </w:r>
      <w:r>
        <w:rPr>
          <w:color w:val="221F1F"/>
          <w:spacing w:val="-16"/>
        </w:rPr>
        <w:t xml:space="preserve"> </w:t>
      </w:r>
      <w:r>
        <w:rPr>
          <w:color w:val="221F1F"/>
        </w:rPr>
        <w:t>Quotation</w:t>
      </w:r>
      <w:r>
        <w:rPr>
          <w:color w:val="221F1F"/>
          <w:spacing w:val="-13"/>
        </w:rPr>
        <w:t xml:space="preserve"> </w:t>
      </w:r>
      <w:r>
        <w:rPr>
          <w:color w:val="221F1F"/>
        </w:rPr>
        <w:t>Procedures</w:t>
      </w:r>
      <w:r>
        <w:rPr>
          <w:color w:val="221F1F"/>
          <w:spacing w:val="-15"/>
        </w:rPr>
        <w:t xml:space="preserve"> </w:t>
      </w:r>
      <w:r>
        <w:rPr>
          <w:color w:val="221F1F"/>
        </w:rPr>
        <w:t>and</w:t>
      </w:r>
      <w:r>
        <w:rPr>
          <w:color w:val="221F1F"/>
          <w:spacing w:val="-16"/>
        </w:rPr>
        <w:t xml:space="preserve"> </w:t>
      </w:r>
      <w:r>
        <w:rPr>
          <w:color w:val="221F1F"/>
        </w:rPr>
        <w:t>in</w:t>
      </w:r>
      <w:r>
        <w:rPr>
          <w:color w:val="221F1F"/>
          <w:spacing w:val="-16"/>
        </w:rPr>
        <w:t xml:space="preserve"> </w:t>
      </w:r>
      <w:r>
        <w:rPr>
          <w:color w:val="221F1F"/>
        </w:rPr>
        <w:t>a</w:t>
      </w:r>
      <w:r>
        <w:rPr>
          <w:color w:val="221F1F"/>
          <w:spacing w:val="-14"/>
        </w:rPr>
        <w:t xml:space="preserve"> </w:t>
      </w:r>
      <w:r>
        <w:rPr>
          <w:color w:val="221F1F"/>
        </w:rPr>
        <w:t xml:space="preserve">sealed envelope clearly indicating name and address of tenderer, the quotation name and title and must reach the Procuring Entity at the address indicated below not later than </w:t>
      </w:r>
      <w:r w:rsidR="00835FB6">
        <w:rPr>
          <w:i/>
          <w:color w:val="221F1F"/>
        </w:rPr>
        <w:t>17</w:t>
      </w:r>
      <w:r w:rsidR="00835FB6" w:rsidRPr="00835FB6">
        <w:rPr>
          <w:i/>
          <w:color w:val="221F1F"/>
          <w:vertAlign w:val="superscript"/>
        </w:rPr>
        <w:t>th</w:t>
      </w:r>
      <w:r w:rsidR="00835FB6">
        <w:rPr>
          <w:i/>
          <w:color w:val="221F1F"/>
        </w:rPr>
        <w:t xml:space="preserve"> September </w:t>
      </w:r>
      <w:proofErr w:type="gramStart"/>
      <w:r w:rsidR="00835FB6">
        <w:rPr>
          <w:i/>
          <w:color w:val="221F1F"/>
        </w:rPr>
        <w:t>2026</w:t>
      </w:r>
      <w:r>
        <w:rPr>
          <w:i/>
          <w:color w:val="221F1F"/>
        </w:rPr>
        <w:t xml:space="preserve"> </w:t>
      </w:r>
      <w:r>
        <w:rPr>
          <w:color w:val="221F1F"/>
        </w:rPr>
        <w:t>.</w:t>
      </w:r>
      <w:proofErr w:type="gramEnd"/>
      <w:r>
        <w:rPr>
          <w:color w:val="221F1F"/>
        </w:rPr>
        <w:t xml:space="preserve"> Quotations can be 10: 00 AM delivered by registered mail, courier or hand delivery at the tenderer's option. Late quotations shall be rejected.</w:t>
      </w:r>
    </w:p>
    <w:p w14:paraId="0A2D008C" w14:textId="77777777" w:rsidR="00753E14" w:rsidRDefault="00000000">
      <w:pPr>
        <w:pStyle w:val="ListParagraph"/>
        <w:numPr>
          <w:ilvl w:val="0"/>
          <w:numId w:val="13"/>
        </w:numPr>
        <w:tabs>
          <w:tab w:val="left" w:pos="1411"/>
          <w:tab w:val="left" w:pos="1412"/>
        </w:tabs>
        <w:spacing w:before="201" w:line="271" w:lineRule="auto"/>
        <w:ind w:right="993"/>
        <w:rPr>
          <w:b/>
          <w:color w:val="221F1F"/>
        </w:rPr>
      </w:pPr>
      <w:r>
        <w:rPr>
          <w:color w:val="221F1F"/>
        </w:rPr>
        <w:t xml:space="preserve">Enquiries regarding this quotation may be addressed to </w:t>
      </w:r>
      <w:r>
        <w:rPr>
          <w:b/>
          <w:color w:val="221F1F"/>
          <w:u w:val="thick" w:color="211E1F"/>
        </w:rPr>
        <w:t>Fund Account Manager NG-CDF Tharaka P.O Box</w:t>
      </w:r>
      <w:r>
        <w:rPr>
          <w:b/>
          <w:color w:val="221F1F"/>
          <w:spacing w:val="-2"/>
          <w:u w:val="thick" w:color="211E1F"/>
        </w:rPr>
        <w:t xml:space="preserve"> </w:t>
      </w:r>
      <w:r>
        <w:rPr>
          <w:b/>
          <w:color w:val="221F1F"/>
          <w:u w:val="thick" w:color="211E1F"/>
        </w:rPr>
        <w:t>33-60215</w:t>
      </w:r>
    </w:p>
    <w:p w14:paraId="7B7ABAEB" w14:textId="77777777" w:rsidR="00753E14" w:rsidRDefault="00000000">
      <w:pPr>
        <w:pStyle w:val="ListParagraph"/>
        <w:numPr>
          <w:ilvl w:val="0"/>
          <w:numId w:val="13"/>
        </w:numPr>
        <w:tabs>
          <w:tab w:val="left" w:pos="1411"/>
          <w:tab w:val="left" w:pos="1412"/>
        </w:tabs>
        <w:spacing w:before="194"/>
        <w:rPr>
          <w:color w:val="221F1F"/>
        </w:rPr>
      </w:pPr>
      <w:r>
        <w:rPr>
          <w:color w:val="221F1F"/>
        </w:rPr>
        <w:t>Any</w:t>
      </w:r>
      <w:r>
        <w:rPr>
          <w:color w:val="221F1F"/>
          <w:spacing w:val="-25"/>
        </w:rPr>
        <w:t xml:space="preserve"> </w:t>
      </w:r>
      <w:r>
        <w:rPr>
          <w:color w:val="221F1F"/>
        </w:rPr>
        <w:t>resulting</w:t>
      </w:r>
      <w:r>
        <w:rPr>
          <w:color w:val="221F1F"/>
          <w:spacing w:val="-26"/>
        </w:rPr>
        <w:t xml:space="preserve"> </w:t>
      </w:r>
      <w:r>
        <w:rPr>
          <w:color w:val="221F1F"/>
        </w:rPr>
        <w:t>contract</w:t>
      </w:r>
      <w:r>
        <w:rPr>
          <w:color w:val="221F1F"/>
          <w:spacing w:val="-22"/>
        </w:rPr>
        <w:t xml:space="preserve"> </w:t>
      </w:r>
      <w:r>
        <w:rPr>
          <w:color w:val="221F1F"/>
        </w:rPr>
        <w:t>shall</w:t>
      </w:r>
      <w:r>
        <w:rPr>
          <w:color w:val="221F1F"/>
          <w:spacing w:val="-23"/>
        </w:rPr>
        <w:t xml:space="preserve"> </w:t>
      </w:r>
      <w:r>
        <w:rPr>
          <w:color w:val="221F1F"/>
        </w:rPr>
        <w:t>be</w:t>
      </w:r>
      <w:r>
        <w:rPr>
          <w:color w:val="221F1F"/>
          <w:spacing w:val="-24"/>
        </w:rPr>
        <w:t xml:space="preserve"> </w:t>
      </w:r>
      <w:r>
        <w:rPr>
          <w:color w:val="221F1F"/>
        </w:rPr>
        <w:t>subject</w:t>
      </w:r>
      <w:r>
        <w:rPr>
          <w:color w:val="221F1F"/>
          <w:spacing w:val="-25"/>
        </w:rPr>
        <w:t xml:space="preserve"> </w:t>
      </w:r>
      <w:r>
        <w:rPr>
          <w:color w:val="221F1F"/>
        </w:rPr>
        <w:t>to</w:t>
      </w:r>
      <w:r>
        <w:rPr>
          <w:color w:val="221F1F"/>
          <w:spacing w:val="-24"/>
        </w:rPr>
        <w:t xml:space="preserve"> </w:t>
      </w:r>
      <w:r>
        <w:rPr>
          <w:color w:val="221F1F"/>
        </w:rPr>
        <w:t>the</w:t>
      </w:r>
      <w:r>
        <w:rPr>
          <w:color w:val="221F1F"/>
          <w:spacing w:val="-27"/>
        </w:rPr>
        <w:t xml:space="preserve"> </w:t>
      </w:r>
      <w:r>
        <w:rPr>
          <w:color w:val="221F1F"/>
        </w:rPr>
        <w:t>terms</w:t>
      </w:r>
      <w:r>
        <w:rPr>
          <w:color w:val="221F1F"/>
          <w:spacing w:val="-23"/>
        </w:rPr>
        <w:t xml:space="preserve"> </w:t>
      </w:r>
      <w:r>
        <w:rPr>
          <w:color w:val="221F1F"/>
        </w:rPr>
        <w:t>and</w:t>
      </w:r>
      <w:r>
        <w:rPr>
          <w:color w:val="221F1F"/>
          <w:spacing w:val="-24"/>
        </w:rPr>
        <w:t xml:space="preserve"> </w:t>
      </w:r>
      <w:r>
        <w:rPr>
          <w:color w:val="221F1F"/>
        </w:rPr>
        <w:t>conditions</w:t>
      </w:r>
      <w:r>
        <w:rPr>
          <w:color w:val="221F1F"/>
          <w:spacing w:val="-24"/>
        </w:rPr>
        <w:t xml:space="preserve"> </w:t>
      </w:r>
      <w:r>
        <w:rPr>
          <w:color w:val="221F1F"/>
        </w:rPr>
        <w:t>detailed</w:t>
      </w:r>
      <w:r>
        <w:rPr>
          <w:color w:val="221F1F"/>
          <w:spacing w:val="-24"/>
        </w:rPr>
        <w:t xml:space="preserve"> </w:t>
      </w:r>
      <w:r>
        <w:rPr>
          <w:color w:val="221F1F"/>
        </w:rPr>
        <w:t>in</w:t>
      </w:r>
      <w:r>
        <w:rPr>
          <w:color w:val="221F1F"/>
          <w:spacing w:val="-24"/>
        </w:rPr>
        <w:t xml:space="preserve"> </w:t>
      </w:r>
      <w:r>
        <w:rPr>
          <w:color w:val="221F1F"/>
        </w:rPr>
        <w:t>Part</w:t>
      </w:r>
      <w:r>
        <w:rPr>
          <w:color w:val="221F1F"/>
          <w:spacing w:val="-23"/>
        </w:rPr>
        <w:t xml:space="preserve"> </w:t>
      </w:r>
      <w:r>
        <w:rPr>
          <w:color w:val="221F1F"/>
        </w:rPr>
        <w:t>3:</w:t>
      </w:r>
      <w:r>
        <w:rPr>
          <w:color w:val="221F1F"/>
          <w:spacing w:val="-27"/>
        </w:rPr>
        <w:t xml:space="preserve"> </w:t>
      </w:r>
      <w:r>
        <w:rPr>
          <w:color w:val="221F1F"/>
        </w:rPr>
        <w:t>Contract.</w:t>
      </w:r>
    </w:p>
    <w:p w14:paraId="2E61D530" w14:textId="77777777" w:rsidR="00753E14" w:rsidRDefault="00753E14">
      <w:pPr>
        <w:pStyle w:val="BodyText"/>
        <w:spacing w:before="7"/>
        <w:rPr>
          <w:sz w:val="20"/>
        </w:rPr>
      </w:pPr>
    </w:p>
    <w:p w14:paraId="7A3C6A2D" w14:textId="77777777" w:rsidR="00753E14" w:rsidRDefault="00000000">
      <w:pPr>
        <w:pStyle w:val="ListParagraph"/>
        <w:numPr>
          <w:ilvl w:val="0"/>
          <w:numId w:val="13"/>
        </w:numPr>
        <w:tabs>
          <w:tab w:val="left" w:pos="1411"/>
          <w:tab w:val="left" w:pos="1412"/>
        </w:tabs>
        <w:spacing w:line="266" w:lineRule="auto"/>
        <w:ind w:right="976"/>
        <w:rPr>
          <w:color w:val="221F1F"/>
        </w:rPr>
      </w:pPr>
      <w:r>
        <w:rPr>
          <w:color w:val="221F1F"/>
        </w:rPr>
        <w:t>Please</w:t>
      </w:r>
      <w:r>
        <w:rPr>
          <w:color w:val="221F1F"/>
          <w:spacing w:val="-11"/>
        </w:rPr>
        <w:t xml:space="preserve"> </w:t>
      </w:r>
      <w:r>
        <w:rPr>
          <w:color w:val="221F1F"/>
        </w:rPr>
        <w:t>inform</w:t>
      </w:r>
      <w:r>
        <w:rPr>
          <w:color w:val="221F1F"/>
          <w:spacing w:val="-12"/>
        </w:rPr>
        <w:t xml:space="preserve"> </w:t>
      </w:r>
      <w:r>
        <w:rPr>
          <w:color w:val="221F1F"/>
        </w:rPr>
        <w:t>by</w:t>
      </w:r>
      <w:r>
        <w:rPr>
          <w:color w:val="221F1F"/>
          <w:spacing w:val="-11"/>
        </w:rPr>
        <w:t xml:space="preserve"> </w:t>
      </w:r>
      <w:r>
        <w:rPr>
          <w:color w:val="221F1F"/>
        </w:rPr>
        <w:t>email</w:t>
      </w:r>
      <w:r>
        <w:rPr>
          <w:color w:val="221F1F"/>
          <w:spacing w:val="-7"/>
        </w:rPr>
        <w:t xml:space="preserve"> </w:t>
      </w:r>
      <w:r>
        <w:rPr>
          <w:color w:val="221F1F"/>
        </w:rPr>
        <w:t>or</w:t>
      </w:r>
      <w:r>
        <w:rPr>
          <w:color w:val="221F1F"/>
          <w:spacing w:val="-11"/>
        </w:rPr>
        <w:t xml:space="preserve"> </w:t>
      </w:r>
      <w:r>
        <w:rPr>
          <w:color w:val="221F1F"/>
        </w:rPr>
        <w:t>express</w:t>
      </w:r>
      <w:r>
        <w:rPr>
          <w:color w:val="221F1F"/>
          <w:spacing w:val="-8"/>
        </w:rPr>
        <w:t xml:space="preserve"> </w:t>
      </w:r>
      <w:r>
        <w:rPr>
          <w:color w:val="221F1F"/>
        </w:rPr>
        <w:t>mail</w:t>
      </w:r>
      <w:r>
        <w:rPr>
          <w:color w:val="221F1F"/>
          <w:spacing w:val="-10"/>
        </w:rPr>
        <w:t xml:space="preserve"> </w:t>
      </w:r>
      <w:r>
        <w:rPr>
          <w:color w:val="221F1F"/>
        </w:rPr>
        <w:t>the</w:t>
      </w:r>
      <w:r>
        <w:rPr>
          <w:color w:val="221F1F"/>
          <w:spacing w:val="-9"/>
        </w:rPr>
        <w:t xml:space="preserve"> </w:t>
      </w:r>
      <w:r>
        <w:rPr>
          <w:color w:val="221F1F"/>
        </w:rPr>
        <w:t>undersigned</w:t>
      </w:r>
      <w:r>
        <w:rPr>
          <w:color w:val="221F1F"/>
          <w:spacing w:val="-10"/>
        </w:rPr>
        <w:t xml:space="preserve"> </w:t>
      </w:r>
      <w:r>
        <w:rPr>
          <w:color w:val="221F1F"/>
        </w:rPr>
        <w:t>within</w:t>
      </w:r>
      <w:r>
        <w:rPr>
          <w:color w:val="221F1F"/>
          <w:spacing w:val="-1"/>
        </w:rPr>
        <w:t xml:space="preserve"> </w:t>
      </w:r>
      <w:r>
        <w:rPr>
          <w:color w:val="221F1F"/>
          <w:u w:val="single" w:color="211E1F"/>
        </w:rPr>
        <w:t>7days</w:t>
      </w:r>
      <w:r>
        <w:rPr>
          <w:color w:val="221F1F"/>
          <w:spacing w:val="-2"/>
        </w:rPr>
        <w:t xml:space="preserve"> </w:t>
      </w:r>
      <w:r>
        <w:rPr>
          <w:color w:val="221F1F"/>
        </w:rPr>
        <w:t>of</w:t>
      </w:r>
      <w:r>
        <w:rPr>
          <w:color w:val="221F1F"/>
          <w:spacing w:val="-3"/>
        </w:rPr>
        <w:t xml:space="preserve"> </w:t>
      </w:r>
      <w:r>
        <w:rPr>
          <w:color w:val="221F1F"/>
        </w:rPr>
        <w:t>receipt</w:t>
      </w:r>
      <w:r>
        <w:rPr>
          <w:color w:val="221F1F"/>
          <w:spacing w:val="-23"/>
        </w:rPr>
        <w:t xml:space="preserve"> </w:t>
      </w:r>
      <w:r>
        <w:rPr>
          <w:color w:val="221F1F"/>
        </w:rPr>
        <w:t>of</w:t>
      </w:r>
      <w:r>
        <w:rPr>
          <w:color w:val="221F1F"/>
          <w:spacing w:val="-24"/>
        </w:rPr>
        <w:t xml:space="preserve"> </w:t>
      </w:r>
      <w:r>
        <w:rPr>
          <w:color w:val="221F1F"/>
        </w:rPr>
        <w:t>this</w:t>
      </w:r>
      <w:r>
        <w:rPr>
          <w:color w:val="221F1F"/>
          <w:spacing w:val="-25"/>
        </w:rPr>
        <w:t xml:space="preserve"> </w:t>
      </w:r>
      <w:r>
        <w:rPr>
          <w:color w:val="221F1F"/>
        </w:rPr>
        <w:t>RFQ</w:t>
      </w:r>
      <w:r>
        <w:rPr>
          <w:color w:val="221F1F"/>
          <w:spacing w:val="-24"/>
        </w:rPr>
        <w:t xml:space="preserve"> </w:t>
      </w:r>
      <w:r>
        <w:rPr>
          <w:color w:val="221F1F"/>
        </w:rPr>
        <w:t>if</w:t>
      </w:r>
      <w:r>
        <w:rPr>
          <w:color w:val="221F1F"/>
          <w:spacing w:val="-23"/>
        </w:rPr>
        <w:t xml:space="preserve"> </w:t>
      </w:r>
      <w:r>
        <w:rPr>
          <w:color w:val="221F1F"/>
        </w:rPr>
        <w:t>you</w:t>
      </w:r>
      <w:r>
        <w:rPr>
          <w:color w:val="221F1F"/>
          <w:spacing w:val="-23"/>
        </w:rPr>
        <w:t xml:space="preserve"> </w:t>
      </w:r>
      <w:r>
        <w:rPr>
          <w:color w:val="221F1F"/>
        </w:rPr>
        <w:t>will</w:t>
      </w:r>
      <w:r>
        <w:rPr>
          <w:color w:val="221F1F"/>
          <w:spacing w:val="-23"/>
        </w:rPr>
        <w:t xml:space="preserve"> </w:t>
      </w:r>
      <w:r>
        <w:rPr>
          <w:color w:val="221F1F"/>
        </w:rPr>
        <w:t>not</w:t>
      </w:r>
      <w:r>
        <w:rPr>
          <w:color w:val="221F1F"/>
          <w:spacing w:val="-24"/>
        </w:rPr>
        <w:t xml:space="preserve"> </w:t>
      </w:r>
      <w:r>
        <w:rPr>
          <w:color w:val="221F1F"/>
        </w:rPr>
        <w:t>be submitting</w:t>
      </w:r>
      <w:r>
        <w:rPr>
          <w:color w:val="221F1F"/>
          <w:spacing w:val="-27"/>
        </w:rPr>
        <w:t xml:space="preserve"> </w:t>
      </w:r>
      <w:r>
        <w:rPr>
          <w:color w:val="221F1F"/>
        </w:rPr>
        <w:t>a</w:t>
      </w:r>
      <w:r>
        <w:rPr>
          <w:color w:val="221F1F"/>
          <w:spacing w:val="-24"/>
        </w:rPr>
        <w:t xml:space="preserve"> </w:t>
      </w:r>
      <w:r>
        <w:rPr>
          <w:color w:val="221F1F"/>
        </w:rPr>
        <w:t>quotation.</w:t>
      </w:r>
    </w:p>
    <w:p w14:paraId="7AC23515" w14:textId="77777777" w:rsidR="00753E14" w:rsidRDefault="00000000">
      <w:pPr>
        <w:pStyle w:val="BodyText"/>
        <w:spacing w:before="5"/>
        <w:rPr>
          <w:sz w:val="19"/>
        </w:rPr>
      </w:pPr>
      <w:r>
        <w:pict w14:anchorId="61C098D8">
          <v:shapetype id="_x0000_t202" coordsize="21600,21600" o:spt="202" path="m,l,21600r21600,l21600,xe">
            <v:stroke joinstyle="miter"/>
            <v:path gradientshapeok="t" o:connecttype="rect"/>
          </v:shapetype>
          <v:shape id="_x0000_s2131" type="#_x0000_t202" style="position:absolute;margin-left:42.65pt;margin-top:12.4pt;width:509.95pt;height:119.5pt;z-index:-251656192;mso-wrap-distance-left:0;mso-wrap-distance-right:0;mso-position-horizontal-relative:page" fillcolor="#e6e7e8" stroked="f">
            <v:textbox inset="0,0,0,0">
              <w:txbxContent>
                <w:p w14:paraId="3813D912" w14:textId="77777777" w:rsidR="00753E14" w:rsidRDefault="00000000">
                  <w:pPr>
                    <w:pStyle w:val="BodyText"/>
                    <w:spacing w:before="76"/>
                    <w:ind w:left="-1"/>
                  </w:pPr>
                  <w:r>
                    <w:rPr>
                      <w:color w:val="221F1F"/>
                      <w:u w:val="single" w:color="221F1F"/>
                    </w:rPr>
                    <w:t>Address for Submission of Quotations.</w:t>
                  </w:r>
                </w:p>
                <w:p w14:paraId="6C7B5204" w14:textId="77777777" w:rsidR="00753E14" w:rsidRDefault="00753E14">
                  <w:pPr>
                    <w:pStyle w:val="BodyText"/>
                    <w:spacing w:before="4"/>
                    <w:rPr>
                      <w:sz w:val="20"/>
                    </w:rPr>
                  </w:pPr>
                </w:p>
                <w:p w14:paraId="5206526C" w14:textId="77777777" w:rsidR="00753E14" w:rsidRDefault="00000000">
                  <w:pPr>
                    <w:pStyle w:val="BodyText"/>
                    <w:numPr>
                      <w:ilvl w:val="0"/>
                      <w:numId w:val="12"/>
                    </w:numPr>
                    <w:tabs>
                      <w:tab w:val="left" w:pos="559"/>
                    </w:tabs>
                  </w:pPr>
                  <w:r>
                    <w:rPr>
                      <w:color w:val="221F1F"/>
                    </w:rPr>
                    <w:t>Name of Procuring</w:t>
                  </w:r>
                  <w:r>
                    <w:rPr>
                      <w:color w:val="221F1F"/>
                      <w:spacing w:val="-43"/>
                    </w:rPr>
                    <w:t xml:space="preserve"> </w:t>
                  </w:r>
                  <w:r>
                    <w:rPr>
                      <w:color w:val="221F1F"/>
                    </w:rPr>
                    <w:t xml:space="preserve">Entity: </w:t>
                  </w:r>
                  <w:r>
                    <w:rPr>
                      <w:color w:val="221F1F"/>
                      <w:spacing w:val="-10"/>
                    </w:rPr>
                    <w:t xml:space="preserve">NG-CDF </w:t>
                  </w:r>
                  <w:r>
                    <w:rPr>
                      <w:color w:val="221F1F"/>
                      <w:spacing w:val="-21"/>
                    </w:rPr>
                    <w:t>THARAKA</w:t>
                  </w:r>
                </w:p>
                <w:p w14:paraId="5794D386" w14:textId="77777777" w:rsidR="00753E14" w:rsidRDefault="00753E14">
                  <w:pPr>
                    <w:pStyle w:val="BodyText"/>
                    <w:spacing w:before="8"/>
                    <w:rPr>
                      <w:sz w:val="20"/>
                    </w:rPr>
                  </w:pPr>
                </w:p>
                <w:p w14:paraId="038390CD" w14:textId="77777777" w:rsidR="00753E14" w:rsidRDefault="00000000">
                  <w:pPr>
                    <w:pStyle w:val="BodyText"/>
                    <w:numPr>
                      <w:ilvl w:val="0"/>
                      <w:numId w:val="12"/>
                    </w:numPr>
                    <w:tabs>
                      <w:tab w:val="left" w:pos="559"/>
                    </w:tabs>
                    <w:rPr>
                      <w:rFonts w:ascii="Calibri"/>
                    </w:rPr>
                  </w:pPr>
                  <w:r>
                    <w:rPr>
                      <w:rFonts w:ascii="Calibri"/>
                      <w:color w:val="221F1F"/>
                    </w:rPr>
                    <w:t>Mailing Address: P.O BOX</w:t>
                  </w:r>
                  <w:r>
                    <w:rPr>
                      <w:rFonts w:ascii="Calibri"/>
                      <w:color w:val="221F1F"/>
                      <w:spacing w:val="-10"/>
                    </w:rPr>
                    <w:t xml:space="preserve"> </w:t>
                  </w:r>
                  <w:r>
                    <w:rPr>
                      <w:rFonts w:ascii="Calibri"/>
                      <w:color w:val="221F1F"/>
                    </w:rPr>
                    <w:t>33-60215</w:t>
                  </w:r>
                </w:p>
                <w:p w14:paraId="6956C922" w14:textId="77777777" w:rsidR="00753E14" w:rsidRDefault="00753E14">
                  <w:pPr>
                    <w:pStyle w:val="BodyText"/>
                    <w:spacing w:before="8"/>
                    <w:rPr>
                      <w:rFonts w:ascii="Calibri"/>
                      <w:sz w:val="19"/>
                    </w:rPr>
                  </w:pPr>
                </w:p>
                <w:p w14:paraId="416F1430" w14:textId="77777777" w:rsidR="00753E14" w:rsidRDefault="00000000">
                  <w:pPr>
                    <w:pStyle w:val="BodyText"/>
                    <w:numPr>
                      <w:ilvl w:val="0"/>
                      <w:numId w:val="12"/>
                    </w:numPr>
                    <w:tabs>
                      <w:tab w:val="left" w:pos="559"/>
                    </w:tabs>
                    <w:rPr>
                      <w:rFonts w:ascii="Calibri"/>
                    </w:rPr>
                  </w:pPr>
                  <w:r>
                    <w:rPr>
                      <w:rFonts w:ascii="Calibri"/>
                      <w:color w:val="221F1F"/>
                    </w:rPr>
                    <w:t>Physical address OPPOSITE MARIMANTI LAW</w:t>
                  </w:r>
                  <w:r>
                    <w:rPr>
                      <w:rFonts w:ascii="Calibri"/>
                      <w:color w:val="221F1F"/>
                      <w:spacing w:val="-28"/>
                    </w:rPr>
                    <w:t xml:space="preserve"> </w:t>
                  </w:r>
                  <w:r>
                    <w:rPr>
                      <w:rFonts w:ascii="Calibri"/>
                      <w:color w:val="221F1F"/>
                    </w:rPr>
                    <w:t>COURT</w:t>
                  </w:r>
                </w:p>
              </w:txbxContent>
            </v:textbox>
            <w10:wrap type="topAndBottom" anchorx="page"/>
          </v:shape>
        </w:pict>
      </w:r>
    </w:p>
    <w:p w14:paraId="077B66D6" w14:textId="77777777" w:rsidR="00753E14" w:rsidRDefault="00753E14">
      <w:pPr>
        <w:pStyle w:val="BodyText"/>
        <w:rPr>
          <w:sz w:val="24"/>
        </w:rPr>
      </w:pPr>
    </w:p>
    <w:p w14:paraId="2424CB21" w14:textId="77777777" w:rsidR="00753E14" w:rsidRDefault="00753E14">
      <w:pPr>
        <w:pStyle w:val="BodyText"/>
        <w:rPr>
          <w:sz w:val="24"/>
        </w:rPr>
      </w:pPr>
    </w:p>
    <w:p w14:paraId="32916AFC" w14:textId="77777777" w:rsidR="00753E14" w:rsidRDefault="00753E14">
      <w:pPr>
        <w:pStyle w:val="BodyText"/>
        <w:spacing w:before="9"/>
        <w:rPr>
          <w:sz w:val="23"/>
        </w:rPr>
      </w:pPr>
    </w:p>
    <w:p w14:paraId="0FC20FA7" w14:textId="77777777" w:rsidR="00753E14" w:rsidRDefault="00000000">
      <w:pPr>
        <w:pStyle w:val="BodyText"/>
        <w:ind w:left="720"/>
      </w:pPr>
      <w:r>
        <w:rPr>
          <w:color w:val="221F1F"/>
        </w:rPr>
        <w:t>Yours sincerely,</w:t>
      </w:r>
    </w:p>
    <w:p w14:paraId="22DF45CC" w14:textId="77777777" w:rsidR="00753E14" w:rsidRDefault="00753E14">
      <w:pPr>
        <w:pStyle w:val="BodyText"/>
        <w:rPr>
          <w:sz w:val="24"/>
        </w:rPr>
      </w:pPr>
    </w:p>
    <w:p w14:paraId="6A856B90" w14:textId="77777777" w:rsidR="00753E14" w:rsidRDefault="00000000">
      <w:pPr>
        <w:spacing w:before="191" w:line="240" w:lineRule="exact"/>
        <w:ind w:left="552"/>
        <w:rPr>
          <w:rFonts w:ascii="Tahoma"/>
          <w:sz w:val="20"/>
        </w:rPr>
      </w:pPr>
      <w:r>
        <w:rPr>
          <w:rFonts w:ascii="Tahoma"/>
          <w:sz w:val="20"/>
        </w:rPr>
        <w:t>HAPPI ADAN</w:t>
      </w:r>
    </w:p>
    <w:p w14:paraId="1B7C65F5" w14:textId="77777777" w:rsidR="00753E14" w:rsidRDefault="00000000">
      <w:pPr>
        <w:spacing w:line="288" w:lineRule="exact"/>
        <w:ind w:left="561"/>
        <w:rPr>
          <w:rFonts w:ascii="Tahoma"/>
          <w:b/>
          <w:sz w:val="24"/>
        </w:rPr>
      </w:pPr>
      <w:r>
        <w:rPr>
          <w:rFonts w:ascii="Tahoma"/>
          <w:b/>
          <w:sz w:val="24"/>
        </w:rPr>
        <w:t>Fund Account Manager</w:t>
      </w:r>
    </w:p>
    <w:p w14:paraId="0E601809" w14:textId="77777777" w:rsidR="00753E14" w:rsidRDefault="00753E14">
      <w:pPr>
        <w:spacing w:line="288" w:lineRule="exact"/>
        <w:rPr>
          <w:rFonts w:ascii="Tahoma"/>
          <w:sz w:val="24"/>
        </w:rPr>
        <w:sectPr w:rsidR="00753E14">
          <w:pgSz w:w="11920" w:h="16850"/>
          <w:pgMar w:top="360" w:right="140" w:bottom="0" w:left="0" w:header="0" w:footer="0" w:gutter="0"/>
          <w:cols w:space="720"/>
        </w:sectPr>
      </w:pPr>
    </w:p>
    <w:p w14:paraId="1786D54F" w14:textId="77777777" w:rsidR="00753E14" w:rsidRDefault="00753E14">
      <w:pPr>
        <w:pStyle w:val="BodyText"/>
        <w:spacing w:before="6"/>
        <w:rPr>
          <w:rFonts w:ascii="Tahoma"/>
          <w:b/>
          <w:sz w:val="15"/>
        </w:rPr>
      </w:pPr>
    </w:p>
    <w:p w14:paraId="2AB1E87B" w14:textId="77777777" w:rsidR="00753E14" w:rsidRDefault="00000000">
      <w:pPr>
        <w:spacing w:before="90"/>
        <w:ind w:left="420"/>
        <w:rPr>
          <w:b/>
          <w:sz w:val="24"/>
        </w:rPr>
      </w:pPr>
      <w:r>
        <w:rPr>
          <w:b/>
          <w:color w:val="221F1F"/>
          <w:sz w:val="24"/>
        </w:rPr>
        <w:t>PART 1: INSTRUCTIONS TO</w:t>
      </w:r>
      <w:r>
        <w:rPr>
          <w:b/>
          <w:color w:val="221F1F"/>
          <w:spacing w:val="-21"/>
          <w:sz w:val="24"/>
        </w:rPr>
        <w:t xml:space="preserve"> </w:t>
      </w:r>
      <w:r>
        <w:rPr>
          <w:b/>
          <w:color w:val="221F1F"/>
          <w:sz w:val="24"/>
        </w:rPr>
        <w:t>TENDERERS</w:t>
      </w:r>
    </w:p>
    <w:p w14:paraId="063073AE" w14:textId="77777777" w:rsidR="00753E14" w:rsidRDefault="00753E14">
      <w:pPr>
        <w:pStyle w:val="BodyText"/>
        <w:spacing w:before="11"/>
        <w:rPr>
          <w:b/>
          <w:sz w:val="20"/>
        </w:rPr>
      </w:pPr>
    </w:p>
    <w:p w14:paraId="0BD28825" w14:textId="77777777" w:rsidR="00753E14" w:rsidRDefault="00000000">
      <w:pPr>
        <w:pStyle w:val="ListParagraph"/>
        <w:numPr>
          <w:ilvl w:val="0"/>
          <w:numId w:val="11"/>
        </w:numPr>
        <w:tabs>
          <w:tab w:val="left" w:pos="1423"/>
          <w:tab w:val="left" w:pos="1424"/>
        </w:tabs>
        <w:spacing w:line="230" w:lineRule="auto"/>
        <w:ind w:right="707"/>
      </w:pPr>
      <w:r>
        <w:rPr>
          <w:b/>
          <w:color w:val="221F1F"/>
          <w:spacing w:val="-4"/>
        </w:rPr>
        <w:t>Tenderers</w:t>
      </w:r>
      <w:r>
        <w:rPr>
          <w:b/>
          <w:color w:val="221F1F"/>
          <w:spacing w:val="-13"/>
        </w:rPr>
        <w:t xml:space="preserve"> </w:t>
      </w:r>
      <w:r>
        <w:rPr>
          <w:b/>
          <w:color w:val="221F1F"/>
        </w:rPr>
        <w:t>are</w:t>
      </w:r>
      <w:r>
        <w:rPr>
          <w:b/>
          <w:color w:val="221F1F"/>
          <w:spacing w:val="-10"/>
        </w:rPr>
        <w:t xml:space="preserve"> </w:t>
      </w:r>
      <w:r>
        <w:rPr>
          <w:b/>
          <w:color w:val="221F1F"/>
        </w:rPr>
        <w:t>advised</w:t>
      </w:r>
      <w:r>
        <w:rPr>
          <w:b/>
          <w:color w:val="221F1F"/>
          <w:spacing w:val="-10"/>
        </w:rPr>
        <w:t xml:space="preserve"> </w:t>
      </w:r>
      <w:r>
        <w:rPr>
          <w:b/>
          <w:color w:val="221F1F"/>
        </w:rPr>
        <w:t>to</w:t>
      </w:r>
      <w:r>
        <w:rPr>
          <w:b/>
          <w:color w:val="221F1F"/>
          <w:spacing w:val="-11"/>
        </w:rPr>
        <w:t xml:space="preserve"> </w:t>
      </w:r>
      <w:r>
        <w:rPr>
          <w:b/>
          <w:color w:val="221F1F"/>
        </w:rPr>
        <w:t>read</w:t>
      </w:r>
      <w:r>
        <w:rPr>
          <w:b/>
          <w:color w:val="221F1F"/>
          <w:spacing w:val="-8"/>
        </w:rPr>
        <w:t xml:space="preserve"> </w:t>
      </w:r>
      <w:r>
        <w:rPr>
          <w:b/>
          <w:color w:val="221F1F"/>
        </w:rPr>
        <w:t>carefully</w:t>
      </w:r>
      <w:r>
        <w:rPr>
          <w:b/>
          <w:color w:val="221F1F"/>
          <w:spacing w:val="-11"/>
        </w:rPr>
        <w:t xml:space="preserve"> </w:t>
      </w:r>
      <w:r>
        <w:rPr>
          <w:color w:val="221F1F"/>
        </w:rPr>
        <w:t>these</w:t>
      </w:r>
      <w:r>
        <w:rPr>
          <w:color w:val="221F1F"/>
          <w:spacing w:val="-10"/>
        </w:rPr>
        <w:t xml:space="preserve"> </w:t>
      </w:r>
      <w:r>
        <w:rPr>
          <w:color w:val="221F1F"/>
        </w:rPr>
        <w:t>instructions</w:t>
      </w:r>
      <w:r>
        <w:rPr>
          <w:color w:val="221F1F"/>
          <w:spacing w:val="-10"/>
        </w:rPr>
        <w:t xml:space="preserve"> </w:t>
      </w:r>
      <w:r>
        <w:rPr>
          <w:color w:val="221F1F"/>
        </w:rPr>
        <w:t>and</w:t>
      </w:r>
      <w:r>
        <w:rPr>
          <w:color w:val="221F1F"/>
          <w:spacing w:val="-10"/>
        </w:rPr>
        <w:t xml:space="preserve"> </w:t>
      </w:r>
      <w:r>
        <w:rPr>
          <w:color w:val="221F1F"/>
        </w:rPr>
        <w:t>the</w:t>
      </w:r>
      <w:r>
        <w:rPr>
          <w:color w:val="221F1F"/>
          <w:spacing w:val="-8"/>
        </w:rPr>
        <w:t xml:space="preserve"> </w:t>
      </w:r>
      <w:r>
        <w:rPr>
          <w:color w:val="221F1F"/>
        </w:rPr>
        <w:t>Conditions</w:t>
      </w:r>
      <w:r>
        <w:rPr>
          <w:color w:val="221F1F"/>
          <w:spacing w:val="-7"/>
        </w:rPr>
        <w:t xml:space="preserve"> </w:t>
      </w:r>
      <w:r>
        <w:rPr>
          <w:color w:val="221F1F"/>
        </w:rPr>
        <w:t>of</w:t>
      </w:r>
      <w:r>
        <w:rPr>
          <w:color w:val="221F1F"/>
          <w:spacing w:val="-10"/>
        </w:rPr>
        <w:t xml:space="preserve"> </w:t>
      </w:r>
      <w:r>
        <w:rPr>
          <w:color w:val="221F1F"/>
        </w:rPr>
        <w:t>Contract</w:t>
      </w:r>
      <w:r>
        <w:rPr>
          <w:color w:val="221F1F"/>
          <w:spacing w:val="-12"/>
        </w:rPr>
        <w:t xml:space="preserve"> </w:t>
      </w:r>
      <w:r>
        <w:rPr>
          <w:color w:val="221F1F"/>
        </w:rPr>
        <w:t>in</w:t>
      </w:r>
      <w:r>
        <w:rPr>
          <w:color w:val="221F1F"/>
          <w:spacing w:val="-7"/>
        </w:rPr>
        <w:t xml:space="preserve"> </w:t>
      </w:r>
      <w:r>
        <w:rPr>
          <w:color w:val="221F1F"/>
        </w:rPr>
        <w:t>Part</w:t>
      </w:r>
      <w:r>
        <w:rPr>
          <w:color w:val="221F1F"/>
          <w:spacing w:val="-7"/>
        </w:rPr>
        <w:t xml:space="preserve"> </w:t>
      </w:r>
      <w:r>
        <w:rPr>
          <w:color w:val="221F1F"/>
        </w:rPr>
        <w:t>3:</w:t>
      </w:r>
      <w:r>
        <w:rPr>
          <w:color w:val="221F1F"/>
          <w:spacing w:val="-7"/>
        </w:rPr>
        <w:t xml:space="preserve"> </w:t>
      </w:r>
      <w:r>
        <w:rPr>
          <w:color w:val="221F1F"/>
        </w:rPr>
        <w:t>Contract, before preparing the quotation. The standard forms in this RFQ may be photocopied for completion but the Tenderer</w:t>
      </w:r>
      <w:r>
        <w:rPr>
          <w:color w:val="221F1F"/>
          <w:spacing w:val="-16"/>
        </w:rPr>
        <w:t xml:space="preserve"> </w:t>
      </w:r>
      <w:r>
        <w:rPr>
          <w:color w:val="221F1F"/>
        </w:rPr>
        <w:t>is</w:t>
      </w:r>
      <w:r>
        <w:rPr>
          <w:color w:val="221F1F"/>
          <w:spacing w:val="-15"/>
        </w:rPr>
        <w:t xml:space="preserve"> </w:t>
      </w:r>
      <w:r>
        <w:rPr>
          <w:color w:val="221F1F"/>
        </w:rPr>
        <w:t>responsible</w:t>
      </w:r>
      <w:r>
        <w:rPr>
          <w:color w:val="221F1F"/>
          <w:spacing w:val="-12"/>
        </w:rPr>
        <w:t xml:space="preserve"> </w:t>
      </w:r>
      <w:r>
        <w:rPr>
          <w:color w:val="221F1F"/>
        </w:rPr>
        <w:t>for</w:t>
      </w:r>
      <w:r>
        <w:rPr>
          <w:color w:val="221F1F"/>
          <w:spacing w:val="-16"/>
        </w:rPr>
        <w:t xml:space="preserve"> </w:t>
      </w:r>
      <w:r>
        <w:rPr>
          <w:color w:val="221F1F"/>
        </w:rPr>
        <w:t>their</w:t>
      </w:r>
      <w:r>
        <w:rPr>
          <w:color w:val="221F1F"/>
          <w:spacing w:val="-15"/>
        </w:rPr>
        <w:t xml:space="preserve"> </w:t>
      </w:r>
      <w:r>
        <w:rPr>
          <w:color w:val="221F1F"/>
        </w:rPr>
        <w:t>accurate</w:t>
      </w:r>
      <w:r>
        <w:rPr>
          <w:color w:val="221F1F"/>
          <w:spacing w:val="-15"/>
        </w:rPr>
        <w:t xml:space="preserve"> </w:t>
      </w:r>
      <w:r>
        <w:rPr>
          <w:color w:val="221F1F"/>
        </w:rPr>
        <w:t>reproduction.</w:t>
      </w:r>
      <w:r>
        <w:rPr>
          <w:color w:val="221F1F"/>
          <w:spacing w:val="-20"/>
        </w:rPr>
        <w:t xml:space="preserve"> </w:t>
      </w:r>
      <w:r>
        <w:rPr>
          <w:color w:val="221F1F"/>
        </w:rPr>
        <w:t>The</w:t>
      </w:r>
      <w:r>
        <w:rPr>
          <w:color w:val="221F1F"/>
          <w:spacing w:val="-18"/>
        </w:rPr>
        <w:t xml:space="preserve"> </w:t>
      </w:r>
      <w:r>
        <w:rPr>
          <w:color w:val="221F1F"/>
          <w:u w:val="single" w:color="221F1F"/>
        </w:rPr>
        <w:t>term</w:t>
      </w:r>
      <w:r>
        <w:rPr>
          <w:color w:val="221F1F"/>
          <w:spacing w:val="-22"/>
          <w:u w:val="single" w:color="221F1F"/>
        </w:rPr>
        <w:t xml:space="preserve"> </w:t>
      </w:r>
      <w:r>
        <w:rPr>
          <w:color w:val="221F1F"/>
          <w:u w:val="single" w:color="221F1F"/>
        </w:rPr>
        <w:t>Tenderer</w:t>
      </w:r>
      <w:r>
        <w:rPr>
          <w:color w:val="221F1F"/>
          <w:spacing w:val="-15"/>
        </w:rPr>
        <w:t xml:space="preserve"> </w:t>
      </w:r>
      <w:r>
        <w:rPr>
          <w:color w:val="221F1F"/>
        </w:rPr>
        <w:t>shall</w:t>
      </w:r>
      <w:r>
        <w:rPr>
          <w:color w:val="221F1F"/>
          <w:spacing w:val="-12"/>
        </w:rPr>
        <w:t xml:space="preserve"> </w:t>
      </w:r>
      <w:r>
        <w:rPr>
          <w:color w:val="221F1F"/>
        </w:rPr>
        <w:t>mean</w:t>
      </w:r>
      <w:r>
        <w:rPr>
          <w:color w:val="221F1F"/>
          <w:spacing w:val="-15"/>
        </w:rPr>
        <w:t xml:space="preserve"> </w:t>
      </w:r>
      <w:r>
        <w:rPr>
          <w:color w:val="221F1F"/>
        </w:rPr>
        <w:t>the</w:t>
      </w:r>
      <w:r>
        <w:rPr>
          <w:color w:val="221F1F"/>
          <w:spacing w:val="-13"/>
        </w:rPr>
        <w:t xml:space="preserve"> </w:t>
      </w:r>
      <w:r>
        <w:rPr>
          <w:color w:val="221F1F"/>
        </w:rPr>
        <w:t>ﬁrm</w:t>
      </w:r>
      <w:r>
        <w:rPr>
          <w:color w:val="221F1F"/>
          <w:spacing w:val="-18"/>
        </w:rPr>
        <w:t xml:space="preserve"> </w:t>
      </w:r>
      <w:r>
        <w:rPr>
          <w:color w:val="221F1F"/>
        </w:rPr>
        <w:t>or</w:t>
      </w:r>
      <w:r>
        <w:rPr>
          <w:color w:val="221F1F"/>
          <w:spacing w:val="-12"/>
        </w:rPr>
        <w:t xml:space="preserve"> </w:t>
      </w:r>
      <w:r>
        <w:rPr>
          <w:color w:val="221F1F"/>
        </w:rPr>
        <w:t>person</w:t>
      </w:r>
      <w:r>
        <w:rPr>
          <w:color w:val="221F1F"/>
          <w:spacing w:val="-15"/>
        </w:rPr>
        <w:t xml:space="preserve"> </w:t>
      </w:r>
      <w:r>
        <w:rPr>
          <w:color w:val="221F1F"/>
        </w:rPr>
        <w:t xml:space="preserve">invited to submit a quotation. The </w:t>
      </w:r>
      <w:r>
        <w:rPr>
          <w:color w:val="221F1F"/>
          <w:u w:val="single" w:color="221F1F"/>
        </w:rPr>
        <w:t>term Quotation</w:t>
      </w:r>
      <w:r>
        <w:rPr>
          <w:color w:val="221F1F"/>
        </w:rPr>
        <w:t xml:space="preserve"> herein shall mean the quotatio</w:t>
      </w:r>
      <w:r>
        <w:rPr>
          <w:i/>
          <w:color w:val="221F1F"/>
        </w:rPr>
        <w:t xml:space="preserve">n </w:t>
      </w:r>
      <w:r>
        <w:rPr>
          <w:color w:val="221F1F"/>
        </w:rPr>
        <w:t>submitted as usually understood in public</w:t>
      </w:r>
      <w:r>
        <w:rPr>
          <w:color w:val="221F1F"/>
          <w:spacing w:val="-25"/>
        </w:rPr>
        <w:t xml:space="preserve"> </w:t>
      </w:r>
      <w:r>
        <w:rPr>
          <w:color w:val="221F1F"/>
        </w:rPr>
        <w:t>procurement.</w:t>
      </w:r>
    </w:p>
    <w:p w14:paraId="26BDB42E" w14:textId="77777777" w:rsidR="00753E14" w:rsidRDefault="00753E14">
      <w:pPr>
        <w:pStyle w:val="BodyText"/>
        <w:spacing w:before="7"/>
        <w:rPr>
          <w:sz w:val="20"/>
        </w:rPr>
      </w:pPr>
    </w:p>
    <w:p w14:paraId="56B62027" w14:textId="77777777" w:rsidR="00753E14" w:rsidRDefault="00000000">
      <w:pPr>
        <w:pStyle w:val="ListParagraph"/>
        <w:numPr>
          <w:ilvl w:val="0"/>
          <w:numId w:val="11"/>
        </w:numPr>
        <w:tabs>
          <w:tab w:val="left" w:pos="1423"/>
          <w:tab w:val="left" w:pos="1424"/>
        </w:tabs>
      </w:pPr>
      <w:r>
        <w:rPr>
          <w:b/>
          <w:color w:val="221F1F"/>
          <w:spacing w:val="-4"/>
        </w:rPr>
        <w:t>Validity</w:t>
      </w:r>
      <w:r>
        <w:rPr>
          <w:b/>
          <w:color w:val="221F1F"/>
          <w:spacing w:val="-28"/>
        </w:rPr>
        <w:t xml:space="preserve"> </w:t>
      </w:r>
      <w:r>
        <w:rPr>
          <w:b/>
          <w:color w:val="221F1F"/>
        </w:rPr>
        <w:t>of</w:t>
      </w:r>
      <w:r>
        <w:rPr>
          <w:b/>
          <w:color w:val="221F1F"/>
          <w:spacing w:val="-21"/>
        </w:rPr>
        <w:t xml:space="preserve"> </w:t>
      </w:r>
      <w:r>
        <w:rPr>
          <w:b/>
          <w:color w:val="221F1F"/>
        </w:rPr>
        <w:t>Quotations</w:t>
      </w:r>
      <w:r>
        <w:rPr>
          <w:color w:val="221F1F"/>
        </w:rPr>
        <w:t>:</w:t>
      </w:r>
      <w:r>
        <w:rPr>
          <w:color w:val="221F1F"/>
          <w:spacing w:val="-28"/>
        </w:rPr>
        <w:t xml:space="preserve"> </w:t>
      </w:r>
      <w:r>
        <w:rPr>
          <w:color w:val="221F1F"/>
        </w:rPr>
        <w:t>The</w:t>
      </w:r>
      <w:r>
        <w:rPr>
          <w:color w:val="221F1F"/>
          <w:spacing w:val="-26"/>
        </w:rPr>
        <w:t xml:space="preserve"> </w:t>
      </w:r>
      <w:r>
        <w:rPr>
          <w:color w:val="221F1F"/>
        </w:rPr>
        <w:t>quotation</w:t>
      </w:r>
      <w:r>
        <w:rPr>
          <w:color w:val="221F1F"/>
          <w:spacing w:val="-24"/>
        </w:rPr>
        <w:t xml:space="preserve"> </w:t>
      </w:r>
      <w:r>
        <w:rPr>
          <w:color w:val="221F1F"/>
        </w:rPr>
        <w:t>will</w:t>
      </w:r>
      <w:r>
        <w:rPr>
          <w:color w:val="221F1F"/>
          <w:spacing w:val="-23"/>
        </w:rPr>
        <w:t xml:space="preserve"> </w:t>
      </w:r>
      <w:r>
        <w:rPr>
          <w:color w:val="221F1F"/>
        </w:rPr>
        <w:t>be</w:t>
      </w:r>
      <w:r>
        <w:rPr>
          <w:color w:val="221F1F"/>
          <w:spacing w:val="-24"/>
        </w:rPr>
        <w:t xml:space="preserve"> </w:t>
      </w:r>
      <w:r>
        <w:rPr>
          <w:color w:val="221F1F"/>
        </w:rPr>
        <w:t>held</w:t>
      </w:r>
      <w:r>
        <w:rPr>
          <w:color w:val="221F1F"/>
          <w:spacing w:val="-24"/>
        </w:rPr>
        <w:t xml:space="preserve"> </w:t>
      </w:r>
      <w:r>
        <w:rPr>
          <w:color w:val="221F1F"/>
        </w:rPr>
        <w:t>valid</w:t>
      </w:r>
      <w:r>
        <w:rPr>
          <w:color w:val="221F1F"/>
          <w:spacing w:val="-24"/>
        </w:rPr>
        <w:t xml:space="preserve"> </w:t>
      </w:r>
      <w:r>
        <w:rPr>
          <w:color w:val="221F1F"/>
        </w:rPr>
        <w:t>for</w:t>
      </w:r>
      <w:r>
        <w:rPr>
          <w:color w:val="221F1F"/>
          <w:spacing w:val="1"/>
        </w:rPr>
        <w:t xml:space="preserve"> </w:t>
      </w:r>
      <w:r>
        <w:rPr>
          <w:color w:val="221F1F"/>
          <w:u w:val="single" w:color="211E1F"/>
        </w:rPr>
        <w:t>30</w:t>
      </w:r>
      <w:r>
        <w:rPr>
          <w:color w:val="221F1F"/>
        </w:rPr>
        <w:t xml:space="preserve"> days</w:t>
      </w:r>
      <w:r>
        <w:rPr>
          <w:color w:val="221F1F"/>
          <w:spacing w:val="-24"/>
        </w:rPr>
        <w:t xml:space="preserve"> </w:t>
      </w:r>
      <w:r>
        <w:rPr>
          <w:color w:val="221F1F"/>
        </w:rPr>
        <w:t>from</w:t>
      </w:r>
      <w:r>
        <w:rPr>
          <w:color w:val="221F1F"/>
          <w:spacing w:val="-28"/>
        </w:rPr>
        <w:t xml:space="preserve"> </w:t>
      </w:r>
      <w:r>
        <w:rPr>
          <w:color w:val="221F1F"/>
        </w:rPr>
        <w:t>the</w:t>
      </w:r>
      <w:r>
        <w:rPr>
          <w:color w:val="221F1F"/>
          <w:spacing w:val="-24"/>
        </w:rPr>
        <w:t xml:space="preserve"> </w:t>
      </w:r>
      <w:r>
        <w:rPr>
          <w:color w:val="221F1F"/>
        </w:rPr>
        <w:t>date</w:t>
      </w:r>
      <w:r>
        <w:rPr>
          <w:color w:val="221F1F"/>
          <w:spacing w:val="-24"/>
        </w:rPr>
        <w:t xml:space="preserve"> </w:t>
      </w:r>
      <w:r>
        <w:rPr>
          <w:color w:val="221F1F"/>
        </w:rPr>
        <w:t>of</w:t>
      </w:r>
      <w:r>
        <w:rPr>
          <w:color w:val="221F1F"/>
          <w:spacing w:val="-23"/>
        </w:rPr>
        <w:t xml:space="preserve"> </w:t>
      </w:r>
      <w:r>
        <w:rPr>
          <w:color w:val="221F1F"/>
        </w:rPr>
        <w:t>submission.</w:t>
      </w:r>
    </w:p>
    <w:p w14:paraId="23FC5109" w14:textId="77777777" w:rsidR="00753E14" w:rsidRDefault="00753E14">
      <w:pPr>
        <w:pStyle w:val="BodyText"/>
        <w:spacing w:before="1"/>
        <w:rPr>
          <w:sz w:val="21"/>
        </w:rPr>
      </w:pPr>
    </w:p>
    <w:p w14:paraId="21BD8A15" w14:textId="77777777" w:rsidR="00753E14" w:rsidRDefault="00000000">
      <w:pPr>
        <w:pStyle w:val="ListParagraph"/>
        <w:numPr>
          <w:ilvl w:val="0"/>
          <w:numId w:val="11"/>
        </w:numPr>
        <w:tabs>
          <w:tab w:val="left" w:pos="1423"/>
          <w:tab w:val="left" w:pos="1424"/>
        </w:tabs>
        <w:spacing w:line="230" w:lineRule="auto"/>
        <w:ind w:right="727"/>
      </w:pPr>
      <w:r>
        <w:rPr>
          <w:b/>
          <w:color w:val="221F1F"/>
        </w:rPr>
        <w:t>The</w:t>
      </w:r>
      <w:r>
        <w:rPr>
          <w:b/>
          <w:color w:val="221F1F"/>
          <w:spacing w:val="-23"/>
        </w:rPr>
        <w:t xml:space="preserve"> </w:t>
      </w:r>
      <w:r>
        <w:rPr>
          <w:b/>
          <w:color w:val="221F1F"/>
        </w:rPr>
        <w:t>Quotation</w:t>
      </w:r>
      <w:r>
        <w:rPr>
          <w:b/>
          <w:color w:val="221F1F"/>
          <w:spacing w:val="-23"/>
        </w:rPr>
        <w:t xml:space="preserve"> </w:t>
      </w:r>
      <w:r>
        <w:rPr>
          <w:b/>
          <w:color w:val="221F1F"/>
        </w:rPr>
        <w:t>shall</w:t>
      </w:r>
      <w:r>
        <w:rPr>
          <w:b/>
          <w:color w:val="221F1F"/>
          <w:spacing w:val="-22"/>
        </w:rPr>
        <w:t xml:space="preserve"> </w:t>
      </w:r>
      <w:r>
        <w:rPr>
          <w:b/>
          <w:color w:val="221F1F"/>
        </w:rPr>
        <w:t>consist</w:t>
      </w:r>
      <w:r>
        <w:rPr>
          <w:b/>
          <w:color w:val="221F1F"/>
          <w:spacing w:val="-20"/>
        </w:rPr>
        <w:t xml:space="preserve"> </w:t>
      </w:r>
      <w:r>
        <w:rPr>
          <w:b/>
          <w:color w:val="221F1F"/>
        </w:rPr>
        <w:t>of</w:t>
      </w:r>
      <w:r>
        <w:rPr>
          <w:b/>
          <w:color w:val="221F1F"/>
          <w:spacing w:val="-20"/>
        </w:rPr>
        <w:t xml:space="preserve"> </w:t>
      </w:r>
      <w:r>
        <w:rPr>
          <w:color w:val="221F1F"/>
        </w:rPr>
        <w:t>completed</w:t>
      </w:r>
      <w:r>
        <w:rPr>
          <w:color w:val="221F1F"/>
          <w:spacing w:val="-27"/>
        </w:rPr>
        <w:t xml:space="preserve"> </w:t>
      </w:r>
      <w:r>
        <w:rPr>
          <w:color w:val="221F1F"/>
          <w:spacing w:val="-4"/>
        </w:rPr>
        <w:t>Tables</w:t>
      </w:r>
      <w:r>
        <w:rPr>
          <w:color w:val="221F1F"/>
          <w:spacing w:val="-35"/>
        </w:rPr>
        <w:t xml:space="preserve"> </w:t>
      </w:r>
      <w:r>
        <w:rPr>
          <w:color w:val="221F1F"/>
        </w:rPr>
        <w:t>A,</w:t>
      </w:r>
      <w:r>
        <w:rPr>
          <w:color w:val="221F1F"/>
          <w:spacing w:val="-23"/>
        </w:rPr>
        <w:t xml:space="preserve"> </w:t>
      </w:r>
      <w:r>
        <w:rPr>
          <w:color w:val="221F1F"/>
        </w:rPr>
        <w:t>B</w:t>
      </w:r>
      <w:r>
        <w:rPr>
          <w:color w:val="221F1F"/>
          <w:spacing w:val="-24"/>
        </w:rPr>
        <w:t xml:space="preserve"> </w:t>
      </w:r>
      <w:r>
        <w:rPr>
          <w:color w:val="221F1F"/>
        </w:rPr>
        <w:t>and</w:t>
      </w:r>
      <w:r>
        <w:rPr>
          <w:color w:val="221F1F"/>
          <w:spacing w:val="-23"/>
        </w:rPr>
        <w:t xml:space="preserve"> </w:t>
      </w:r>
      <w:r>
        <w:rPr>
          <w:color w:val="221F1F"/>
        </w:rPr>
        <w:t>C</w:t>
      </w:r>
      <w:r>
        <w:rPr>
          <w:color w:val="221F1F"/>
          <w:spacing w:val="-23"/>
        </w:rPr>
        <w:t xml:space="preserve"> </w:t>
      </w:r>
      <w:r>
        <w:rPr>
          <w:color w:val="221F1F"/>
        </w:rPr>
        <w:t>and</w:t>
      </w:r>
      <w:r>
        <w:rPr>
          <w:color w:val="221F1F"/>
          <w:spacing w:val="-23"/>
        </w:rPr>
        <w:t xml:space="preserve"> </w:t>
      </w:r>
      <w:r>
        <w:rPr>
          <w:color w:val="221F1F"/>
        </w:rPr>
        <w:t>the</w:t>
      </w:r>
      <w:r>
        <w:rPr>
          <w:color w:val="221F1F"/>
          <w:spacing w:val="-22"/>
        </w:rPr>
        <w:t xml:space="preserve"> </w:t>
      </w:r>
      <w:r>
        <w:rPr>
          <w:color w:val="221F1F"/>
        </w:rPr>
        <w:t>Form</w:t>
      </w:r>
      <w:r>
        <w:rPr>
          <w:color w:val="221F1F"/>
          <w:spacing w:val="-25"/>
        </w:rPr>
        <w:t xml:space="preserve"> </w:t>
      </w:r>
      <w:r>
        <w:rPr>
          <w:color w:val="221F1F"/>
        </w:rPr>
        <w:t>of</w:t>
      </w:r>
      <w:r>
        <w:rPr>
          <w:color w:val="221F1F"/>
          <w:spacing w:val="34"/>
        </w:rPr>
        <w:t xml:space="preserve"> </w:t>
      </w:r>
      <w:r>
        <w:rPr>
          <w:color w:val="221F1F"/>
        </w:rPr>
        <w:t>Quotation</w:t>
      </w:r>
      <w:r>
        <w:rPr>
          <w:color w:val="221F1F"/>
          <w:spacing w:val="-24"/>
        </w:rPr>
        <w:t xml:space="preserve"> </w:t>
      </w:r>
      <w:r>
        <w:rPr>
          <w:color w:val="221F1F"/>
        </w:rPr>
        <w:t>all</w:t>
      </w:r>
      <w:r>
        <w:rPr>
          <w:color w:val="221F1F"/>
          <w:spacing w:val="-22"/>
        </w:rPr>
        <w:t xml:space="preserve"> </w:t>
      </w:r>
      <w:r>
        <w:rPr>
          <w:color w:val="221F1F"/>
        </w:rPr>
        <w:t>indicated</w:t>
      </w:r>
      <w:r>
        <w:rPr>
          <w:color w:val="221F1F"/>
          <w:spacing w:val="-24"/>
        </w:rPr>
        <w:t xml:space="preserve"> </w:t>
      </w:r>
      <w:r>
        <w:rPr>
          <w:color w:val="221F1F"/>
        </w:rPr>
        <w:t>in</w:t>
      </w:r>
      <w:r>
        <w:rPr>
          <w:color w:val="221F1F"/>
          <w:spacing w:val="-22"/>
        </w:rPr>
        <w:t xml:space="preserve"> </w:t>
      </w:r>
      <w:r>
        <w:rPr>
          <w:color w:val="221F1F"/>
        </w:rPr>
        <w:t>Part</w:t>
      </w:r>
      <w:r>
        <w:rPr>
          <w:color w:val="221F1F"/>
          <w:spacing w:val="-22"/>
        </w:rPr>
        <w:t xml:space="preserve"> </w:t>
      </w:r>
      <w:r>
        <w:rPr>
          <w:color w:val="221F1F"/>
        </w:rPr>
        <w:t>2</w:t>
      </w:r>
      <w:r>
        <w:rPr>
          <w:color w:val="221F1F"/>
          <w:spacing w:val="-23"/>
        </w:rPr>
        <w:t xml:space="preserve"> </w:t>
      </w:r>
      <w:r>
        <w:rPr>
          <w:color w:val="221F1F"/>
        </w:rPr>
        <w:t>of this</w:t>
      </w:r>
      <w:r>
        <w:rPr>
          <w:color w:val="221F1F"/>
          <w:spacing w:val="-26"/>
        </w:rPr>
        <w:t xml:space="preserve"> </w:t>
      </w:r>
      <w:r>
        <w:rPr>
          <w:color w:val="221F1F"/>
        </w:rPr>
        <w:t>Request</w:t>
      </w:r>
      <w:r>
        <w:rPr>
          <w:color w:val="221F1F"/>
          <w:spacing w:val="-26"/>
        </w:rPr>
        <w:t xml:space="preserve"> </w:t>
      </w:r>
      <w:r>
        <w:rPr>
          <w:color w:val="221F1F"/>
        </w:rPr>
        <w:t>for</w:t>
      </w:r>
      <w:r>
        <w:rPr>
          <w:color w:val="221F1F"/>
          <w:spacing w:val="-25"/>
        </w:rPr>
        <w:t xml:space="preserve"> </w:t>
      </w:r>
      <w:r>
        <w:rPr>
          <w:color w:val="221F1F"/>
        </w:rPr>
        <w:t>Quotations,</w:t>
      </w:r>
      <w:r>
        <w:rPr>
          <w:color w:val="221F1F"/>
          <w:spacing w:val="-26"/>
        </w:rPr>
        <w:t xml:space="preserve"> </w:t>
      </w:r>
      <w:r>
        <w:rPr>
          <w:color w:val="221F1F"/>
        </w:rPr>
        <w:t>and</w:t>
      </w:r>
      <w:r>
        <w:rPr>
          <w:color w:val="221F1F"/>
          <w:spacing w:val="-25"/>
        </w:rPr>
        <w:t xml:space="preserve"> </w:t>
      </w:r>
      <w:r>
        <w:rPr>
          <w:color w:val="221F1F"/>
        </w:rPr>
        <w:t>documents</w:t>
      </w:r>
      <w:r>
        <w:rPr>
          <w:color w:val="221F1F"/>
          <w:spacing w:val="-26"/>
        </w:rPr>
        <w:t xml:space="preserve"> </w:t>
      </w:r>
      <w:r>
        <w:rPr>
          <w:color w:val="221F1F"/>
        </w:rPr>
        <w:t>to</w:t>
      </w:r>
      <w:r>
        <w:rPr>
          <w:color w:val="221F1F"/>
          <w:spacing w:val="-28"/>
        </w:rPr>
        <w:t xml:space="preserve"> </w:t>
      </w:r>
      <w:r>
        <w:rPr>
          <w:color w:val="221F1F"/>
        </w:rPr>
        <w:t>evidence</w:t>
      </w:r>
      <w:r>
        <w:rPr>
          <w:color w:val="221F1F"/>
          <w:spacing w:val="-27"/>
        </w:rPr>
        <w:t xml:space="preserve"> </w:t>
      </w:r>
      <w:r>
        <w:rPr>
          <w:color w:val="221F1F"/>
        </w:rPr>
        <w:t>Eligibility</w:t>
      </w:r>
      <w:r>
        <w:rPr>
          <w:color w:val="221F1F"/>
          <w:spacing w:val="-27"/>
        </w:rPr>
        <w:t xml:space="preserve"> </w:t>
      </w:r>
      <w:r>
        <w:rPr>
          <w:color w:val="221F1F"/>
        </w:rPr>
        <w:t>and</w:t>
      </w:r>
      <w:r>
        <w:rPr>
          <w:color w:val="221F1F"/>
          <w:spacing w:val="-26"/>
        </w:rPr>
        <w:t xml:space="preserve"> </w:t>
      </w:r>
      <w:r>
        <w:rPr>
          <w:color w:val="221F1F"/>
        </w:rPr>
        <w:t>Conformity</w:t>
      </w:r>
      <w:r>
        <w:rPr>
          <w:color w:val="221F1F"/>
          <w:spacing w:val="-26"/>
        </w:rPr>
        <w:t xml:space="preserve"> </w:t>
      </w:r>
      <w:r>
        <w:rPr>
          <w:color w:val="221F1F"/>
        </w:rPr>
        <w:t>to</w:t>
      </w:r>
      <w:r>
        <w:rPr>
          <w:color w:val="221F1F"/>
          <w:spacing w:val="-28"/>
        </w:rPr>
        <w:t xml:space="preserve"> </w:t>
      </w:r>
      <w:r>
        <w:rPr>
          <w:color w:val="221F1F"/>
        </w:rPr>
        <w:t>Technical</w:t>
      </w:r>
      <w:r>
        <w:rPr>
          <w:color w:val="221F1F"/>
          <w:spacing w:val="-25"/>
        </w:rPr>
        <w:t xml:space="preserve"> </w:t>
      </w:r>
      <w:r>
        <w:rPr>
          <w:color w:val="221F1F"/>
        </w:rPr>
        <w:t>Speciﬁcations.</w:t>
      </w:r>
    </w:p>
    <w:p w14:paraId="7F6709DD" w14:textId="77777777" w:rsidR="00753E14" w:rsidRDefault="00753E14">
      <w:pPr>
        <w:pStyle w:val="BodyText"/>
        <w:spacing w:before="2"/>
        <w:rPr>
          <w:sz w:val="21"/>
        </w:rPr>
      </w:pPr>
    </w:p>
    <w:p w14:paraId="2EF25301" w14:textId="77777777" w:rsidR="00753E14" w:rsidRDefault="00000000">
      <w:pPr>
        <w:pStyle w:val="ListParagraph"/>
        <w:numPr>
          <w:ilvl w:val="0"/>
          <w:numId w:val="11"/>
        </w:numPr>
        <w:tabs>
          <w:tab w:val="left" w:pos="1424"/>
        </w:tabs>
        <w:spacing w:line="230" w:lineRule="auto"/>
        <w:ind w:right="712"/>
        <w:jc w:val="both"/>
      </w:pPr>
      <w:r>
        <w:rPr>
          <w:b/>
          <w:color w:val="221F1F"/>
        </w:rPr>
        <w:t>Sealing</w:t>
      </w:r>
      <w:r>
        <w:rPr>
          <w:b/>
          <w:color w:val="221F1F"/>
          <w:spacing w:val="-6"/>
        </w:rPr>
        <w:t xml:space="preserve"> </w:t>
      </w:r>
      <w:r>
        <w:rPr>
          <w:b/>
          <w:color w:val="221F1F"/>
        </w:rPr>
        <w:t>and</w:t>
      </w:r>
      <w:r>
        <w:rPr>
          <w:b/>
          <w:color w:val="221F1F"/>
          <w:spacing w:val="-8"/>
        </w:rPr>
        <w:t xml:space="preserve"> </w:t>
      </w:r>
      <w:r>
        <w:rPr>
          <w:b/>
          <w:color w:val="221F1F"/>
        </w:rPr>
        <w:t>Marking</w:t>
      </w:r>
      <w:r>
        <w:rPr>
          <w:b/>
          <w:color w:val="221F1F"/>
          <w:spacing w:val="-7"/>
        </w:rPr>
        <w:t xml:space="preserve"> </w:t>
      </w:r>
      <w:r>
        <w:rPr>
          <w:b/>
          <w:color w:val="221F1F"/>
        </w:rPr>
        <w:t>of</w:t>
      </w:r>
      <w:r>
        <w:rPr>
          <w:b/>
          <w:color w:val="221F1F"/>
          <w:spacing w:val="-5"/>
        </w:rPr>
        <w:t xml:space="preserve"> </w:t>
      </w:r>
      <w:r>
        <w:rPr>
          <w:b/>
          <w:color w:val="221F1F"/>
        </w:rPr>
        <w:t>Quotations</w:t>
      </w:r>
      <w:r>
        <w:rPr>
          <w:color w:val="221F1F"/>
        </w:rPr>
        <w:t>:</w:t>
      </w:r>
      <w:r>
        <w:rPr>
          <w:color w:val="221F1F"/>
          <w:spacing w:val="-4"/>
        </w:rPr>
        <w:t xml:space="preserve"> </w:t>
      </w:r>
      <w:r>
        <w:rPr>
          <w:color w:val="221F1F"/>
        </w:rPr>
        <w:t>Quotations</w:t>
      </w:r>
      <w:r>
        <w:rPr>
          <w:color w:val="221F1F"/>
          <w:spacing w:val="-7"/>
        </w:rPr>
        <w:t xml:space="preserve"> </w:t>
      </w:r>
      <w:r>
        <w:rPr>
          <w:color w:val="221F1F"/>
        </w:rPr>
        <w:t>in</w:t>
      </w:r>
      <w:r>
        <w:rPr>
          <w:color w:val="221F1F"/>
          <w:spacing w:val="-5"/>
        </w:rPr>
        <w:t xml:space="preserve"> </w:t>
      </w:r>
      <w:r>
        <w:rPr>
          <w:color w:val="221F1F"/>
        </w:rPr>
        <w:t>one</w:t>
      </w:r>
      <w:r>
        <w:rPr>
          <w:color w:val="221F1F"/>
          <w:spacing w:val="-4"/>
        </w:rPr>
        <w:t xml:space="preserve"> </w:t>
      </w:r>
      <w:r>
        <w:rPr>
          <w:color w:val="221F1F"/>
        </w:rPr>
        <w:t>“one</w:t>
      </w:r>
      <w:r>
        <w:rPr>
          <w:color w:val="221F1F"/>
          <w:spacing w:val="-5"/>
        </w:rPr>
        <w:t xml:space="preserve"> </w:t>
      </w:r>
      <w:r>
        <w:rPr>
          <w:color w:val="221F1F"/>
        </w:rPr>
        <w:t>original”</w:t>
      </w:r>
      <w:r>
        <w:rPr>
          <w:color w:val="221F1F"/>
          <w:spacing w:val="-6"/>
        </w:rPr>
        <w:t xml:space="preserve"> </w:t>
      </w:r>
      <w:r>
        <w:rPr>
          <w:color w:val="221F1F"/>
        </w:rPr>
        <w:t>should</w:t>
      </w:r>
      <w:r>
        <w:rPr>
          <w:color w:val="221F1F"/>
          <w:spacing w:val="-5"/>
        </w:rPr>
        <w:t xml:space="preserve"> </w:t>
      </w:r>
      <w:r>
        <w:rPr>
          <w:color w:val="221F1F"/>
        </w:rPr>
        <w:t>be</w:t>
      </w:r>
      <w:r>
        <w:rPr>
          <w:color w:val="221F1F"/>
          <w:spacing w:val="-4"/>
        </w:rPr>
        <w:t xml:space="preserve"> </w:t>
      </w:r>
      <w:r>
        <w:rPr>
          <w:color w:val="221F1F"/>
        </w:rPr>
        <w:t>sealed</w:t>
      </w:r>
      <w:r>
        <w:rPr>
          <w:color w:val="221F1F"/>
          <w:spacing w:val="-5"/>
        </w:rPr>
        <w:t xml:space="preserve"> </w:t>
      </w:r>
      <w:r>
        <w:rPr>
          <w:color w:val="221F1F"/>
        </w:rPr>
        <w:t>in</w:t>
      </w:r>
      <w:r>
        <w:rPr>
          <w:color w:val="221F1F"/>
          <w:spacing w:val="-5"/>
        </w:rPr>
        <w:t xml:space="preserve"> </w:t>
      </w:r>
      <w:r>
        <w:rPr>
          <w:color w:val="221F1F"/>
        </w:rPr>
        <w:t>a</w:t>
      </w:r>
      <w:r>
        <w:rPr>
          <w:color w:val="221F1F"/>
          <w:spacing w:val="-7"/>
        </w:rPr>
        <w:t xml:space="preserve"> </w:t>
      </w:r>
      <w:r>
        <w:rPr>
          <w:color w:val="221F1F"/>
        </w:rPr>
        <w:t>single</w:t>
      </w:r>
      <w:r>
        <w:rPr>
          <w:color w:val="221F1F"/>
          <w:spacing w:val="-5"/>
        </w:rPr>
        <w:t xml:space="preserve"> </w:t>
      </w:r>
      <w:r>
        <w:rPr>
          <w:color w:val="221F1F"/>
        </w:rPr>
        <w:t xml:space="preserve">envelope, clearly marked with the </w:t>
      </w:r>
      <w:r>
        <w:rPr>
          <w:b/>
          <w:color w:val="221F1F"/>
        </w:rPr>
        <w:t xml:space="preserve">Quotation Reference Number </w:t>
      </w:r>
      <w:r>
        <w:rPr>
          <w:color w:val="221F1F"/>
        </w:rPr>
        <w:t xml:space="preserve">in the RFQ, the Tenderer's name and the name of the Procuring </w:t>
      </w:r>
      <w:r>
        <w:rPr>
          <w:color w:val="221F1F"/>
          <w:spacing w:val="-4"/>
        </w:rPr>
        <w:t xml:space="preserve">Entity. </w:t>
      </w:r>
      <w:r>
        <w:rPr>
          <w:color w:val="221F1F"/>
        </w:rPr>
        <w:t>Envelopes should be sealed in such a manner that opening and resealing cannot be achieved undetected.</w:t>
      </w:r>
    </w:p>
    <w:p w14:paraId="2167209C" w14:textId="77777777" w:rsidR="00753E14" w:rsidRDefault="00753E14">
      <w:pPr>
        <w:pStyle w:val="BodyText"/>
        <w:spacing w:before="4"/>
        <w:rPr>
          <w:sz w:val="21"/>
        </w:rPr>
      </w:pPr>
    </w:p>
    <w:p w14:paraId="0C5AD2F2" w14:textId="77777777" w:rsidR="00753E14" w:rsidRDefault="00000000">
      <w:pPr>
        <w:pStyle w:val="ListParagraph"/>
        <w:numPr>
          <w:ilvl w:val="0"/>
          <w:numId w:val="11"/>
        </w:numPr>
        <w:tabs>
          <w:tab w:val="left" w:pos="1423"/>
          <w:tab w:val="left" w:pos="1424"/>
        </w:tabs>
        <w:spacing w:before="1" w:line="230" w:lineRule="auto"/>
        <w:ind w:right="725"/>
      </w:pPr>
      <w:r>
        <w:rPr>
          <w:b/>
          <w:color w:val="221F1F"/>
        </w:rPr>
        <w:t xml:space="preserve">Submission of Quotations: </w:t>
      </w:r>
      <w:r>
        <w:rPr>
          <w:color w:val="221F1F"/>
        </w:rPr>
        <w:t xml:space="preserve">Quotations, and any alternatives if allowed as per Item </w:t>
      </w:r>
      <w:r>
        <w:rPr>
          <w:color w:val="221F1F"/>
          <w:spacing w:val="-3"/>
        </w:rPr>
        <w:t xml:space="preserve">11 below, </w:t>
      </w:r>
      <w:r>
        <w:rPr>
          <w:color w:val="221F1F"/>
        </w:rPr>
        <w:t>should be submitted</w:t>
      </w:r>
      <w:r>
        <w:rPr>
          <w:color w:val="221F1F"/>
          <w:spacing w:val="-22"/>
        </w:rPr>
        <w:t xml:space="preserve"> </w:t>
      </w:r>
      <w:r>
        <w:rPr>
          <w:color w:val="221F1F"/>
        </w:rPr>
        <w:t>to</w:t>
      </w:r>
      <w:r>
        <w:rPr>
          <w:color w:val="221F1F"/>
          <w:spacing w:val="-22"/>
        </w:rPr>
        <w:t xml:space="preserve"> </w:t>
      </w:r>
      <w:r>
        <w:rPr>
          <w:color w:val="221F1F"/>
        </w:rPr>
        <w:t>the</w:t>
      </w:r>
      <w:r>
        <w:rPr>
          <w:color w:val="221F1F"/>
          <w:spacing w:val="-20"/>
        </w:rPr>
        <w:t xml:space="preserve"> </w:t>
      </w:r>
      <w:r>
        <w:rPr>
          <w:color w:val="221F1F"/>
        </w:rPr>
        <w:t>address</w:t>
      </w:r>
      <w:r>
        <w:rPr>
          <w:color w:val="221F1F"/>
          <w:spacing w:val="-21"/>
        </w:rPr>
        <w:t xml:space="preserve"> </w:t>
      </w:r>
      <w:r>
        <w:rPr>
          <w:color w:val="221F1F"/>
          <w:spacing w:val="-4"/>
        </w:rPr>
        <w:t>below,</w:t>
      </w:r>
      <w:r>
        <w:rPr>
          <w:color w:val="221F1F"/>
          <w:spacing w:val="-22"/>
        </w:rPr>
        <w:t xml:space="preserve"> </w:t>
      </w:r>
      <w:r>
        <w:rPr>
          <w:color w:val="221F1F"/>
        </w:rPr>
        <w:t>on</w:t>
      </w:r>
      <w:r>
        <w:rPr>
          <w:color w:val="221F1F"/>
          <w:spacing w:val="-20"/>
        </w:rPr>
        <w:t xml:space="preserve"> </w:t>
      </w:r>
      <w:r>
        <w:rPr>
          <w:color w:val="221F1F"/>
        </w:rPr>
        <w:t>or</w:t>
      </w:r>
      <w:r>
        <w:rPr>
          <w:color w:val="221F1F"/>
          <w:spacing w:val="-19"/>
        </w:rPr>
        <w:t xml:space="preserve"> </w:t>
      </w:r>
      <w:r>
        <w:rPr>
          <w:color w:val="221F1F"/>
        </w:rPr>
        <w:t>before</w:t>
      </w:r>
      <w:r>
        <w:rPr>
          <w:color w:val="221F1F"/>
          <w:spacing w:val="-19"/>
        </w:rPr>
        <w:t xml:space="preserve"> </w:t>
      </w:r>
      <w:r>
        <w:rPr>
          <w:color w:val="221F1F"/>
        </w:rPr>
        <w:t>the</w:t>
      </w:r>
      <w:r>
        <w:rPr>
          <w:color w:val="221F1F"/>
          <w:spacing w:val="-20"/>
        </w:rPr>
        <w:t xml:space="preserve"> </w:t>
      </w:r>
      <w:r>
        <w:rPr>
          <w:color w:val="221F1F"/>
        </w:rPr>
        <w:t>date</w:t>
      </w:r>
      <w:r>
        <w:rPr>
          <w:color w:val="221F1F"/>
          <w:spacing w:val="-19"/>
        </w:rPr>
        <w:t xml:space="preserve"> </w:t>
      </w:r>
      <w:r>
        <w:rPr>
          <w:color w:val="221F1F"/>
        </w:rPr>
        <w:t>and</w:t>
      </w:r>
      <w:r>
        <w:rPr>
          <w:color w:val="221F1F"/>
          <w:spacing w:val="-22"/>
        </w:rPr>
        <w:t xml:space="preserve"> </w:t>
      </w:r>
      <w:r>
        <w:rPr>
          <w:color w:val="221F1F"/>
        </w:rPr>
        <w:t>time</w:t>
      </w:r>
      <w:r>
        <w:rPr>
          <w:color w:val="221F1F"/>
          <w:spacing w:val="-20"/>
        </w:rPr>
        <w:t xml:space="preserve"> </w:t>
      </w:r>
      <w:r>
        <w:rPr>
          <w:color w:val="221F1F"/>
        </w:rPr>
        <w:t>indicated</w:t>
      </w:r>
      <w:r>
        <w:rPr>
          <w:color w:val="221F1F"/>
          <w:spacing w:val="-21"/>
        </w:rPr>
        <w:t xml:space="preserve"> </w:t>
      </w:r>
      <w:r>
        <w:rPr>
          <w:color w:val="221F1F"/>
        </w:rPr>
        <w:t>in</w:t>
      </w:r>
      <w:r>
        <w:rPr>
          <w:color w:val="221F1F"/>
          <w:spacing w:val="-19"/>
        </w:rPr>
        <w:t xml:space="preserve"> </w:t>
      </w:r>
      <w:r>
        <w:rPr>
          <w:color w:val="221F1F"/>
        </w:rPr>
        <w:t>sub-item</w:t>
      </w:r>
      <w:r>
        <w:rPr>
          <w:color w:val="221F1F"/>
          <w:spacing w:val="-24"/>
        </w:rPr>
        <w:t xml:space="preserve"> </w:t>
      </w:r>
      <w:r>
        <w:rPr>
          <w:color w:val="221F1F"/>
        </w:rPr>
        <w:t>4</w:t>
      </w:r>
      <w:r>
        <w:rPr>
          <w:color w:val="221F1F"/>
          <w:spacing w:val="-19"/>
        </w:rPr>
        <w:t xml:space="preserve"> </w:t>
      </w:r>
      <w:r>
        <w:rPr>
          <w:color w:val="221F1F"/>
          <w:spacing w:val="-4"/>
        </w:rPr>
        <w:t>below.</w:t>
      </w:r>
      <w:r>
        <w:rPr>
          <w:color w:val="221F1F"/>
          <w:spacing w:val="-23"/>
        </w:rPr>
        <w:t xml:space="preserve"> </w:t>
      </w:r>
      <w:r>
        <w:rPr>
          <w:color w:val="221F1F"/>
        </w:rPr>
        <w:t>Late</w:t>
      </w:r>
      <w:r>
        <w:rPr>
          <w:color w:val="221F1F"/>
          <w:spacing w:val="-19"/>
        </w:rPr>
        <w:t xml:space="preserve"> </w:t>
      </w:r>
      <w:r>
        <w:rPr>
          <w:color w:val="221F1F"/>
        </w:rPr>
        <w:t>quotations</w:t>
      </w:r>
      <w:r>
        <w:rPr>
          <w:color w:val="221F1F"/>
          <w:spacing w:val="-18"/>
        </w:rPr>
        <w:t xml:space="preserve"> </w:t>
      </w:r>
      <w:r>
        <w:rPr>
          <w:color w:val="221F1F"/>
        </w:rPr>
        <w:t>will be</w:t>
      </w:r>
      <w:r>
        <w:rPr>
          <w:color w:val="221F1F"/>
          <w:spacing w:val="-24"/>
        </w:rPr>
        <w:t xml:space="preserve"> </w:t>
      </w:r>
      <w:r>
        <w:rPr>
          <w:color w:val="221F1F"/>
        </w:rPr>
        <w:t>rejected.</w:t>
      </w:r>
    </w:p>
    <w:p w14:paraId="135B5254" w14:textId="77777777" w:rsidR="00753E14" w:rsidRDefault="00753E14">
      <w:pPr>
        <w:pStyle w:val="BodyText"/>
        <w:spacing w:before="7"/>
        <w:rPr>
          <w:sz w:val="20"/>
        </w:rPr>
      </w:pPr>
    </w:p>
    <w:p w14:paraId="31720DC6" w14:textId="77777777" w:rsidR="00753E14" w:rsidRDefault="00000000">
      <w:pPr>
        <w:pStyle w:val="BodyText"/>
        <w:tabs>
          <w:tab w:val="left" w:pos="441"/>
        </w:tabs>
      </w:pPr>
      <w:r>
        <w:rPr>
          <w:color w:val="221F1F"/>
          <w:u w:val="single" w:color="221F1F"/>
        </w:rPr>
        <w:t xml:space="preserve"> </w:t>
      </w:r>
      <w:r>
        <w:rPr>
          <w:color w:val="221F1F"/>
          <w:u w:val="single" w:color="221F1F"/>
        </w:rPr>
        <w:tab/>
        <w:t>Address for Submission of Quotations.</w:t>
      </w:r>
    </w:p>
    <w:p w14:paraId="7F8733AD" w14:textId="77777777" w:rsidR="00753E14" w:rsidRDefault="00753E14">
      <w:pPr>
        <w:pStyle w:val="BodyText"/>
        <w:spacing w:before="4"/>
        <w:rPr>
          <w:sz w:val="20"/>
        </w:rPr>
      </w:pPr>
    </w:p>
    <w:p w14:paraId="00D67062" w14:textId="77777777" w:rsidR="00753E14" w:rsidRDefault="00000000">
      <w:pPr>
        <w:pStyle w:val="ListParagraph"/>
        <w:numPr>
          <w:ilvl w:val="1"/>
          <w:numId w:val="11"/>
        </w:numPr>
        <w:tabs>
          <w:tab w:val="left" w:pos="1867"/>
          <w:tab w:val="left" w:pos="1868"/>
        </w:tabs>
        <w:spacing w:before="1"/>
        <w:ind w:hanging="445"/>
      </w:pPr>
      <w:r>
        <w:rPr>
          <w:color w:val="221F1F"/>
          <w:u w:val="single" w:color="221F1F"/>
        </w:rPr>
        <w:t>Name of Procuring Entity</w:t>
      </w:r>
      <w:r>
        <w:rPr>
          <w:color w:val="221F1F"/>
          <w:spacing w:val="9"/>
          <w:u w:val="single" w:color="211E1F"/>
        </w:rPr>
        <w:t xml:space="preserve"> </w:t>
      </w:r>
      <w:r>
        <w:rPr>
          <w:color w:val="221F1F"/>
          <w:u w:val="single" w:color="211E1F"/>
        </w:rPr>
        <w:t>NG – CDF THARAKA</w:t>
      </w:r>
    </w:p>
    <w:p w14:paraId="3DA20EE2" w14:textId="77777777" w:rsidR="00753E14" w:rsidRDefault="00753E14">
      <w:pPr>
        <w:pStyle w:val="BodyText"/>
        <w:spacing w:before="4"/>
        <w:rPr>
          <w:sz w:val="20"/>
        </w:rPr>
      </w:pPr>
    </w:p>
    <w:p w14:paraId="0D21BF2F" w14:textId="77777777" w:rsidR="00753E14" w:rsidRDefault="00000000">
      <w:pPr>
        <w:pStyle w:val="ListParagraph"/>
        <w:numPr>
          <w:ilvl w:val="1"/>
          <w:numId w:val="11"/>
        </w:numPr>
        <w:tabs>
          <w:tab w:val="left" w:pos="1867"/>
          <w:tab w:val="left" w:pos="1868"/>
        </w:tabs>
        <w:ind w:hanging="445"/>
      </w:pPr>
      <w:proofErr w:type="spellStart"/>
      <w:r>
        <w:rPr>
          <w:color w:val="221F1F"/>
          <w:u w:val="single" w:color="221F1F"/>
        </w:rPr>
        <w:t>MailingAddress</w:t>
      </w:r>
      <w:proofErr w:type="spellEnd"/>
      <w:r>
        <w:rPr>
          <w:color w:val="221F1F"/>
          <w:u w:val="single" w:color="221F1F"/>
        </w:rPr>
        <w:t>:</w:t>
      </w:r>
    </w:p>
    <w:p w14:paraId="62B02D29" w14:textId="77777777" w:rsidR="00753E14" w:rsidRDefault="00000000">
      <w:pPr>
        <w:spacing w:before="1"/>
        <w:ind w:left="1874"/>
        <w:rPr>
          <w:sz w:val="20"/>
        </w:rPr>
      </w:pPr>
      <w:r>
        <w:rPr>
          <w:sz w:val="20"/>
          <w:u w:val="double"/>
        </w:rPr>
        <w:t>P.O B</w:t>
      </w:r>
      <w:r>
        <w:rPr>
          <w:sz w:val="20"/>
          <w:u w:val="single" w:color="211E1F"/>
        </w:rPr>
        <w:t>O</w:t>
      </w:r>
      <w:r>
        <w:rPr>
          <w:sz w:val="20"/>
        </w:rPr>
        <w:t>X 33-60215, MARIMANTI</w:t>
      </w:r>
    </w:p>
    <w:p w14:paraId="1BC17BDA" w14:textId="77777777" w:rsidR="00753E14" w:rsidRDefault="00753E14">
      <w:pPr>
        <w:pStyle w:val="BodyText"/>
        <w:spacing w:before="4"/>
        <w:rPr>
          <w:sz w:val="13"/>
        </w:rPr>
      </w:pPr>
    </w:p>
    <w:p w14:paraId="68B91AA2" w14:textId="77777777" w:rsidR="00753E14" w:rsidRDefault="00000000">
      <w:pPr>
        <w:pStyle w:val="ListParagraph"/>
        <w:numPr>
          <w:ilvl w:val="1"/>
          <w:numId w:val="11"/>
        </w:numPr>
        <w:tabs>
          <w:tab w:val="left" w:pos="1867"/>
          <w:tab w:val="left" w:pos="1868"/>
        </w:tabs>
        <w:spacing w:before="96" w:line="235" w:lineRule="auto"/>
        <w:ind w:right="3275" w:hanging="468"/>
        <w:rPr>
          <w:sz w:val="20"/>
        </w:rPr>
      </w:pPr>
      <w:r>
        <w:rPr>
          <w:color w:val="221F1F"/>
          <w:u w:val="single" w:color="221F1F"/>
        </w:rPr>
        <w:t>Physical</w:t>
      </w:r>
      <w:r>
        <w:rPr>
          <w:color w:val="221F1F"/>
        </w:rPr>
        <w:t xml:space="preserve"> address for hand or Courier Delivery to an ofﬁce or Quotation Box</w:t>
      </w:r>
      <w:r>
        <w:rPr>
          <w:color w:val="221F1F"/>
          <w:spacing w:val="-7"/>
        </w:rPr>
        <w:t xml:space="preserve"> </w:t>
      </w:r>
      <w:r>
        <w:rPr>
          <w:sz w:val="20"/>
        </w:rPr>
        <w:t>NG-CDF</w:t>
      </w:r>
      <w:r>
        <w:rPr>
          <w:spacing w:val="-6"/>
          <w:sz w:val="20"/>
        </w:rPr>
        <w:t xml:space="preserve"> </w:t>
      </w:r>
      <w:r>
        <w:rPr>
          <w:sz w:val="20"/>
        </w:rPr>
        <w:t>THARAKA</w:t>
      </w:r>
      <w:r>
        <w:rPr>
          <w:spacing w:val="-7"/>
          <w:sz w:val="20"/>
        </w:rPr>
        <w:t xml:space="preserve"> </w:t>
      </w:r>
      <w:r>
        <w:rPr>
          <w:sz w:val="20"/>
        </w:rPr>
        <w:t>OFFICES,</w:t>
      </w:r>
      <w:r>
        <w:rPr>
          <w:spacing w:val="-7"/>
          <w:sz w:val="20"/>
        </w:rPr>
        <w:t xml:space="preserve"> </w:t>
      </w:r>
      <w:r>
        <w:rPr>
          <w:sz w:val="20"/>
        </w:rPr>
        <w:t>OPPOSITE</w:t>
      </w:r>
      <w:r>
        <w:rPr>
          <w:spacing w:val="-6"/>
          <w:sz w:val="20"/>
        </w:rPr>
        <w:t xml:space="preserve"> </w:t>
      </w:r>
      <w:r>
        <w:rPr>
          <w:sz w:val="20"/>
        </w:rPr>
        <w:t>MARIMANTI</w:t>
      </w:r>
      <w:r>
        <w:rPr>
          <w:spacing w:val="-7"/>
          <w:sz w:val="20"/>
        </w:rPr>
        <w:t xml:space="preserve"> </w:t>
      </w:r>
      <w:r>
        <w:rPr>
          <w:sz w:val="20"/>
        </w:rPr>
        <w:t>LAW</w:t>
      </w:r>
      <w:r>
        <w:rPr>
          <w:spacing w:val="-6"/>
          <w:sz w:val="20"/>
        </w:rPr>
        <w:t xml:space="preserve"> </w:t>
      </w:r>
      <w:r>
        <w:rPr>
          <w:sz w:val="20"/>
        </w:rPr>
        <w:t>COURTS</w:t>
      </w:r>
    </w:p>
    <w:p w14:paraId="203F9AC9" w14:textId="77777777" w:rsidR="00753E14" w:rsidRDefault="00000000">
      <w:pPr>
        <w:pStyle w:val="BodyText"/>
        <w:spacing w:before="4"/>
        <w:rPr>
          <w:sz w:val="17"/>
        </w:rPr>
      </w:pPr>
      <w:r>
        <w:pict w14:anchorId="34B46EF6">
          <v:shape id="_x0000_s2130" style="position:absolute;margin-left:93.4pt;margin-top:12.2pt;width:407pt;height:.1pt;z-index:-251654144;mso-wrap-distance-left:0;mso-wrap-distance-right:0;mso-position-horizontal-relative:page" coordorigin="1868,244" coordsize="8140,0" path="m1868,244r8140,e" filled="f" strokecolor="#211e1f" strokeweight=".44pt">
            <v:path arrowok="t"/>
            <w10:wrap type="topAndBottom" anchorx="page"/>
          </v:shape>
        </w:pict>
      </w:r>
    </w:p>
    <w:p w14:paraId="4321D401" w14:textId="108F4E33" w:rsidR="00753E14" w:rsidRDefault="00000000">
      <w:pPr>
        <w:pStyle w:val="ListParagraph"/>
        <w:numPr>
          <w:ilvl w:val="1"/>
          <w:numId w:val="11"/>
        </w:numPr>
        <w:tabs>
          <w:tab w:val="left" w:pos="1867"/>
          <w:tab w:val="left" w:pos="1868"/>
        </w:tabs>
        <w:ind w:hanging="468"/>
        <w:rPr>
          <w:b/>
        </w:rPr>
      </w:pPr>
      <w:r>
        <w:rPr>
          <w:color w:val="221F1F"/>
        </w:rPr>
        <w:t>Date of</w:t>
      </w:r>
      <w:r w:rsidR="00835FB6">
        <w:rPr>
          <w:color w:val="221F1F"/>
        </w:rPr>
        <w:t xml:space="preserve"> </w:t>
      </w:r>
      <w:r>
        <w:rPr>
          <w:color w:val="221F1F"/>
        </w:rPr>
        <w:t xml:space="preserve">Submission (deadline): </w:t>
      </w:r>
      <w:r w:rsidR="00835FB6">
        <w:rPr>
          <w:b/>
          <w:color w:val="221F1F"/>
          <w:u w:val="thick" w:color="221F1F"/>
        </w:rPr>
        <w:t>17</w:t>
      </w:r>
      <w:r w:rsidR="00835FB6" w:rsidRPr="00835FB6">
        <w:rPr>
          <w:b/>
          <w:color w:val="221F1F"/>
          <w:u w:val="thick" w:color="221F1F"/>
          <w:vertAlign w:val="superscript"/>
        </w:rPr>
        <w:t>th</w:t>
      </w:r>
      <w:r w:rsidR="00835FB6">
        <w:rPr>
          <w:b/>
          <w:color w:val="221F1F"/>
          <w:u w:val="thick" w:color="221F1F"/>
        </w:rPr>
        <w:t xml:space="preserve"> Day of September</w:t>
      </w:r>
      <w:r>
        <w:rPr>
          <w:b/>
          <w:color w:val="221F1F"/>
          <w:spacing w:val="-19"/>
          <w:u w:val="thick" w:color="221F1F"/>
        </w:rPr>
        <w:t xml:space="preserve"> </w:t>
      </w:r>
      <w:r>
        <w:rPr>
          <w:b/>
          <w:color w:val="221F1F"/>
          <w:u w:val="thick" w:color="221F1F"/>
        </w:rPr>
        <w:t>2026</w:t>
      </w:r>
    </w:p>
    <w:p w14:paraId="03CF130B" w14:textId="77777777" w:rsidR="00753E14" w:rsidRDefault="00000000">
      <w:pPr>
        <w:spacing w:before="212"/>
        <w:ind w:left="604"/>
        <w:rPr>
          <w:i/>
        </w:rPr>
      </w:pPr>
      <w:r>
        <w:rPr>
          <w:color w:val="221F1F"/>
        </w:rPr>
        <w:t xml:space="preserve">Time of Submission (deadline): </w:t>
      </w:r>
      <w:r>
        <w:rPr>
          <w:color w:val="221F1F"/>
          <w:u w:val="single" w:color="211E1F"/>
        </w:rPr>
        <w:t>1000hrs</w:t>
      </w:r>
      <w:r>
        <w:rPr>
          <w:color w:val="221F1F"/>
        </w:rPr>
        <w:t xml:space="preserve"> (</w:t>
      </w:r>
      <w:r>
        <w:rPr>
          <w:i/>
          <w:color w:val="221F1F"/>
        </w:rPr>
        <w:t>Kenya time).</w:t>
      </w:r>
    </w:p>
    <w:p w14:paraId="3A1A36F5" w14:textId="77777777" w:rsidR="00753E14" w:rsidRDefault="00753E14">
      <w:pPr>
        <w:pStyle w:val="BodyText"/>
        <w:rPr>
          <w:i/>
          <w:sz w:val="21"/>
        </w:rPr>
      </w:pPr>
    </w:p>
    <w:p w14:paraId="1ABB240E" w14:textId="77777777" w:rsidR="00753E14" w:rsidRDefault="00000000">
      <w:pPr>
        <w:pStyle w:val="ListParagraph"/>
        <w:numPr>
          <w:ilvl w:val="0"/>
          <w:numId w:val="11"/>
        </w:numPr>
        <w:tabs>
          <w:tab w:val="left" w:pos="1423"/>
          <w:tab w:val="left" w:pos="1424"/>
        </w:tabs>
        <w:spacing w:before="1" w:line="230" w:lineRule="auto"/>
        <w:ind w:right="715"/>
      </w:pPr>
      <w:r>
        <w:rPr>
          <w:b/>
          <w:color w:val="221F1F"/>
        </w:rPr>
        <w:t>Opening</w:t>
      </w:r>
      <w:r>
        <w:rPr>
          <w:b/>
          <w:color w:val="221F1F"/>
          <w:spacing w:val="-22"/>
        </w:rPr>
        <w:t xml:space="preserve"> </w:t>
      </w:r>
      <w:r>
        <w:rPr>
          <w:b/>
          <w:color w:val="221F1F"/>
        </w:rPr>
        <w:t>of</w:t>
      </w:r>
      <w:r>
        <w:rPr>
          <w:b/>
          <w:color w:val="221F1F"/>
          <w:spacing w:val="-23"/>
        </w:rPr>
        <w:t xml:space="preserve"> </w:t>
      </w:r>
      <w:r>
        <w:rPr>
          <w:b/>
          <w:color w:val="221F1F"/>
        </w:rPr>
        <w:t>Quotations</w:t>
      </w:r>
      <w:r>
        <w:rPr>
          <w:color w:val="221F1F"/>
        </w:rPr>
        <w:t>:</w:t>
      </w:r>
      <w:r>
        <w:rPr>
          <w:color w:val="221F1F"/>
          <w:spacing w:val="-20"/>
        </w:rPr>
        <w:t xml:space="preserve"> </w:t>
      </w:r>
      <w:r>
        <w:rPr>
          <w:color w:val="221F1F"/>
        </w:rPr>
        <w:t>Quotations</w:t>
      </w:r>
      <w:r>
        <w:rPr>
          <w:color w:val="221F1F"/>
          <w:spacing w:val="-21"/>
        </w:rPr>
        <w:t xml:space="preserve"> </w:t>
      </w:r>
      <w:r>
        <w:rPr>
          <w:color w:val="221F1F"/>
        </w:rPr>
        <w:t>will</w:t>
      </w:r>
      <w:r>
        <w:rPr>
          <w:color w:val="221F1F"/>
          <w:spacing w:val="-20"/>
        </w:rPr>
        <w:t xml:space="preserve"> </w:t>
      </w:r>
      <w:r>
        <w:rPr>
          <w:color w:val="221F1F"/>
        </w:rPr>
        <w:t>be</w:t>
      </w:r>
      <w:r>
        <w:rPr>
          <w:color w:val="221F1F"/>
          <w:spacing w:val="-21"/>
        </w:rPr>
        <w:t xml:space="preserve"> </w:t>
      </w:r>
      <w:r>
        <w:rPr>
          <w:color w:val="221F1F"/>
        </w:rPr>
        <w:t>opened</w:t>
      </w:r>
      <w:r>
        <w:rPr>
          <w:color w:val="221F1F"/>
          <w:spacing w:val="-23"/>
        </w:rPr>
        <w:t xml:space="preserve"> </w:t>
      </w:r>
      <w:r>
        <w:rPr>
          <w:color w:val="221F1F"/>
        </w:rPr>
        <w:t>immediately</w:t>
      </w:r>
      <w:r>
        <w:rPr>
          <w:color w:val="221F1F"/>
          <w:spacing w:val="-23"/>
        </w:rPr>
        <w:t xml:space="preserve"> </w:t>
      </w:r>
      <w:r>
        <w:rPr>
          <w:color w:val="221F1F"/>
        </w:rPr>
        <w:t>after</w:t>
      </w:r>
      <w:r>
        <w:rPr>
          <w:color w:val="221F1F"/>
          <w:spacing w:val="-23"/>
        </w:rPr>
        <w:t xml:space="preserve"> </w:t>
      </w:r>
      <w:r>
        <w:rPr>
          <w:color w:val="221F1F"/>
        </w:rPr>
        <w:t>the</w:t>
      </w:r>
      <w:r>
        <w:rPr>
          <w:color w:val="221F1F"/>
          <w:spacing w:val="-23"/>
        </w:rPr>
        <w:t xml:space="preserve"> </w:t>
      </w:r>
      <w:r>
        <w:rPr>
          <w:color w:val="221F1F"/>
        </w:rPr>
        <w:t>closing</w:t>
      </w:r>
      <w:r>
        <w:rPr>
          <w:color w:val="221F1F"/>
          <w:spacing w:val="-23"/>
        </w:rPr>
        <w:t xml:space="preserve"> </w:t>
      </w:r>
      <w:r>
        <w:rPr>
          <w:color w:val="221F1F"/>
        </w:rPr>
        <w:t>date</w:t>
      </w:r>
      <w:r>
        <w:rPr>
          <w:color w:val="221F1F"/>
          <w:spacing w:val="-23"/>
        </w:rPr>
        <w:t xml:space="preserve"> </w:t>
      </w:r>
      <w:r>
        <w:rPr>
          <w:color w:val="221F1F"/>
        </w:rPr>
        <w:t>and</w:t>
      </w:r>
      <w:r>
        <w:rPr>
          <w:color w:val="221F1F"/>
          <w:spacing w:val="-24"/>
        </w:rPr>
        <w:t xml:space="preserve"> </w:t>
      </w:r>
      <w:r>
        <w:rPr>
          <w:color w:val="221F1F"/>
        </w:rPr>
        <w:t>time</w:t>
      </w:r>
      <w:r>
        <w:rPr>
          <w:color w:val="221F1F"/>
          <w:spacing w:val="-21"/>
        </w:rPr>
        <w:t xml:space="preserve"> </w:t>
      </w:r>
      <w:r>
        <w:rPr>
          <w:color w:val="221F1F"/>
        </w:rPr>
        <w:t>speciﬁed</w:t>
      </w:r>
      <w:r>
        <w:rPr>
          <w:color w:val="221F1F"/>
          <w:spacing w:val="-20"/>
        </w:rPr>
        <w:t xml:space="preserve"> </w:t>
      </w:r>
      <w:r>
        <w:rPr>
          <w:color w:val="221F1F"/>
        </w:rPr>
        <w:t>in</w:t>
      </w:r>
      <w:r>
        <w:rPr>
          <w:color w:val="221F1F"/>
          <w:spacing w:val="-24"/>
        </w:rPr>
        <w:t xml:space="preserve"> </w:t>
      </w:r>
      <w:r>
        <w:rPr>
          <w:color w:val="221F1F"/>
        </w:rPr>
        <w:t>item 5</w:t>
      </w:r>
      <w:r>
        <w:rPr>
          <w:color w:val="221F1F"/>
          <w:spacing w:val="-25"/>
        </w:rPr>
        <w:t xml:space="preserve"> </w:t>
      </w:r>
      <w:r>
        <w:rPr>
          <w:color w:val="221F1F"/>
        </w:rPr>
        <w:t>(4)</w:t>
      </w:r>
      <w:r>
        <w:rPr>
          <w:color w:val="221F1F"/>
          <w:spacing w:val="-23"/>
        </w:rPr>
        <w:t xml:space="preserve"> </w:t>
      </w:r>
      <w:r>
        <w:rPr>
          <w:color w:val="221F1F"/>
        </w:rPr>
        <w:t>above,</w:t>
      </w:r>
      <w:r>
        <w:rPr>
          <w:color w:val="221F1F"/>
          <w:spacing w:val="-24"/>
        </w:rPr>
        <w:t xml:space="preserve"> </w:t>
      </w:r>
      <w:r>
        <w:rPr>
          <w:color w:val="221F1F"/>
        </w:rPr>
        <w:t>by</w:t>
      </w:r>
      <w:r>
        <w:rPr>
          <w:color w:val="221F1F"/>
          <w:spacing w:val="-27"/>
        </w:rPr>
        <w:t xml:space="preserve"> </w:t>
      </w:r>
      <w:r>
        <w:rPr>
          <w:color w:val="221F1F"/>
        </w:rPr>
        <w:t>at</w:t>
      </w:r>
      <w:r>
        <w:rPr>
          <w:color w:val="221F1F"/>
          <w:spacing w:val="-23"/>
        </w:rPr>
        <w:t xml:space="preserve"> </w:t>
      </w:r>
      <w:r>
        <w:rPr>
          <w:color w:val="221F1F"/>
        </w:rPr>
        <w:t>least</w:t>
      </w:r>
      <w:r>
        <w:rPr>
          <w:color w:val="221F1F"/>
          <w:spacing w:val="-22"/>
        </w:rPr>
        <w:t xml:space="preserve"> </w:t>
      </w:r>
      <w:r>
        <w:rPr>
          <w:color w:val="221F1F"/>
        </w:rPr>
        <w:t>three</w:t>
      </w:r>
      <w:r>
        <w:rPr>
          <w:color w:val="221F1F"/>
          <w:spacing w:val="-26"/>
        </w:rPr>
        <w:t xml:space="preserve"> </w:t>
      </w:r>
      <w:r>
        <w:rPr>
          <w:color w:val="221F1F"/>
        </w:rPr>
        <w:t>appointed</w:t>
      </w:r>
      <w:r>
        <w:rPr>
          <w:color w:val="221F1F"/>
          <w:spacing w:val="-26"/>
        </w:rPr>
        <w:t xml:space="preserve"> </w:t>
      </w:r>
      <w:r>
        <w:rPr>
          <w:color w:val="221F1F"/>
        </w:rPr>
        <w:t>ofﬁcials</w:t>
      </w:r>
      <w:r>
        <w:rPr>
          <w:color w:val="221F1F"/>
          <w:spacing w:val="-23"/>
        </w:rPr>
        <w:t xml:space="preserve"> </w:t>
      </w:r>
      <w:r>
        <w:rPr>
          <w:color w:val="221F1F"/>
        </w:rPr>
        <w:t>of</w:t>
      </w:r>
      <w:r>
        <w:rPr>
          <w:color w:val="221F1F"/>
          <w:spacing w:val="-25"/>
        </w:rPr>
        <w:t xml:space="preserve"> </w:t>
      </w:r>
      <w:r>
        <w:rPr>
          <w:color w:val="221F1F"/>
        </w:rPr>
        <w:t>the</w:t>
      </w:r>
      <w:r>
        <w:rPr>
          <w:color w:val="221F1F"/>
          <w:spacing w:val="-24"/>
        </w:rPr>
        <w:t xml:space="preserve"> </w:t>
      </w:r>
      <w:r>
        <w:rPr>
          <w:color w:val="221F1F"/>
        </w:rPr>
        <w:t>Procuring</w:t>
      </w:r>
      <w:r>
        <w:rPr>
          <w:color w:val="221F1F"/>
          <w:spacing w:val="-26"/>
        </w:rPr>
        <w:t xml:space="preserve"> </w:t>
      </w:r>
      <w:r>
        <w:rPr>
          <w:color w:val="221F1F"/>
        </w:rPr>
        <w:t>Entity.</w:t>
      </w:r>
    </w:p>
    <w:p w14:paraId="1862F8C4" w14:textId="77777777" w:rsidR="00753E14" w:rsidRDefault="00753E14">
      <w:pPr>
        <w:pStyle w:val="BodyText"/>
        <w:spacing w:before="2"/>
        <w:rPr>
          <w:sz w:val="21"/>
        </w:rPr>
      </w:pPr>
    </w:p>
    <w:p w14:paraId="27EE3C37" w14:textId="77777777" w:rsidR="00753E14" w:rsidRDefault="00000000">
      <w:pPr>
        <w:pStyle w:val="ListParagraph"/>
        <w:numPr>
          <w:ilvl w:val="0"/>
          <w:numId w:val="11"/>
        </w:numPr>
        <w:tabs>
          <w:tab w:val="left" w:pos="1423"/>
          <w:tab w:val="left" w:pos="1424"/>
        </w:tabs>
        <w:spacing w:line="230" w:lineRule="auto"/>
        <w:ind w:right="721"/>
      </w:pPr>
      <w:r>
        <w:rPr>
          <w:b/>
          <w:color w:val="221F1F"/>
          <w:spacing w:val="-5"/>
        </w:rPr>
        <w:t>Tenderer</w:t>
      </w:r>
      <w:r>
        <w:rPr>
          <w:b/>
          <w:color w:val="221F1F"/>
          <w:spacing w:val="-20"/>
        </w:rPr>
        <w:t xml:space="preserve"> </w:t>
      </w:r>
      <w:r>
        <w:rPr>
          <w:b/>
          <w:color w:val="221F1F"/>
        </w:rPr>
        <w:t>Eligibility:</w:t>
      </w:r>
      <w:r>
        <w:rPr>
          <w:b/>
          <w:color w:val="221F1F"/>
          <w:spacing w:val="-13"/>
        </w:rPr>
        <w:t xml:space="preserve"> </w:t>
      </w:r>
      <w:r>
        <w:rPr>
          <w:color w:val="221F1F"/>
        </w:rPr>
        <w:t>Tenderer</w:t>
      </w:r>
      <w:r>
        <w:rPr>
          <w:color w:val="221F1F"/>
          <w:spacing w:val="-12"/>
        </w:rPr>
        <w:t xml:space="preserve"> </w:t>
      </w:r>
      <w:r>
        <w:rPr>
          <w:color w:val="221F1F"/>
        </w:rPr>
        <w:t>must</w:t>
      </w:r>
      <w:r>
        <w:rPr>
          <w:color w:val="221F1F"/>
          <w:spacing w:val="-12"/>
        </w:rPr>
        <w:t xml:space="preserve"> </w:t>
      </w:r>
      <w:r>
        <w:rPr>
          <w:color w:val="221F1F"/>
        </w:rPr>
        <w:t>submit</w:t>
      </w:r>
      <w:r>
        <w:rPr>
          <w:color w:val="221F1F"/>
          <w:spacing w:val="-11"/>
        </w:rPr>
        <w:t xml:space="preserve"> </w:t>
      </w:r>
      <w:r>
        <w:rPr>
          <w:color w:val="221F1F"/>
        </w:rPr>
        <w:t>Documentary</w:t>
      </w:r>
      <w:r>
        <w:rPr>
          <w:color w:val="221F1F"/>
          <w:spacing w:val="-15"/>
        </w:rPr>
        <w:t xml:space="preserve"> </w:t>
      </w:r>
      <w:r>
        <w:rPr>
          <w:color w:val="221F1F"/>
        </w:rPr>
        <w:t>evidence</w:t>
      </w:r>
      <w:r>
        <w:rPr>
          <w:color w:val="221F1F"/>
          <w:spacing w:val="-12"/>
        </w:rPr>
        <w:t xml:space="preserve"> </w:t>
      </w:r>
      <w:r>
        <w:rPr>
          <w:color w:val="221F1F"/>
        </w:rPr>
        <w:t>to</w:t>
      </w:r>
      <w:r>
        <w:rPr>
          <w:color w:val="221F1F"/>
          <w:spacing w:val="-13"/>
        </w:rPr>
        <w:t xml:space="preserve"> </w:t>
      </w:r>
      <w:r>
        <w:rPr>
          <w:color w:val="221F1F"/>
        </w:rPr>
        <w:t>show</w:t>
      </w:r>
      <w:r>
        <w:rPr>
          <w:color w:val="221F1F"/>
          <w:spacing w:val="-14"/>
        </w:rPr>
        <w:t xml:space="preserve"> </w:t>
      </w:r>
      <w:r>
        <w:rPr>
          <w:color w:val="221F1F"/>
        </w:rPr>
        <w:t>His/her</w:t>
      </w:r>
      <w:r>
        <w:rPr>
          <w:color w:val="221F1F"/>
          <w:spacing w:val="-11"/>
        </w:rPr>
        <w:t xml:space="preserve"> </w:t>
      </w:r>
      <w:r>
        <w:rPr>
          <w:color w:val="221F1F"/>
        </w:rPr>
        <w:t>eligibility</w:t>
      </w:r>
      <w:r>
        <w:rPr>
          <w:color w:val="221F1F"/>
          <w:spacing w:val="-15"/>
        </w:rPr>
        <w:t xml:space="preserve"> </w:t>
      </w:r>
      <w:r>
        <w:rPr>
          <w:color w:val="221F1F"/>
        </w:rPr>
        <w:t>to</w:t>
      </w:r>
      <w:r>
        <w:rPr>
          <w:color w:val="221F1F"/>
          <w:spacing w:val="-13"/>
        </w:rPr>
        <w:t xml:space="preserve"> </w:t>
      </w:r>
      <w:r>
        <w:rPr>
          <w:color w:val="221F1F"/>
        </w:rPr>
        <w:t>be</w:t>
      </w:r>
      <w:r>
        <w:rPr>
          <w:color w:val="221F1F"/>
          <w:spacing w:val="-12"/>
        </w:rPr>
        <w:t xml:space="preserve"> </w:t>
      </w:r>
      <w:r>
        <w:rPr>
          <w:color w:val="221F1F"/>
        </w:rPr>
        <w:t>awarded</w:t>
      </w:r>
      <w:r>
        <w:rPr>
          <w:color w:val="221F1F"/>
          <w:spacing w:val="-13"/>
        </w:rPr>
        <w:t xml:space="preserve"> </w:t>
      </w:r>
      <w:r>
        <w:rPr>
          <w:color w:val="221F1F"/>
        </w:rPr>
        <w:t>a contract</w:t>
      </w:r>
      <w:r>
        <w:rPr>
          <w:color w:val="221F1F"/>
          <w:spacing w:val="-12"/>
        </w:rPr>
        <w:t xml:space="preserve"> </w:t>
      </w:r>
      <w:r>
        <w:rPr>
          <w:color w:val="221F1F"/>
        </w:rPr>
        <w:t>to</w:t>
      </w:r>
      <w:r>
        <w:rPr>
          <w:color w:val="221F1F"/>
          <w:spacing w:val="-13"/>
        </w:rPr>
        <w:t xml:space="preserve"> </w:t>
      </w:r>
      <w:r>
        <w:rPr>
          <w:color w:val="221F1F"/>
        </w:rPr>
        <w:t>cover</w:t>
      </w:r>
      <w:r>
        <w:rPr>
          <w:color w:val="221F1F"/>
          <w:spacing w:val="-12"/>
        </w:rPr>
        <w:t xml:space="preserve"> </w:t>
      </w:r>
      <w:r>
        <w:rPr>
          <w:color w:val="221F1F"/>
        </w:rPr>
        <w:t>each</w:t>
      </w:r>
      <w:r>
        <w:rPr>
          <w:color w:val="221F1F"/>
          <w:spacing w:val="-12"/>
        </w:rPr>
        <w:t xml:space="preserve"> </w:t>
      </w:r>
      <w:r>
        <w:rPr>
          <w:color w:val="221F1F"/>
        </w:rPr>
        <w:t>of</w:t>
      </w:r>
      <w:r>
        <w:rPr>
          <w:color w:val="221F1F"/>
          <w:spacing w:val="-12"/>
        </w:rPr>
        <w:t xml:space="preserve"> </w:t>
      </w:r>
      <w:r>
        <w:rPr>
          <w:color w:val="221F1F"/>
        </w:rPr>
        <w:t>the</w:t>
      </w:r>
      <w:r>
        <w:rPr>
          <w:color w:val="221F1F"/>
          <w:spacing w:val="-15"/>
        </w:rPr>
        <w:t xml:space="preserve"> </w:t>
      </w:r>
      <w:r>
        <w:rPr>
          <w:color w:val="221F1F"/>
        </w:rPr>
        <w:t>following:</w:t>
      </w:r>
      <w:r>
        <w:rPr>
          <w:color w:val="221F1F"/>
          <w:spacing w:val="-12"/>
        </w:rPr>
        <w:t xml:space="preserve"> </w:t>
      </w:r>
      <w:r>
        <w:rPr>
          <w:color w:val="221F1F"/>
        </w:rPr>
        <w:t>(</w:t>
      </w:r>
      <w:proofErr w:type="spellStart"/>
      <w:r>
        <w:rPr>
          <w:color w:val="221F1F"/>
        </w:rPr>
        <w:t>i</w:t>
      </w:r>
      <w:proofErr w:type="spellEnd"/>
      <w:r>
        <w:rPr>
          <w:color w:val="221F1F"/>
        </w:rPr>
        <w:t>)</w:t>
      </w:r>
      <w:r>
        <w:rPr>
          <w:color w:val="221F1F"/>
          <w:spacing w:val="-12"/>
        </w:rPr>
        <w:t xml:space="preserve"> </w:t>
      </w:r>
      <w:r>
        <w:rPr>
          <w:color w:val="221F1F"/>
        </w:rPr>
        <w:t>valid</w:t>
      </w:r>
      <w:r>
        <w:rPr>
          <w:color w:val="221F1F"/>
          <w:spacing w:val="-12"/>
        </w:rPr>
        <w:t xml:space="preserve"> </w:t>
      </w:r>
      <w:r>
        <w:rPr>
          <w:color w:val="221F1F"/>
        </w:rPr>
        <w:t>trading</w:t>
      </w:r>
      <w:r>
        <w:rPr>
          <w:color w:val="221F1F"/>
          <w:spacing w:val="-15"/>
        </w:rPr>
        <w:t xml:space="preserve"> </w:t>
      </w:r>
      <w:r>
        <w:rPr>
          <w:color w:val="221F1F"/>
        </w:rPr>
        <w:t>license</w:t>
      </w:r>
      <w:r>
        <w:rPr>
          <w:color w:val="221F1F"/>
          <w:spacing w:val="-15"/>
        </w:rPr>
        <w:t xml:space="preserve"> </w:t>
      </w:r>
      <w:r>
        <w:rPr>
          <w:color w:val="221F1F"/>
        </w:rPr>
        <w:t>(ii)</w:t>
      </w:r>
      <w:r>
        <w:rPr>
          <w:color w:val="221F1F"/>
          <w:spacing w:val="-12"/>
        </w:rPr>
        <w:t xml:space="preserve"> </w:t>
      </w:r>
      <w:r>
        <w:rPr>
          <w:color w:val="221F1F"/>
        </w:rPr>
        <w:t>certiﬁcate</w:t>
      </w:r>
      <w:r>
        <w:rPr>
          <w:color w:val="221F1F"/>
          <w:spacing w:val="-11"/>
        </w:rPr>
        <w:t xml:space="preserve"> </w:t>
      </w:r>
      <w:r>
        <w:rPr>
          <w:color w:val="221F1F"/>
        </w:rPr>
        <w:t>of</w:t>
      </w:r>
      <w:r>
        <w:rPr>
          <w:color w:val="221F1F"/>
          <w:spacing w:val="-12"/>
        </w:rPr>
        <w:t xml:space="preserve"> </w:t>
      </w:r>
      <w:r>
        <w:rPr>
          <w:color w:val="221F1F"/>
        </w:rPr>
        <w:t>registration,</w:t>
      </w:r>
      <w:r>
        <w:rPr>
          <w:color w:val="221F1F"/>
          <w:spacing w:val="-13"/>
        </w:rPr>
        <w:t xml:space="preserve"> </w:t>
      </w:r>
      <w:r>
        <w:rPr>
          <w:color w:val="221F1F"/>
        </w:rPr>
        <w:t>and</w:t>
      </w:r>
      <w:r>
        <w:rPr>
          <w:color w:val="221F1F"/>
          <w:spacing w:val="-15"/>
        </w:rPr>
        <w:t xml:space="preserve"> </w:t>
      </w:r>
      <w:r>
        <w:rPr>
          <w:color w:val="221F1F"/>
        </w:rPr>
        <w:t>(iii)</w:t>
      </w:r>
      <w:r>
        <w:rPr>
          <w:color w:val="221F1F"/>
          <w:spacing w:val="-1"/>
        </w:rPr>
        <w:t xml:space="preserve"> </w:t>
      </w:r>
      <w:r>
        <w:rPr>
          <w:color w:val="221F1F"/>
        </w:rPr>
        <w:t>valid</w:t>
      </w:r>
      <w:r>
        <w:rPr>
          <w:color w:val="221F1F"/>
          <w:spacing w:val="-14"/>
        </w:rPr>
        <w:t xml:space="preserve"> </w:t>
      </w:r>
      <w:r>
        <w:rPr>
          <w:color w:val="221F1F"/>
        </w:rPr>
        <w:t xml:space="preserve">tax compliance certiﬁcate for the previous Financial </w:t>
      </w:r>
      <w:r>
        <w:rPr>
          <w:color w:val="221F1F"/>
          <w:spacing w:val="-6"/>
        </w:rPr>
        <w:t xml:space="preserve">Year. </w:t>
      </w:r>
      <w:r>
        <w:rPr>
          <w:color w:val="221F1F"/>
        </w:rPr>
        <w:t>(iv) AGPO Certiﬁcate (where applicable). The Tenderer</w:t>
      </w:r>
      <w:r>
        <w:rPr>
          <w:color w:val="221F1F"/>
          <w:spacing w:val="-4"/>
        </w:rPr>
        <w:t xml:space="preserve"> </w:t>
      </w:r>
      <w:r>
        <w:rPr>
          <w:color w:val="221F1F"/>
        </w:rPr>
        <w:t>shall</w:t>
      </w:r>
      <w:r>
        <w:rPr>
          <w:color w:val="221F1F"/>
          <w:spacing w:val="-12"/>
        </w:rPr>
        <w:t xml:space="preserve"> </w:t>
      </w:r>
      <w:r>
        <w:rPr>
          <w:color w:val="221F1F"/>
        </w:rPr>
        <w:t>also</w:t>
      </w:r>
      <w:r>
        <w:rPr>
          <w:color w:val="221F1F"/>
          <w:spacing w:val="-10"/>
        </w:rPr>
        <w:t xml:space="preserve"> </w:t>
      </w:r>
      <w:r>
        <w:rPr>
          <w:color w:val="221F1F"/>
        </w:rPr>
        <w:t>complete</w:t>
      </w:r>
      <w:r>
        <w:rPr>
          <w:color w:val="221F1F"/>
          <w:spacing w:val="-11"/>
        </w:rPr>
        <w:t xml:space="preserve"> </w:t>
      </w:r>
      <w:r>
        <w:rPr>
          <w:color w:val="221F1F"/>
        </w:rPr>
        <w:t>attached</w:t>
      </w:r>
      <w:r>
        <w:rPr>
          <w:color w:val="221F1F"/>
          <w:spacing w:val="-13"/>
        </w:rPr>
        <w:t xml:space="preserve"> </w:t>
      </w:r>
      <w:r>
        <w:rPr>
          <w:color w:val="221F1F"/>
        </w:rPr>
        <w:t>forms</w:t>
      </w:r>
      <w:r>
        <w:rPr>
          <w:color w:val="221F1F"/>
          <w:spacing w:val="-10"/>
        </w:rPr>
        <w:t xml:space="preserve"> </w:t>
      </w:r>
      <w:r>
        <w:rPr>
          <w:color w:val="221F1F"/>
        </w:rPr>
        <w:t>to</w:t>
      </w:r>
      <w:r>
        <w:rPr>
          <w:color w:val="221F1F"/>
          <w:spacing w:val="-11"/>
        </w:rPr>
        <w:t xml:space="preserve"> </w:t>
      </w:r>
      <w:r>
        <w:rPr>
          <w:color w:val="221F1F"/>
        </w:rPr>
        <w:t>conﬁrm</w:t>
      </w:r>
      <w:r>
        <w:rPr>
          <w:color w:val="221F1F"/>
          <w:spacing w:val="-14"/>
        </w:rPr>
        <w:t xml:space="preserve"> </w:t>
      </w:r>
      <w:r>
        <w:rPr>
          <w:color w:val="221F1F"/>
        </w:rPr>
        <w:t>eligibility</w:t>
      </w:r>
      <w:r>
        <w:rPr>
          <w:color w:val="221F1F"/>
          <w:spacing w:val="-13"/>
        </w:rPr>
        <w:t xml:space="preserve"> </w:t>
      </w:r>
      <w:r>
        <w:rPr>
          <w:color w:val="221F1F"/>
        </w:rPr>
        <w:t>and</w:t>
      </w:r>
      <w:r>
        <w:rPr>
          <w:color w:val="221F1F"/>
          <w:spacing w:val="-13"/>
        </w:rPr>
        <w:t xml:space="preserve"> </w:t>
      </w:r>
      <w:r>
        <w:rPr>
          <w:color w:val="221F1F"/>
        </w:rPr>
        <w:t>non-existence</w:t>
      </w:r>
      <w:r>
        <w:rPr>
          <w:color w:val="221F1F"/>
          <w:spacing w:val="-10"/>
        </w:rPr>
        <w:t xml:space="preserve"> </w:t>
      </w:r>
      <w:r>
        <w:rPr>
          <w:color w:val="221F1F"/>
        </w:rPr>
        <w:t>of</w:t>
      </w:r>
      <w:r>
        <w:rPr>
          <w:color w:val="221F1F"/>
          <w:spacing w:val="-12"/>
        </w:rPr>
        <w:t xml:space="preserve"> </w:t>
      </w:r>
      <w:r>
        <w:rPr>
          <w:color w:val="221F1F"/>
        </w:rPr>
        <w:t>a</w:t>
      </w:r>
      <w:r>
        <w:rPr>
          <w:color w:val="221F1F"/>
          <w:spacing w:val="-10"/>
        </w:rPr>
        <w:t xml:space="preserve"> </w:t>
      </w:r>
      <w:r>
        <w:rPr>
          <w:color w:val="221F1F"/>
        </w:rPr>
        <w:t>conﬂict</w:t>
      </w:r>
      <w:r>
        <w:rPr>
          <w:color w:val="221F1F"/>
          <w:spacing w:val="-10"/>
        </w:rPr>
        <w:t xml:space="preserve"> </w:t>
      </w:r>
      <w:r>
        <w:rPr>
          <w:color w:val="221F1F"/>
        </w:rPr>
        <w:t>of</w:t>
      </w:r>
      <w:r>
        <w:rPr>
          <w:color w:val="221F1F"/>
          <w:spacing w:val="-12"/>
        </w:rPr>
        <w:t xml:space="preserve"> </w:t>
      </w:r>
      <w:r>
        <w:rPr>
          <w:color w:val="221F1F"/>
        </w:rPr>
        <w:t>interest</w:t>
      </w:r>
      <w:r>
        <w:rPr>
          <w:color w:val="221F1F"/>
          <w:spacing w:val="-12"/>
        </w:rPr>
        <w:t xml:space="preserve"> </w:t>
      </w:r>
      <w:r>
        <w:rPr>
          <w:color w:val="221F1F"/>
        </w:rPr>
        <w:t>in relation</w:t>
      </w:r>
      <w:r>
        <w:rPr>
          <w:color w:val="221F1F"/>
          <w:spacing w:val="-13"/>
        </w:rPr>
        <w:t xml:space="preserve"> </w:t>
      </w:r>
      <w:r>
        <w:rPr>
          <w:color w:val="221F1F"/>
        </w:rPr>
        <w:t>to</w:t>
      </w:r>
      <w:r>
        <w:rPr>
          <w:color w:val="221F1F"/>
          <w:spacing w:val="-3"/>
        </w:rPr>
        <w:t xml:space="preserve"> </w:t>
      </w:r>
      <w:r>
        <w:rPr>
          <w:color w:val="221F1F"/>
        </w:rPr>
        <w:t>this</w:t>
      </w:r>
      <w:r>
        <w:rPr>
          <w:color w:val="221F1F"/>
          <w:spacing w:val="-24"/>
        </w:rPr>
        <w:t xml:space="preserve"> </w:t>
      </w:r>
      <w:r>
        <w:rPr>
          <w:color w:val="221F1F"/>
        </w:rPr>
        <w:t>procurement</w:t>
      </w:r>
      <w:r>
        <w:rPr>
          <w:color w:val="221F1F"/>
          <w:spacing w:val="-24"/>
        </w:rPr>
        <w:t xml:space="preserve"> </w:t>
      </w:r>
      <w:r>
        <w:rPr>
          <w:color w:val="221F1F"/>
        </w:rPr>
        <w:t>requirement</w:t>
      </w:r>
      <w:r>
        <w:rPr>
          <w:color w:val="221F1F"/>
          <w:spacing w:val="-23"/>
        </w:rPr>
        <w:t xml:space="preserve"> </w:t>
      </w:r>
      <w:r>
        <w:rPr>
          <w:color w:val="221F1F"/>
        </w:rPr>
        <w:t>by</w:t>
      </w:r>
      <w:r>
        <w:rPr>
          <w:color w:val="221F1F"/>
          <w:spacing w:val="-24"/>
        </w:rPr>
        <w:t xml:space="preserve"> </w:t>
      </w:r>
      <w:r>
        <w:rPr>
          <w:color w:val="221F1F"/>
        </w:rPr>
        <w:t>signing</w:t>
      </w:r>
      <w:r>
        <w:rPr>
          <w:color w:val="221F1F"/>
          <w:spacing w:val="-26"/>
        </w:rPr>
        <w:t xml:space="preserve"> </w:t>
      </w:r>
      <w:r>
        <w:rPr>
          <w:color w:val="221F1F"/>
        </w:rPr>
        <w:t>the</w:t>
      </w:r>
      <w:r>
        <w:rPr>
          <w:color w:val="221F1F"/>
          <w:spacing w:val="-25"/>
        </w:rPr>
        <w:t xml:space="preserve"> </w:t>
      </w:r>
      <w:r>
        <w:rPr>
          <w:color w:val="221F1F"/>
        </w:rPr>
        <w:t>attached</w:t>
      </w:r>
      <w:r>
        <w:rPr>
          <w:color w:val="221F1F"/>
          <w:spacing w:val="-24"/>
        </w:rPr>
        <w:t xml:space="preserve"> </w:t>
      </w:r>
      <w:r>
        <w:rPr>
          <w:color w:val="221F1F"/>
        </w:rPr>
        <w:t>Forms.</w:t>
      </w:r>
    </w:p>
    <w:p w14:paraId="7988C89E" w14:textId="77777777" w:rsidR="00753E14" w:rsidRDefault="00753E14">
      <w:pPr>
        <w:pStyle w:val="BodyText"/>
        <w:spacing w:before="7"/>
        <w:rPr>
          <w:sz w:val="20"/>
        </w:rPr>
      </w:pPr>
    </w:p>
    <w:p w14:paraId="0F854FE9" w14:textId="77777777" w:rsidR="00753E14" w:rsidRDefault="00000000">
      <w:pPr>
        <w:pStyle w:val="ListParagraph"/>
        <w:numPr>
          <w:ilvl w:val="0"/>
          <w:numId w:val="11"/>
        </w:numPr>
        <w:tabs>
          <w:tab w:val="left" w:pos="1423"/>
          <w:tab w:val="left" w:pos="1424"/>
        </w:tabs>
      </w:pPr>
      <w:r>
        <w:rPr>
          <w:b/>
          <w:color w:val="221F1F"/>
        </w:rPr>
        <w:t>Invitation</w:t>
      </w:r>
      <w:r>
        <w:rPr>
          <w:b/>
          <w:color w:val="221F1F"/>
          <w:spacing w:val="-23"/>
        </w:rPr>
        <w:t xml:space="preserve"> </w:t>
      </w:r>
      <w:r>
        <w:rPr>
          <w:b/>
          <w:color w:val="221F1F"/>
        </w:rPr>
        <w:t>not</w:t>
      </w:r>
      <w:r>
        <w:rPr>
          <w:b/>
          <w:color w:val="221F1F"/>
          <w:spacing w:val="-21"/>
        </w:rPr>
        <w:t xml:space="preserve"> </w:t>
      </w:r>
      <w:r>
        <w:rPr>
          <w:b/>
          <w:color w:val="221F1F"/>
        </w:rPr>
        <w:t>transferable</w:t>
      </w:r>
      <w:r>
        <w:rPr>
          <w:color w:val="221F1F"/>
        </w:rPr>
        <w:t>:</w:t>
      </w:r>
      <w:r>
        <w:rPr>
          <w:color w:val="221F1F"/>
          <w:spacing w:val="-27"/>
        </w:rPr>
        <w:t xml:space="preserve"> </w:t>
      </w:r>
      <w:r>
        <w:rPr>
          <w:color w:val="221F1F"/>
        </w:rPr>
        <w:t>This</w:t>
      </w:r>
      <w:r>
        <w:rPr>
          <w:color w:val="221F1F"/>
          <w:spacing w:val="-26"/>
        </w:rPr>
        <w:t xml:space="preserve"> </w:t>
      </w:r>
      <w:r>
        <w:rPr>
          <w:color w:val="221F1F"/>
        </w:rPr>
        <w:t>invitation</w:t>
      </w:r>
      <w:r>
        <w:rPr>
          <w:color w:val="221F1F"/>
          <w:spacing w:val="-25"/>
        </w:rPr>
        <w:t xml:space="preserve"> </w:t>
      </w:r>
      <w:r>
        <w:rPr>
          <w:color w:val="221F1F"/>
        </w:rPr>
        <w:t>is</w:t>
      </w:r>
      <w:r>
        <w:rPr>
          <w:color w:val="221F1F"/>
          <w:spacing w:val="-24"/>
        </w:rPr>
        <w:t xml:space="preserve"> </w:t>
      </w:r>
      <w:r>
        <w:rPr>
          <w:color w:val="221F1F"/>
        </w:rPr>
        <w:t>not</w:t>
      </w:r>
      <w:r>
        <w:rPr>
          <w:color w:val="221F1F"/>
          <w:spacing w:val="-25"/>
        </w:rPr>
        <w:t xml:space="preserve"> </w:t>
      </w:r>
      <w:r>
        <w:rPr>
          <w:color w:val="221F1F"/>
        </w:rPr>
        <w:t>transferable</w:t>
      </w:r>
      <w:r>
        <w:rPr>
          <w:color w:val="221F1F"/>
          <w:spacing w:val="-24"/>
        </w:rPr>
        <w:t xml:space="preserve"> </w:t>
      </w:r>
      <w:r>
        <w:rPr>
          <w:color w:val="221F1F"/>
        </w:rPr>
        <w:t>to</w:t>
      </w:r>
      <w:r>
        <w:rPr>
          <w:color w:val="221F1F"/>
          <w:spacing w:val="-24"/>
        </w:rPr>
        <w:t xml:space="preserve"> </w:t>
      </w:r>
      <w:r>
        <w:rPr>
          <w:color w:val="221F1F"/>
        </w:rPr>
        <w:t>other</w:t>
      </w:r>
      <w:r>
        <w:rPr>
          <w:color w:val="221F1F"/>
          <w:spacing w:val="-24"/>
        </w:rPr>
        <w:t xml:space="preserve"> </w:t>
      </w:r>
      <w:r>
        <w:rPr>
          <w:color w:val="221F1F"/>
        </w:rPr>
        <w:t>ﬁrms</w:t>
      </w:r>
      <w:r>
        <w:rPr>
          <w:color w:val="221F1F"/>
          <w:spacing w:val="-21"/>
        </w:rPr>
        <w:t xml:space="preserve"> </w:t>
      </w:r>
      <w:r>
        <w:rPr>
          <w:color w:val="221F1F"/>
        </w:rPr>
        <w:t>or</w:t>
      </w:r>
      <w:r>
        <w:rPr>
          <w:color w:val="221F1F"/>
          <w:spacing w:val="-21"/>
        </w:rPr>
        <w:t xml:space="preserve"> </w:t>
      </w:r>
      <w:r>
        <w:rPr>
          <w:color w:val="221F1F"/>
        </w:rPr>
        <w:t>individuals</w:t>
      </w:r>
      <w:r>
        <w:rPr>
          <w:color w:val="221F1F"/>
          <w:spacing w:val="-24"/>
        </w:rPr>
        <w:t xml:space="preserve"> </w:t>
      </w:r>
      <w:r>
        <w:rPr>
          <w:color w:val="221F1F"/>
        </w:rPr>
        <w:t>not</w:t>
      </w:r>
      <w:r>
        <w:rPr>
          <w:color w:val="221F1F"/>
          <w:spacing w:val="-23"/>
        </w:rPr>
        <w:t xml:space="preserve"> </w:t>
      </w:r>
      <w:r>
        <w:rPr>
          <w:color w:val="221F1F"/>
        </w:rPr>
        <w:t>so</w:t>
      </w:r>
      <w:r>
        <w:rPr>
          <w:color w:val="221F1F"/>
          <w:spacing w:val="-23"/>
        </w:rPr>
        <w:t xml:space="preserve"> </w:t>
      </w:r>
      <w:r>
        <w:rPr>
          <w:color w:val="221F1F"/>
        </w:rPr>
        <w:t>invited.</w:t>
      </w:r>
    </w:p>
    <w:p w14:paraId="08575086" w14:textId="77777777" w:rsidR="00753E14" w:rsidRDefault="00753E14">
      <w:pPr>
        <w:pStyle w:val="BodyText"/>
        <w:spacing w:before="3"/>
        <w:rPr>
          <w:sz w:val="21"/>
        </w:rPr>
      </w:pPr>
    </w:p>
    <w:p w14:paraId="18B8E4F9" w14:textId="77777777" w:rsidR="00753E14" w:rsidRDefault="00000000">
      <w:pPr>
        <w:pStyle w:val="ListParagraph"/>
        <w:numPr>
          <w:ilvl w:val="0"/>
          <w:numId w:val="11"/>
        </w:numPr>
        <w:tabs>
          <w:tab w:val="left" w:pos="1423"/>
          <w:tab w:val="left" w:pos="1424"/>
        </w:tabs>
        <w:spacing w:line="230" w:lineRule="auto"/>
        <w:ind w:right="717"/>
      </w:pPr>
      <w:r>
        <w:rPr>
          <w:b/>
          <w:color w:val="221F1F"/>
        </w:rPr>
        <w:t>Goods</w:t>
      </w:r>
      <w:r>
        <w:rPr>
          <w:b/>
          <w:color w:val="221F1F"/>
          <w:spacing w:val="-23"/>
        </w:rPr>
        <w:t xml:space="preserve"> </w:t>
      </w:r>
      <w:r>
        <w:rPr>
          <w:b/>
          <w:color w:val="221F1F"/>
        </w:rPr>
        <w:t>Eligibility:</w:t>
      </w:r>
      <w:r>
        <w:rPr>
          <w:b/>
          <w:color w:val="221F1F"/>
          <w:spacing w:val="-24"/>
        </w:rPr>
        <w:t xml:space="preserve"> </w:t>
      </w:r>
      <w:r>
        <w:rPr>
          <w:color w:val="221F1F"/>
        </w:rPr>
        <w:t>Tenderer</w:t>
      </w:r>
      <w:r>
        <w:rPr>
          <w:color w:val="221F1F"/>
          <w:spacing w:val="-21"/>
        </w:rPr>
        <w:t xml:space="preserve"> </w:t>
      </w:r>
      <w:r>
        <w:rPr>
          <w:color w:val="221F1F"/>
        </w:rPr>
        <w:t>must</w:t>
      </w:r>
      <w:r>
        <w:rPr>
          <w:color w:val="221F1F"/>
          <w:spacing w:val="-21"/>
        </w:rPr>
        <w:t xml:space="preserve"> </w:t>
      </w:r>
      <w:r>
        <w:rPr>
          <w:color w:val="221F1F"/>
        </w:rPr>
        <w:t>submit</w:t>
      </w:r>
      <w:r>
        <w:rPr>
          <w:color w:val="221F1F"/>
          <w:spacing w:val="-24"/>
        </w:rPr>
        <w:t xml:space="preserve"> </w:t>
      </w:r>
      <w:r>
        <w:rPr>
          <w:color w:val="221F1F"/>
        </w:rPr>
        <w:t>as</w:t>
      </w:r>
      <w:r>
        <w:rPr>
          <w:color w:val="221F1F"/>
          <w:spacing w:val="-25"/>
        </w:rPr>
        <w:t xml:space="preserve"> </w:t>
      </w:r>
      <w:r>
        <w:rPr>
          <w:color w:val="221F1F"/>
        </w:rPr>
        <w:t>evidence</w:t>
      </w:r>
      <w:r>
        <w:rPr>
          <w:color w:val="221F1F"/>
          <w:spacing w:val="-23"/>
        </w:rPr>
        <w:t xml:space="preserve"> </w:t>
      </w:r>
      <w:r>
        <w:rPr>
          <w:color w:val="221F1F"/>
        </w:rPr>
        <w:t>documents</w:t>
      </w:r>
      <w:r>
        <w:rPr>
          <w:color w:val="221F1F"/>
          <w:spacing w:val="-22"/>
        </w:rPr>
        <w:t xml:space="preserve"> </w:t>
      </w:r>
      <w:r>
        <w:rPr>
          <w:color w:val="221F1F"/>
        </w:rPr>
        <w:t>to</w:t>
      </w:r>
      <w:r>
        <w:rPr>
          <w:color w:val="221F1F"/>
          <w:spacing w:val="-25"/>
        </w:rPr>
        <w:t xml:space="preserve"> </w:t>
      </w:r>
      <w:r>
        <w:rPr>
          <w:color w:val="221F1F"/>
        </w:rPr>
        <w:t>show</w:t>
      </w:r>
      <w:r>
        <w:rPr>
          <w:color w:val="221F1F"/>
          <w:spacing w:val="-26"/>
        </w:rPr>
        <w:t xml:space="preserve"> </w:t>
      </w:r>
      <w:r>
        <w:rPr>
          <w:color w:val="221F1F"/>
        </w:rPr>
        <w:t>the</w:t>
      </w:r>
      <w:r>
        <w:rPr>
          <w:color w:val="221F1F"/>
          <w:spacing w:val="-24"/>
        </w:rPr>
        <w:t xml:space="preserve"> </w:t>
      </w:r>
      <w:r>
        <w:rPr>
          <w:color w:val="221F1F"/>
        </w:rPr>
        <w:t>country</w:t>
      </w:r>
      <w:r>
        <w:rPr>
          <w:color w:val="221F1F"/>
          <w:spacing w:val="-26"/>
        </w:rPr>
        <w:t xml:space="preserve"> </w:t>
      </w:r>
      <w:r>
        <w:rPr>
          <w:color w:val="221F1F"/>
        </w:rPr>
        <w:t>of</w:t>
      </w:r>
      <w:r>
        <w:rPr>
          <w:color w:val="221F1F"/>
          <w:spacing w:val="-22"/>
        </w:rPr>
        <w:t xml:space="preserve"> </w:t>
      </w:r>
      <w:r>
        <w:rPr>
          <w:color w:val="221F1F"/>
        </w:rPr>
        <w:t>origin</w:t>
      </w:r>
      <w:r>
        <w:rPr>
          <w:color w:val="221F1F"/>
          <w:spacing w:val="-25"/>
        </w:rPr>
        <w:t xml:space="preserve"> </w:t>
      </w:r>
      <w:r>
        <w:rPr>
          <w:color w:val="221F1F"/>
        </w:rPr>
        <w:t>of</w:t>
      </w:r>
      <w:r>
        <w:rPr>
          <w:color w:val="221F1F"/>
          <w:spacing w:val="-24"/>
        </w:rPr>
        <w:t xml:space="preserve"> </w:t>
      </w:r>
      <w:r>
        <w:rPr>
          <w:color w:val="221F1F"/>
        </w:rPr>
        <w:t>any</w:t>
      </w:r>
      <w:r>
        <w:rPr>
          <w:color w:val="221F1F"/>
          <w:spacing w:val="-25"/>
        </w:rPr>
        <w:t xml:space="preserve"> </w:t>
      </w:r>
      <w:r>
        <w:rPr>
          <w:color w:val="221F1F"/>
        </w:rPr>
        <w:t>goods</w:t>
      </w:r>
      <w:r>
        <w:rPr>
          <w:color w:val="221F1F"/>
          <w:spacing w:val="-22"/>
        </w:rPr>
        <w:t xml:space="preserve"> </w:t>
      </w:r>
      <w:r>
        <w:rPr>
          <w:color w:val="221F1F"/>
        </w:rPr>
        <w:t>to</w:t>
      </w:r>
      <w:r>
        <w:rPr>
          <w:color w:val="221F1F"/>
          <w:spacing w:val="-24"/>
        </w:rPr>
        <w:t xml:space="preserve"> </w:t>
      </w:r>
      <w:r>
        <w:rPr>
          <w:color w:val="221F1F"/>
        </w:rPr>
        <w:t>be supplied</w:t>
      </w:r>
      <w:r>
        <w:rPr>
          <w:color w:val="221F1F"/>
          <w:spacing w:val="-25"/>
        </w:rPr>
        <w:t xml:space="preserve"> </w:t>
      </w:r>
      <w:r>
        <w:rPr>
          <w:color w:val="221F1F"/>
        </w:rPr>
        <w:t>or</w:t>
      </w:r>
      <w:r>
        <w:rPr>
          <w:color w:val="221F1F"/>
          <w:spacing w:val="-21"/>
        </w:rPr>
        <w:t xml:space="preserve"> </w:t>
      </w:r>
      <w:r>
        <w:rPr>
          <w:color w:val="221F1F"/>
        </w:rPr>
        <w:t>incorporated</w:t>
      </w:r>
      <w:r>
        <w:rPr>
          <w:color w:val="221F1F"/>
          <w:spacing w:val="-23"/>
        </w:rPr>
        <w:t xml:space="preserve"> </w:t>
      </w:r>
      <w:r>
        <w:rPr>
          <w:color w:val="221F1F"/>
        </w:rPr>
        <w:t>in</w:t>
      </w:r>
      <w:r>
        <w:rPr>
          <w:color w:val="221F1F"/>
          <w:spacing w:val="-24"/>
        </w:rPr>
        <w:t xml:space="preserve"> </w:t>
      </w:r>
      <w:r>
        <w:rPr>
          <w:color w:val="221F1F"/>
        </w:rPr>
        <w:t>the</w:t>
      </w:r>
      <w:r>
        <w:rPr>
          <w:color w:val="221F1F"/>
          <w:spacing w:val="-24"/>
        </w:rPr>
        <w:t xml:space="preserve"> </w:t>
      </w:r>
      <w:r>
        <w:rPr>
          <w:color w:val="221F1F"/>
        </w:rPr>
        <w:t>work</w:t>
      </w:r>
      <w:r>
        <w:rPr>
          <w:color w:val="221F1F"/>
          <w:spacing w:val="-24"/>
        </w:rPr>
        <w:t xml:space="preserve"> </w:t>
      </w:r>
      <w:r>
        <w:rPr>
          <w:color w:val="221F1F"/>
        </w:rPr>
        <w:t>or</w:t>
      </w:r>
      <w:r>
        <w:rPr>
          <w:color w:val="221F1F"/>
          <w:spacing w:val="-21"/>
        </w:rPr>
        <w:t xml:space="preserve"> </w:t>
      </w:r>
      <w:r>
        <w:rPr>
          <w:color w:val="221F1F"/>
        </w:rPr>
        <w:t>services</w:t>
      </w:r>
    </w:p>
    <w:p w14:paraId="0834D218" w14:textId="77777777" w:rsidR="00753E14" w:rsidRDefault="00753E14">
      <w:pPr>
        <w:pStyle w:val="BodyText"/>
        <w:spacing w:before="6"/>
        <w:rPr>
          <w:sz w:val="20"/>
        </w:rPr>
      </w:pPr>
    </w:p>
    <w:p w14:paraId="6D6C8795" w14:textId="77777777" w:rsidR="00753E14" w:rsidRDefault="00000000">
      <w:pPr>
        <w:pStyle w:val="ListParagraph"/>
        <w:numPr>
          <w:ilvl w:val="0"/>
          <w:numId w:val="11"/>
        </w:numPr>
        <w:tabs>
          <w:tab w:val="left" w:pos="1423"/>
          <w:tab w:val="left" w:pos="1424"/>
        </w:tabs>
      </w:pPr>
      <w:r>
        <w:rPr>
          <w:b/>
          <w:color w:val="221F1F"/>
          <w:spacing w:val="-4"/>
        </w:rPr>
        <w:t>Technical</w:t>
      </w:r>
      <w:r>
        <w:rPr>
          <w:b/>
          <w:color w:val="221F1F"/>
          <w:spacing w:val="-27"/>
        </w:rPr>
        <w:t xml:space="preserve"> </w:t>
      </w:r>
      <w:r>
        <w:rPr>
          <w:b/>
          <w:color w:val="221F1F"/>
        </w:rPr>
        <w:t>Speciﬁcations:</w:t>
      </w:r>
      <w:r>
        <w:rPr>
          <w:b/>
          <w:color w:val="221F1F"/>
          <w:spacing w:val="-23"/>
        </w:rPr>
        <w:t xml:space="preserve"> </w:t>
      </w:r>
      <w:r>
        <w:rPr>
          <w:color w:val="221F1F"/>
        </w:rPr>
        <w:t>Documentary</w:t>
      </w:r>
      <w:r>
        <w:rPr>
          <w:color w:val="221F1F"/>
          <w:spacing w:val="-26"/>
        </w:rPr>
        <w:t xml:space="preserve"> </w:t>
      </w:r>
      <w:r>
        <w:rPr>
          <w:color w:val="221F1F"/>
        </w:rPr>
        <w:t>evidence</w:t>
      </w:r>
      <w:r>
        <w:rPr>
          <w:color w:val="221F1F"/>
          <w:spacing w:val="-23"/>
        </w:rPr>
        <w:t xml:space="preserve"> </w:t>
      </w:r>
      <w:r>
        <w:rPr>
          <w:color w:val="221F1F"/>
        </w:rPr>
        <w:t>to</w:t>
      </w:r>
      <w:r>
        <w:rPr>
          <w:color w:val="221F1F"/>
          <w:spacing w:val="-25"/>
        </w:rPr>
        <w:t xml:space="preserve"> </w:t>
      </w:r>
      <w:r>
        <w:rPr>
          <w:color w:val="221F1F"/>
        </w:rPr>
        <w:t>show</w:t>
      </w:r>
      <w:r>
        <w:rPr>
          <w:color w:val="221F1F"/>
          <w:spacing w:val="-23"/>
        </w:rPr>
        <w:t xml:space="preserve"> </w:t>
      </w:r>
      <w:r>
        <w:rPr>
          <w:color w:val="221F1F"/>
        </w:rPr>
        <w:t>that</w:t>
      </w:r>
      <w:r>
        <w:rPr>
          <w:color w:val="221F1F"/>
          <w:spacing w:val="-23"/>
        </w:rPr>
        <w:t xml:space="preserve"> </w:t>
      </w:r>
      <w:r>
        <w:rPr>
          <w:color w:val="221F1F"/>
        </w:rPr>
        <w:t>the</w:t>
      </w:r>
      <w:r>
        <w:rPr>
          <w:color w:val="221F1F"/>
          <w:spacing w:val="-24"/>
        </w:rPr>
        <w:t xml:space="preserve"> </w:t>
      </w:r>
      <w:r>
        <w:rPr>
          <w:color w:val="221F1F"/>
        </w:rPr>
        <w:t>goods</w:t>
      </w:r>
      <w:r>
        <w:rPr>
          <w:color w:val="221F1F"/>
          <w:spacing w:val="-21"/>
        </w:rPr>
        <w:t xml:space="preserve"> </w:t>
      </w:r>
      <w:r>
        <w:rPr>
          <w:color w:val="221F1F"/>
        </w:rPr>
        <w:t>meet</w:t>
      </w:r>
      <w:r>
        <w:rPr>
          <w:color w:val="221F1F"/>
          <w:spacing w:val="-23"/>
        </w:rPr>
        <w:t xml:space="preserve"> </w:t>
      </w:r>
      <w:r>
        <w:rPr>
          <w:color w:val="221F1F"/>
        </w:rPr>
        <w:t>the</w:t>
      </w:r>
      <w:r>
        <w:rPr>
          <w:color w:val="221F1F"/>
          <w:spacing w:val="29"/>
        </w:rPr>
        <w:t xml:space="preserve"> </w:t>
      </w:r>
      <w:r>
        <w:rPr>
          <w:color w:val="221F1F"/>
        </w:rPr>
        <w:t>technical</w:t>
      </w:r>
      <w:r>
        <w:rPr>
          <w:color w:val="221F1F"/>
          <w:spacing w:val="-23"/>
        </w:rPr>
        <w:t xml:space="preserve"> </w:t>
      </w:r>
      <w:r>
        <w:rPr>
          <w:color w:val="221F1F"/>
        </w:rPr>
        <w:t>speciﬁcations.</w:t>
      </w:r>
    </w:p>
    <w:p w14:paraId="779A470D" w14:textId="77777777" w:rsidR="00753E14" w:rsidRDefault="00753E14">
      <w:pPr>
        <w:pStyle w:val="BodyText"/>
        <w:spacing w:before="1"/>
        <w:rPr>
          <w:sz w:val="21"/>
        </w:rPr>
      </w:pPr>
    </w:p>
    <w:p w14:paraId="74A4BB86" w14:textId="77777777" w:rsidR="00753E14" w:rsidRDefault="00000000">
      <w:pPr>
        <w:pStyle w:val="ListParagraph"/>
        <w:numPr>
          <w:ilvl w:val="0"/>
          <w:numId w:val="11"/>
        </w:numPr>
        <w:tabs>
          <w:tab w:val="left" w:pos="1423"/>
          <w:tab w:val="left" w:pos="1424"/>
        </w:tabs>
        <w:spacing w:line="230" w:lineRule="auto"/>
        <w:ind w:right="822"/>
      </w:pPr>
      <w:r>
        <w:rPr>
          <w:b/>
          <w:color w:val="221F1F"/>
        </w:rPr>
        <w:t xml:space="preserve">Alternative Quotations: </w:t>
      </w:r>
      <w:r>
        <w:rPr>
          <w:color w:val="221F1F"/>
        </w:rPr>
        <w:t xml:space="preserve">Tenderers </w:t>
      </w:r>
      <w:r>
        <w:rPr>
          <w:b/>
          <w:color w:val="221F1F"/>
        </w:rPr>
        <w:t>are permitted</w:t>
      </w:r>
      <w:r>
        <w:rPr>
          <w:i/>
          <w:color w:val="221F1F"/>
        </w:rPr>
        <w:t xml:space="preserve">) </w:t>
      </w:r>
      <w:r>
        <w:rPr>
          <w:color w:val="221F1F"/>
        </w:rPr>
        <w:t xml:space="preserve">to submit alternative quotations for goods/alternative technical solutions for speciﬁed parts of the </w:t>
      </w:r>
      <w:r>
        <w:rPr>
          <w:color w:val="221F1F"/>
          <w:spacing w:val="-5"/>
        </w:rPr>
        <w:t xml:space="preserve">Works. </w:t>
      </w:r>
      <w:r>
        <w:rPr>
          <w:color w:val="221F1F"/>
        </w:rPr>
        <w:t xml:space="preserve">Only the alternatives, if </w:t>
      </w:r>
      <w:r>
        <w:rPr>
          <w:color w:val="221F1F"/>
          <w:spacing w:val="-5"/>
        </w:rPr>
        <w:t xml:space="preserve">any, </w:t>
      </w:r>
      <w:r>
        <w:rPr>
          <w:color w:val="221F1F"/>
        </w:rPr>
        <w:t>of the Tenderer with the winning</w:t>
      </w:r>
      <w:r>
        <w:rPr>
          <w:color w:val="221F1F"/>
          <w:spacing w:val="-9"/>
        </w:rPr>
        <w:t xml:space="preserve"> </w:t>
      </w:r>
      <w:r>
        <w:rPr>
          <w:color w:val="221F1F"/>
        </w:rPr>
        <w:t>quotation</w:t>
      </w:r>
      <w:r>
        <w:rPr>
          <w:color w:val="221F1F"/>
          <w:spacing w:val="-8"/>
        </w:rPr>
        <w:t xml:space="preserve"> </w:t>
      </w:r>
      <w:r>
        <w:rPr>
          <w:color w:val="221F1F"/>
        </w:rPr>
        <w:t>conforming</w:t>
      </w:r>
      <w:r>
        <w:rPr>
          <w:color w:val="221F1F"/>
          <w:spacing w:val="-7"/>
        </w:rPr>
        <w:t xml:space="preserve"> </w:t>
      </w:r>
      <w:r>
        <w:rPr>
          <w:color w:val="221F1F"/>
        </w:rPr>
        <w:t>to</w:t>
      </w:r>
      <w:r>
        <w:rPr>
          <w:color w:val="221F1F"/>
          <w:spacing w:val="-6"/>
        </w:rPr>
        <w:t xml:space="preserve"> </w:t>
      </w:r>
      <w:r>
        <w:rPr>
          <w:color w:val="221F1F"/>
        </w:rPr>
        <w:t>the</w:t>
      </w:r>
      <w:r>
        <w:rPr>
          <w:color w:val="221F1F"/>
          <w:spacing w:val="-6"/>
        </w:rPr>
        <w:t xml:space="preserve"> </w:t>
      </w:r>
      <w:r>
        <w:rPr>
          <w:color w:val="221F1F"/>
        </w:rPr>
        <w:t>basic</w:t>
      </w:r>
      <w:r>
        <w:rPr>
          <w:color w:val="221F1F"/>
          <w:spacing w:val="-7"/>
        </w:rPr>
        <w:t xml:space="preserve"> </w:t>
      </w:r>
      <w:r>
        <w:rPr>
          <w:color w:val="221F1F"/>
        </w:rPr>
        <w:t>technical</w:t>
      </w:r>
      <w:r>
        <w:rPr>
          <w:color w:val="221F1F"/>
          <w:spacing w:val="-7"/>
        </w:rPr>
        <w:t xml:space="preserve"> </w:t>
      </w:r>
      <w:r>
        <w:rPr>
          <w:color w:val="221F1F"/>
        </w:rPr>
        <w:t>requirements</w:t>
      </w:r>
      <w:r>
        <w:rPr>
          <w:color w:val="221F1F"/>
          <w:spacing w:val="-1"/>
        </w:rPr>
        <w:t xml:space="preserve"> </w:t>
      </w:r>
      <w:r>
        <w:rPr>
          <w:color w:val="221F1F"/>
        </w:rPr>
        <w:t>shall</w:t>
      </w:r>
      <w:r>
        <w:rPr>
          <w:color w:val="221F1F"/>
          <w:spacing w:val="-23"/>
        </w:rPr>
        <w:t xml:space="preserve"> </w:t>
      </w:r>
      <w:r>
        <w:rPr>
          <w:color w:val="221F1F"/>
        </w:rPr>
        <w:t>be</w:t>
      </w:r>
      <w:r>
        <w:rPr>
          <w:color w:val="221F1F"/>
          <w:spacing w:val="-24"/>
        </w:rPr>
        <w:t xml:space="preserve"> </w:t>
      </w:r>
      <w:r>
        <w:rPr>
          <w:color w:val="221F1F"/>
        </w:rPr>
        <w:t>considered</w:t>
      </w:r>
      <w:r>
        <w:rPr>
          <w:color w:val="221F1F"/>
          <w:spacing w:val="-25"/>
        </w:rPr>
        <w:t xml:space="preserve"> </w:t>
      </w:r>
      <w:r>
        <w:rPr>
          <w:color w:val="221F1F"/>
        </w:rPr>
        <w:t>by</w:t>
      </w:r>
      <w:r>
        <w:rPr>
          <w:color w:val="221F1F"/>
          <w:spacing w:val="-24"/>
        </w:rPr>
        <w:t xml:space="preserve"> </w:t>
      </w:r>
      <w:r>
        <w:rPr>
          <w:color w:val="221F1F"/>
        </w:rPr>
        <w:t>the</w:t>
      </w:r>
      <w:r>
        <w:rPr>
          <w:color w:val="221F1F"/>
          <w:spacing w:val="-25"/>
        </w:rPr>
        <w:t xml:space="preserve"> </w:t>
      </w:r>
      <w:r>
        <w:rPr>
          <w:color w:val="221F1F"/>
        </w:rPr>
        <w:t>Procuring</w:t>
      </w:r>
      <w:r>
        <w:rPr>
          <w:color w:val="221F1F"/>
          <w:spacing w:val="-27"/>
        </w:rPr>
        <w:t xml:space="preserve"> </w:t>
      </w:r>
      <w:r>
        <w:rPr>
          <w:color w:val="221F1F"/>
          <w:spacing w:val="-3"/>
        </w:rPr>
        <w:t>Entity.</w:t>
      </w:r>
    </w:p>
    <w:p w14:paraId="6EBB02FB" w14:textId="77777777" w:rsidR="00753E14" w:rsidRDefault="00753E14">
      <w:pPr>
        <w:pStyle w:val="BodyText"/>
        <w:spacing w:before="5"/>
        <w:rPr>
          <w:sz w:val="21"/>
        </w:rPr>
      </w:pPr>
    </w:p>
    <w:p w14:paraId="176E4867" w14:textId="77777777" w:rsidR="00753E14" w:rsidRDefault="00000000">
      <w:pPr>
        <w:pStyle w:val="ListParagraph"/>
        <w:numPr>
          <w:ilvl w:val="0"/>
          <w:numId w:val="11"/>
        </w:numPr>
        <w:tabs>
          <w:tab w:val="left" w:pos="1423"/>
          <w:tab w:val="left" w:pos="1424"/>
        </w:tabs>
        <w:spacing w:line="230" w:lineRule="auto"/>
        <w:ind w:right="720"/>
      </w:pPr>
      <w:r>
        <w:pict w14:anchorId="09119AB4">
          <v:group id="_x0000_s2126" style="position:absolute;left:0;text-align:left;margin-left:0;margin-top:90.7pt;width:595.3pt;height:36pt;z-index:251664384;mso-position-horizontal-relative:page" coordorigin=",1814" coordsize="11906,720">
            <v:shape id="_x0000_s2129" style="position:absolute;top:1822;width:1608;height:711" coordorigin=",1823" coordsize="1608,711" path="m1608,1823l,1823r,711l1253,2534r355,-711xe" fillcolor="#cce7d2" stroked="f">
              <v:path arrowok="t"/>
            </v:shape>
            <v:line id="_x0000_s2128" style="position:absolute" from="0,1824" to="11906,1824" strokecolor="#cce7d2" strokeweight="1pt"/>
            <v:shape id="_x0000_s2127" type="#_x0000_t202" style="position:absolute;left:835;top:1907;width:124;height:231" filled="f" stroked="f">
              <v:textbox inset="0,0,0,0">
                <w:txbxContent>
                  <w:p w14:paraId="3974E309" w14:textId="77777777" w:rsidR="00753E14" w:rsidRDefault="00000000">
                    <w:pPr>
                      <w:spacing w:line="230" w:lineRule="exact"/>
                      <w:rPr>
                        <w:rFonts w:ascii="Corbel"/>
                        <w:sz w:val="23"/>
                      </w:rPr>
                    </w:pPr>
                    <w:r>
                      <w:rPr>
                        <w:rFonts w:ascii="Corbel"/>
                        <w:color w:val="221F1F"/>
                        <w:sz w:val="23"/>
                      </w:rPr>
                      <w:t>1</w:t>
                    </w:r>
                  </w:p>
                </w:txbxContent>
              </v:textbox>
            </v:shape>
            <w10:wrap anchorx="page"/>
          </v:group>
        </w:pict>
      </w:r>
      <w:r>
        <w:rPr>
          <w:b/>
          <w:color w:val="221F1F"/>
        </w:rPr>
        <w:t>Currency:</w:t>
      </w:r>
      <w:r>
        <w:rPr>
          <w:b/>
          <w:color w:val="221F1F"/>
          <w:spacing w:val="-8"/>
        </w:rPr>
        <w:t xml:space="preserve"> </w:t>
      </w:r>
      <w:r>
        <w:rPr>
          <w:color w:val="221F1F"/>
        </w:rPr>
        <w:t>Quotations</w:t>
      </w:r>
      <w:r>
        <w:rPr>
          <w:color w:val="221F1F"/>
          <w:spacing w:val="-10"/>
        </w:rPr>
        <w:t xml:space="preserve"> </w:t>
      </w:r>
      <w:r>
        <w:rPr>
          <w:color w:val="221F1F"/>
        </w:rPr>
        <w:t>shall</w:t>
      </w:r>
      <w:r>
        <w:rPr>
          <w:color w:val="221F1F"/>
          <w:spacing w:val="-11"/>
        </w:rPr>
        <w:t xml:space="preserve"> </w:t>
      </w:r>
      <w:r>
        <w:rPr>
          <w:color w:val="221F1F"/>
        </w:rPr>
        <w:t>be</w:t>
      </w:r>
      <w:r>
        <w:rPr>
          <w:color w:val="221F1F"/>
          <w:spacing w:val="-8"/>
        </w:rPr>
        <w:t xml:space="preserve"> </w:t>
      </w:r>
      <w:r>
        <w:rPr>
          <w:color w:val="221F1F"/>
        </w:rPr>
        <w:t>priced</w:t>
      </w:r>
      <w:r>
        <w:rPr>
          <w:color w:val="221F1F"/>
          <w:spacing w:val="-11"/>
        </w:rPr>
        <w:t xml:space="preserve"> </w:t>
      </w:r>
      <w:r>
        <w:rPr>
          <w:color w:val="221F1F"/>
        </w:rPr>
        <w:t>in</w:t>
      </w:r>
      <w:r>
        <w:rPr>
          <w:color w:val="221F1F"/>
          <w:spacing w:val="-11"/>
        </w:rPr>
        <w:t xml:space="preserve"> </w:t>
      </w:r>
      <w:r>
        <w:rPr>
          <w:color w:val="221F1F"/>
        </w:rPr>
        <w:t>Kenya</w:t>
      </w:r>
      <w:r>
        <w:rPr>
          <w:color w:val="221F1F"/>
          <w:spacing w:val="-9"/>
        </w:rPr>
        <w:t xml:space="preserve"> </w:t>
      </w:r>
      <w:r>
        <w:rPr>
          <w:color w:val="221F1F"/>
        </w:rPr>
        <w:t>Shillings.</w:t>
      </w:r>
      <w:r>
        <w:rPr>
          <w:color w:val="221F1F"/>
          <w:spacing w:val="-7"/>
        </w:rPr>
        <w:t xml:space="preserve"> </w:t>
      </w:r>
      <w:r>
        <w:rPr>
          <w:color w:val="221F1F"/>
        </w:rPr>
        <w:t>Quotations</w:t>
      </w:r>
      <w:r>
        <w:rPr>
          <w:color w:val="221F1F"/>
          <w:spacing w:val="-10"/>
        </w:rPr>
        <w:t xml:space="preserve"> </w:t>
      </w:r>
      <w:r>
        <w:rPr>
          <w:color w:val="221F1F"/>
        </w:rPr>
        <w:t>in</w:t>
      </w:r>
      <w:r>
        <w:rPr>
          <w:color w:val="221F1F"/>
          <w:spacing w:val="-9"/>
        </w:rPr>
        <w:t xml:space="preserve"> </w:t>
      </w:r>
      <w:r>
        <w:rPr>
          <w:color w:val="221F1F"/>
        </w:rPr>
        <w:t>other</w:t>
      </w:r>
      <w:r>
        <w:rPr>
          <w:color w:val="221F1F"/>
          <w:spacing w:val="-9"/>
        </w:rPr>
        <w:t xml:space="preserve"> </w:t>
      </w:r>
      <w:r>
        <w:rPr>
          <w:color w:val="221F1F"/>
        </w:rPr>
        <w:t>currencies</w:t>
      </w:r>
      <w:r>
        <w:rPr>
          <w:color w:val="221F1F"/>
          <w:spacing w:val="-9"/>
        </w:rPr>
        <w:t xml:space="preserve"> </w:t>
      </w:r>
      <w:r>
        <w:rPr>
          <w:color w:val="221F1F"/>
        </w:rPr>
        <w:t>will</w:t>
      </w:r>
      <w:r>
        <w:rPr>
          <w:color w:val="221F1F"/>
          <w:spacing w:val="-7"/>
        </w:rPr>
        <w:t xml:space="preserve"> </w:t>
      </w:r>
      <w:r>
        <w:rPr>
          <w:color w:val="221F1F"/>
        </w:rPr>
        <w:t>be</w:t>
      </w:r>
      <w:r>
        <w:rPr>
          <w:color w:val="221F1F"/>
          <w:spacing w:val="-11"/>
        </w:rPr>
        <w:t xml:space="preserve"> </w:t>
      </w:r>
      <w:r>
        <w:rPr>
          <w:color w:val="221F1F"/>
        </w:rPr>
        <w:t>rejected</w:t>
      </w:r>
      <w:r>
        <w:rPr>
          <w:color w:val="221F1F"/>
          <w:spacing w:val="-10"/>
        </w:rPr>
        <w:t xml:space="preserve"> </w:t>
      </w:r>
      <w:r>
        <w:rPr>
          <w:color w:val="221F1F"/>
        </w:rPr>
        <w:t>if</w:t>
      </w:r>
      <w:r>
        <w:rPr>
          <w:color w:val="221F1F"/>
          <w:spacing w:val="-9"/>
        </w:rPr>
        <w:t xml:space="preserve"> </w:t>
      </w:r>
      <w:r>
        <w:rPr>
          <w:color w:val="221F1F"/>
        </w:rPr>
        <w:t>not allowed.</w:t>
      </w:r>
    </w:p>
    <w:p w14:paraId="7CDC5C93" w14:textId="77777777" w:rsidR="00753E14" w:rsidRDefault="00753E14">
      <w:pPr>
        <w:spacing w:line="230" w:lineRule="auto"/>
        <w:sectPr w:rsidR="00753E14">
          <w:pgSz w:w="11920" w:h="16850"/>
          <w:pgMar w:top="360" w:right="140" w:bottom="0" w:left="0" w:header="0" w:footer="0" w:gutter="0"/>
          <w:cols w:space="720"/>
        </w:sectPr>
      </w:pPr>
    </w:p>
    <w:p w14:paraId="2CD86658" w14:textId="77777777" w:rsidR="00753E14" w:rsidRDefault="00753E14">
      <w:pPr>
        <w:pStyle w:val="BodyText"/>
        <w:rPr>
          <w:sz w:val="20"/>
        </w:rPr>
      </w:pPr>
    </w:p>
    <w:p w14:paraId="04DB0A06" w14:textId="77777777" w:rsidR="00753E14" w:rsidRDefault="00753E14">
      <w:pPr>
        <w:pStyle w:val="BodyText"/>
        <w:spacing w:before="4"/>
        <w:rPr>
          <w:sz w:val="16"/>
        </w:rPr>
      </w:pPr>
    </w:p>
    <w:p w14:paraId="621C49AA" w14:textId="77777777" w:rsidR="00753E14" w:rsidRDefault="00000000">
      <w:pPr>
        <w:pStyle w:val="ListParagraph"/>
        <w:numPr>
          <w:ilvl w:val="0"/>
          <w:numId w:val="11"/>
        </w:numPr>
        <w:tabs>
          <w:tab w:val="left" w:pos="1409"/>
          <w:tab w:val="left" w:pos="1410"/>
        </w:tabs>
        <w:spacing w:before="92"/>
        <w:ind w:left="1409" w:hanging="566"/>
      </w:pPr>
      <w:r>
        <w:rPr>
          <w:b/>
          <w:color w:val="221F1F"/>
        </w:rPr>
        <w:t>Evaluation</w:t>
      </w:r>
      <w:r>
        <w:rPr>
          <w:b/>
          <w:color w:val="221F1F"/>
          <w:spacing w:val="-23"/>
        </w:rPr>
        <w:t xml:space="preserve"> </w:t>
      </w:r>
      <w:r>
        <w:rPr>
          <w:b/>
          <w:color w:val="221F1F"/>
        </w:rPr>
        <w:t>of</w:t>
      </w:r>
      <w:r>
        <w:rPr>
          <w:b/>
          <w:color w:val="221F1F"/>
          <w:spacing w:val="-23"/>
        </w:rPr>
        <w:t xml:space="preserve"> </w:t>
      </w:r>
      <w:r>
        <w:rPr>
          <w:b/>
          <w:color w:val="221F1F"/>
        </w:rPr>
        <w:t>Quotations</w:t>
      </w:r>
      <w:r>
        <w:rPr>
          <w:color w:val="221F1F"/>
        </w:rPr>
        <w:t>:</w:t>
      </w:r>
      <w:r>
        <w:rPr>
          <w:color w:val="221F1F"/>
          <w:spacing w:val="-28"/>
        </w:rPr>
        <w:t xml:space="preserve"> </w:t>
      </w:r>
      <w:r>
        <w:rPr>
          <w:color w:val="221F1F"/>
        </w:rPr>
        <w:t>The</w:t>
      </w:r>
      <w:r>
        <w:rPr>
          <w:color w:val="221F1F"/>
          <w:spacing w:val="-25"/>
        </w:rPr>
        <w:t xml:space="preserve"> </w:t>
      </w:r>
      <w:r>
        <w:rPr>
          <w:color w:val="221F1F"/>
        </w:rPr>
        <w:t>evaluation</w:t>
      </w:r>
      <w:r>
        <w:rPr>
          <w:color w:val="221F1F"/>
          <w:spacing w:val="-24"/>
        </w:rPr>
        <w:t xml:space="preserve"> </w:t>
      </w:r>
      <w:r>
        <w:rPr>
          <w:color w:val="221F1F"/>
        </w:rPr>
        <w:t>of</w:t>
      </w:r>
      <w:r>
        <w:rPr>
          <w:color w:val="221F1F"/>
          <w:spacing w:val="-23"/>
        </w:rPr>
        <w:t xml:space="preserve"> </w:t>
      </w:r>
      <w:r>
        <w:rPr>
          <w:color w:val="221F1F"/>
        </w:rPr>
        <w:t>quotations</w:t>
      </w:r>
      <w:r>
        <w:rPr>
          <w:color w:val="221F1F"/>
          <w:spacing w:val="-27"/>
        </w:rPr>
        <w:t xml:space="preserve"> </w:t>
      </w:r>
      <w:r>
        <w:rPr>
          <w:color w:val="221F1F"/>
        </w:rPr>
        <w:t>will</w:t>
      </w:r>
      <w:r>
        <w:rPr>
          <w:color w:val="221F1F"/>
          <w:spacing w:val="-23"/>
        </w:rPr>
        <w:t xml:space="preserve"> </w:t>
      </w:r>
      <w:r>
        <w:rPr>
          <w:color w:val="221F1F"/>
        </w:rPr>
        <w:t>be</w:t>
      </w:r>
      <w:r>
        <w:rPr>
          <w:color w:val="221F1F"/>
          <w:spacing w:val="-24"/>
        </w:rPr>
        <w:t xml:space="preserve"> </w:t>
      </w:r>
      <w:r>
        <w:rPr>
          <w:color w:val="221F1F"/>
        </w:rPr>
        <w:t>conducted</w:t>
      </w:r>
      <w:r>
        <w:rPr>
          <w:color w:val="221F1F"/>
          <w:spacing w:val="-24"/>
        </w:rPr>
        <w:t xml:space="preserve"> </w:t>
      </w:r>
      <w:r>
        <w:rPr>
          <w:color w:val="221F1F"/>
        </w:rPr>
        <w:t>using</w:t>
      </w:r>
      <w:r>
        <w:rPr>
          <w:color w:val="221F1F"/>
          <w:spacing w:val="-24"/>
        </w:rPr>
        <w:t xml:space="preserve"> </w:t>
      </w:r>
      <w:r>
        <w:rPr>
          <w:color w:val="221F1F"/>
        </w:rPr>
        <w:t>the</w:t>
      </w:r>
      <w:r>
        <w:rPr>
          <w:color w:val="221F1F"/>
          <w:spacing w:val="14"/>
        </w:rPr>
        <w:t xml:space="preserve"> </w:t>
      </w:r>
      <w:r>
        <w:rPr>
          <w:color w:val="221F1F"/>
        </w:rPr>
        <w:t>procedure</w:t>
      </w:r>
      <w:r>
        <w:rPr>
          <w:color w:val="221F1F"/>
          <w:spacing w:val="-24"/>
        </w:rPr>
        <w:t xml:space="preserve"> </w:t>
      </w:r>
      <w:r>
        <w:rPr>
          <w:color w:val="221F1F"/>
        </w:rPr>
        <w:t>set</w:t>
      </w:r>
      <w:r>
        <w:rPr>
          <w:color w:val="221F1F"/>
          <w:spacing w:val="-23"/>
        </w:rPr>
        <w:t xml:space="preserve"> </w:t>
      </w:r>
      <w:r>
        <w:rPr>
          <w:color w:val="221F1F"/>
        </w:rPr>
        <w:t>out</w:t>
      </w:r>
      <w:r>
        <w:rPr>
          <w:color w:val="221F1F"/>
          <w:spacing w:val="-24"/>
        </w:rPr>
        <w:t xml:space="preserve"> </w:t>
      </w:r>
      <w:r>
        <w:rPr>
          <w:color w:val="221F1F"/>
        </w:rPr>
        <w:t>below:</w:t>
      </w:r>
    </w:p>
    <w:p w14:paraId="7242F584" w14:textId="64B7BEC9" w:rsidR="00753E14" w:rsidRDefault="00000000">
      <w:pPr>
        <w:pStyle w:val="ListParagraph"/>
        <w:numPr>
          <w:ilvl w:val="0"/>
          <w:numId w:val="10"/>
        </w:numPr>
        <w:tabs>
          <w:tab w:val="left" w:pos="1853"/>
          <w:tab w:val="left" w:pos="1854"/>
        </w:tabs>
        <w:spacing w:before="120" w:line="230" w:lineRule="auto"/>
        <w:ind w:right="1173"/>
      </w:pPr>
      <w:r>
        <w:rPr>
          <w:color w:val="221F1F"/>
        </w:rPr>
        <w:t>Preliminary examination to determine Tenderer eligibility: (</w:t>
      </w:r>
      <w:proofErr w:type="spellStart"/>
      <w:r>
        <w:rPr>
          <w:color w:val="221F1F"/>
        </w:rPr>
        <w:t>i</w:t>
      </w:r>
      <w:proofErr w:type="spellEnd"/>
      <w:r>
        <w:rPr>
          <w:color w:val="221F1F"/>
        </w:rPr>
        <w:t>) valid trading license (ii) certiﬁcate of registration,</w:t>
      </w:r>
      <w:r>
        <w:rPr>
          <w:color w:val="221F1F"/>
          <w:spacing w:val="-25"/>
        </w:rPr>
        <w:t xml:space="preserve"> </w:t>
      </w:r>
      <w:r>
        <w:rPr>
          <w:color w:val="221F1F"/>
        </w:rPr>
        <w:t>and</w:t>
      </w:r>
      <w:r>
        <w:rPr>
          <w:color w:val="221F1F"/>
          <w:spacing w:val="-24"/>
        </w:rPr>
        <w:t xml:space="preserve"> </w:t>
      </w:r>
      <w:r>
        <w:rPr>
          <w:color w:val="221F1F"/>
        </w:rPr>
        <w:t>(iii)</w:t>
      </w:r>
      <w:r>
        <w:rPr>
          <w:color w:val="221F1F"/>
          <w:spacing w:val="-23"/>
        </w:rPr>
        <w:t xml:space="preserve"> </w:t>
      </w:r>
      <w:r>
        <w:rPr>
          <w:color w:val="221F1F"/>
        </w:rPr>
        <w:t>tax</w:t>
      </w:r>
      <w:r>
        <w:rPr>
          <w:color w:val="221F1F"/>
          <w:spacing w:val="-25"/>
        </w:rPr>
        <w:t xml:space="preserve"> </w:t>
      </w:r>
      <w:r>
        <w:rPr>
          <w:color w:val="221F1F"/>
        </w:rPr>
        <w:t>compliance</w:t>
      </w:r>
      <w:r>
        <w:rPr>
          <w:color w:val="221F1F"/>
          <w:spacing w:val="-23"/>
        </w:rPr>
        <w:t xml:space="preserve"> </w:t>
      </w:r>
      <w:r>
        <w:rPr>
          <w:color w:val="221F1F"/>
        </w:rPr>
        <w:t>certiﬁcate</w:t>
      </w:r>
      <w:r>
        <w:rPr>
          <w:color w:val="221F1F"/>
          <w:spacing w:val="-23"/>
        </w:rPr>
        <w:t xml:space="preserve"> </w:t>
      </w:r>
      <w:r>
        <w:rPr>
          <w:color w:val="221F1F"/>
        </w:rPr>
        <w:t>(iv)</w:t>
      </w:r>
      <w:r>
        <w:rPr>
          <w:color w:val="221F1F"/>
          <w:spacing w:val="-24"/>
        </w:rPr>
        <w:t xml:space="preserve"> </w:t>
      </w:r>
      <w:r>
        <w:rPr>
          <w:color w:val="221F1F"/>
        </w:rPr>
        <w:t>valid</w:t>
      </w:r>
      <w:r>
        <w:rPr>
          <w:color w:val="221F1F"/>
          <w:spacing w:val="-36"/>
        </w:rPr>
        <w:t xml:space="preserve"> </w:t>
      </w:r>
      <w:r>
        <w:rPr>
          <w:color w:val="221F1F"/>
          <w:spacing w:val="-9"/>
        </w:rPr>
        <w:t>AGPO</w:t>
      </w:r>
      <w:r w:rsidR="00835FB6">
        <w:rPr>
          <w:color w:val="221F1F"/>
          <w:spacing w:val="-9"/>
        </w:rPr>
        <w:t xml:space="preserve"> </w:t>
      </w:r>
      <w:r>
        <w:rPr>
          <w:color w:val="221F1F"/>
          <w:spacing w:val="-9"/>
        </w:rPr>
        <w:t>Certiﬁcate</w:t>
      </w:r>
      <w:r>
        <w:rPr>
          <w:color w:val="221F1F"/>
          <w:spacing w:val="-22"/>
        </w:rPr>
        <w:t xml:space="preserve"> </w:t>
      </w:r>
      <w:r>
        <w:rPr>
          <w:color w:val="221F1F"/>
        </w:rPr>
        <w:t>(where</w:t>
      </w:r>
      <w:r>
        <w:rPr>
          <w:color w:val="221F1F"/>
          <w:spacing w:val="-23"/>
        </w:rPr>
        <w:t xml:space="preserve"> </w:t>
      </w:r>
      <w:r>
        <w:rPr>
          <w:color w:val="221F1F"/>
        </w:rPr>
        <w:t>applicable)</w:t>
      </w:r>
    </w:p>
    <w:p w14:paraId="0DD1C556" w14:textId="77777777" w:rsidR="00753E14" w:rsidRDefault="00000000">
      <w:pPr>
        <w:pStyle w:val="ListParagraph"/>
        <w:numPr>
          <w:ilvl w:val="0"/>
          <w:numId w:val="10"/>
        </w:numPr>
        <w:tabs>
          <w:tab w:val="left" w:pos="1853"/>
          <w:tab w:val="left" w:pos="1854"/>
        </w:tabs>
        <w:spacing w:before="121" w:line="230" w:lineRule="auto"/>
        <w:ind w:right="885"/>
      </w:pPr>
      <w:r>
        <w:rPr>
          <w:color w:val="221F1F"/>
        </w:rPr>
        <w:t>Technical examination to determine goods eligibility, compliance with technical speciﬁcations and commercial</w:t>
      </w:r>
      <w:r>
        <w:rPr>
          <w:color w:val="221F1F"/>
          <w:spacing w:val="-25"/>
        </w:rPr>
        <w:t xml:space="preserve"> </w:t>
      </w:r>
      <w:r>
        <w:rPr>
          <w:color w:val="221F1F"/>
        </w:rPr>
        <w:t>responsiveness.</w:t>
      </w:r>
      <w:r>
        <w:rPr>
          <w:color w:val="221F1F"/>
          <w:spacing w:val="-24"/>
        </w:rPr>
        <w:t xml:space="preserve"> </w:t>
      </w:r>
      <w:r>
        <w:rPr>
          <w:color w:val="221F1F"/>
        </w:rPr>
        <w:t>Quotations</w:t>
      </w:r>
      <w:r>
        <w:rPr>
          <w:color w:val="221F1F"/>
          <w:spacing w:val="-24"/>
        </w:rPr>
        <w:t xml:space="preserve"> </w:t>
      </w:r>
      <w:r>
        <w:rPr>
          <w:color w:val="221F1F"/>
        </w:rPr>
        <w:t>failing</w:t>
      </w:r>
      <w:r>
        <w:rPr>
          <w:color w:val="221F1F"/>
          <w:spacing w:val="-27"/>
        </w:rPr>
        <w:t xml:space="preserve"> </w:t>
      </w:r>
      <w:r>
        <w:rPr>
          <w:color w:val="221F1F"/>
        </w:rPr>
        <w:t>this</w:t>
      </w:r>
      <w:r>
        <w:rPr>
          <w:color w:val="221F1F"/>
          <w:spacing w:val="-26"/>
        </w:rPr>
        <w:t xml:space="preserve"> </w:t>
      </w:r>
      <w:r>
        <w:rPr>
          <w:color w:val="221F1F"/>
        </w:rPr>
        <w:t>stage</w:t>
      </w:r>
      <w:r>
        <w:rPr>
          <w:color w:val="221F1F"/>
          <w:spacing w:val="-27"/>
        </w:rPr>
        <w:t xml:space="preserve"> </w:t>
      </w:r>
      <w:r>
        <w:rPr>
          <w:color w:val="221F1F"/>
        </w:rPr>
        <w:t>will</w:t>
      </w:r>
      <w:r>
        <w:rPr>
          <w:color w:val="221F1F"/>
          <w:spacing w:val="-24"/>
        </w:rPr>
        <w:t xml:space="preserve"> </w:t>
      </w:r>
      <w:r>
        <w:rPr>
          <w:color w:val="221F1F"/>
        </w:rPr>
        <w:t>be</w:t>
      </w:r>
      <w:r>
        <w:rPr>
          <w:color w:val="221F1F"/>
          <w:spacing w:val="-25"/>
        </w:rPr>
        <w:t xml:space="preserve"> </w:t>
      </w:r>
      <w:r>
        <w:rPr>
          <w:color w:val="221F1F"/>
        </w:rPr>
        <w:t>rejected</w:t>
      </w:r>
      <w:r>
        <w:rPr>
          <w:color w:val="221F1F"/>
          <w:spacing w:val="-24"/>
        </w:rPr>
        <w:t xml:space="preserve"> </w:t>
      </w:r>
      <w:r>
        <w:rPr>
          <w:color w:val="221F1F"/>
        </w:rPr>
        <w:t>and</w:t>
      </w:r>
      <w:r>
        <w:rPr>
          <w:color w:val="221F1F"/>
          <w:spacing w:val="-26"/>
        </w:rPr>
        <w:t xml:space="preserve"> </w:t>
      </w:r>
      <w:r>
        <w:rPr>
          <w:color w:val="221F1F"/>
        </w:rPr>
        <w:t>not</w:t>
      </w:r>
      <w:r>
        <w:rPr>
          <w:color w:val="221F1F"/>
          <w:spacing w:val="-24"/>
        </w:rPr>
        <w:t xml:space="preserve"> </w:t>
      </w:r>
      <w:r>
        <w:rPr>
          <w:color w:val="221F1F"/>
        </w:rPr>
        <w:t>considered</w:t>
      </w:r>
      <w:r>
        <w:rPr>
          <w:color w:val="221F1F"/>
          <w:spacing w:val="-25"/>
        </w:rPr>
        <w:t xml:space="preserve"> </w:t>
      </w:r>
      <w:r>
        <w:rPr>
          <w:color w:val="221F1F"/>
        </w:rPr>
        <w:t>in</w:t>
      </w:r>
      <w:r>
        <w:rPr>
          <w:color w:val="221F1F"/>
          <w:spacing w:val="-25"/>
        </w:rPr>
        <w:t xml:space="preserve"> </w:t>
      </w:r>
      <w:r>
        <w:rPr>
          <w:color w:val="221F1F"/>
        </w:rPr>
        <w:t>next</w:t>
      </w:r>
      <w:r>
        <w:rPr>
          <w:color w:val="221F1F"/>
          <w:spacing w:val="-24"/>
        </w:rPr>
        <w:t xml:space="preserve"> </w:t>
      </w:r>
      <w:r>
        <w:rPr>
          <w:color w:val="221F1F"/>
        </w:rPr>
        <w:t>stage.</w:t>
      </w:r>
    </w:p>
    <w:p w14:paraId="438C3BCC" w14:textId="77777777" w:rsidR="00753E14" w:rsidRDefault="00000000">
      <w:pPr>
        <w:pStyle w:val="ListParagraph"/>
        <w:numPr>
          <w:ilvl w:val="0"/>
          <w:numId w:val="10"/>
        </w:numPr>
        <w:tabs>
          <w:tab w:val="left" w:pos="1854"/>
        </w:tabs>
        <w:spacing w:before="124" w:line="230" w:lineRule="auto"/>
        <w:ind w:right="727"/>
        <w:jc w:val="both"/>
      </w:pPr>
      <w:r>
        <w:rPr>
          <w:color w:val="221F1F"/>
        </w:rPr>
        <w:t>Financial</w:t>
      </w:r>
      <w:r>
        <w:rPr>
          <w:color w:val="221F1F"/>
          <w:spacing w:val="-21"/>
        </w:rPr>
        <w:t xml:space="preserve"> </w:t>
      </w:r>
      <w:r>
        <w:rPr>
          <w:color w:val="221F1F"/>
        </w:rPr>
        <w:t>comparison</w:t>
      </w:r>
      <w:r>
        <w:rPr>
          <w:color w:val="221F1F"/>
          <w:spacing w:val="-20"/>
        </w:rPr>
        <w:t xml:space="preserve"> </w:t>
      </w:r>
      <w:r>
        <w:rPr>
          <w:color w:val="221F1F"/>
        </w:rPr>
        <w:t>of</w:t>
      </w:r>
      <w:r>
        <w:rPr>
          <w:color w:val="221F1F"/>
          <w:spacing w:val="-21"/>
        </w:rPr>
        <w:t xml:space="preserve"> </w:t>
      </w:r>
      <w:r>
        <w:rPr>
          <w:color w:val="221F1F"/>
        </w:rPr>
        <w:t>quotations</w:t>
      </w:r>
      <w:r>
        <w:rPr>
          <w:color w:val="221F1F"/>
          <w:spacing w:val="-21"/>
        </w:rPr>
        <w:t xml:space="preserve"> </w:t>
      </w:r>
      <w:r>
        <w:rPr>
          <w:color w:val="221F1F"/>
        </w:rPr>
        <w:t>to</w:t>
      </w:r>
      <w:r>
        <w:rPr>
          <w:color w:val="221F1F"/>
          <w:spacing w:val="-24"/>
        </w:rPr>
        <w:t xml:space="preserve"> </w:t>
      </w:r>
      <w:r>
        <w:rPr>
          <w:color w:val="221F1F"/>
        </w:rPr>
        <w:t>determine</w:t>
      </w:r>
      <w:r>
        <w:rPr>
          <w:color w:val="221F1F"/>
          <w:spacing w:val="-21"/>
        </w:rPr>
        <w:t xml:space="preserve"> </w:t>
      </w:r>
      <w:r>
        <w:rPr>
          <w:color w:val="221F1F"/>
        </w:rPr>
        <w:t>the</w:t>
      </w:r>
      <w:r>
        <w:rPr>
          <w:color w:val="221F1F"/>
          <w:spacing w:val="-21"/>
        </w:rPr>
        <w:t xml:space="preserve"> </w:t>
      </w:r>
      <w:r>
        <w:rPr>
          <w:color w:val="221F1F"/>
        </w:rPr>
        <w:t>lowest</w:t>
      </w:r>
      <w:r>
        <w:rPr>
          <w:color w:val="221F1F"/>
          <w:spacing w:val="-20"/>
        </w:rPr>
        <w:t xml:space="preserve"> </w:t>
      </w:r>
      <w:r>
        <w:rPr>
          <w:color w:val="221F1F"/>
        </w:rPr>
        <w:t>evaluated</w:t>
      </w:r>
      <w:r>
        <w:rPr>
          <w:color w:val="221F1F"/>
          <w:spacing w:val="-20"/>
        </w:rPr>
        <w:t xml:space="preserve"> </w:t>
      </w:r>
      <w:r>
        <w:rPr>
          <w:color w:val="221F1F"/>
        </w:rPr>
        <w:t>quotation.</w:t>
      </w:r>
      <w:r>
        <w:rPr>
          <w:color w:val="221F1F"/>
          <w:spacing w:val="-21"/>
        </w:rPr>
        <w:t xml:space="preserve"> </w:t>
      </w:r>
      <w:r>
        <w:rPr>
          <w:color w:val="221F1F"/>
        </w:rPr>
        <w:t>In</w:t>
      </w:r>
      <w:r>
        <w:rPr>
          <w:color w:val="221F1F"/>
          <w:spacing w:val="-20"/>
        </w:rPr>
        <w:t xml:space="preserve"> </w:t>
      </w:r>
      <w:r>
        <w:rPr>
          <w:color w:val="221F1F"/>
        </w:rPr>
        <w:t>case</w:t>
      </w:r>
      <w:r>
        <w:rPr>
          <w:color w:val="221F1F"/>
          <w:spacing w:val="-23"/>
        </w:rPr>
        <w:t xml:space="preserve"> </w:t>
      </w:r>
      <w:r>
        <w:rPr>
          <w:color w:val="221F1F"/>
        </w:rPr>
        <w:t>foreign</w:t>
      </w:r>
      <w:r>
        <w:rPr>
          <w:color w:val="221F1F"/>
          <w:spacing w:val="-21"/>
        </w:rPr>
        <w:t xml:space="preserve"> </w:t>
      </w:r>
      <w:r>
        <w:rPr>
          <w:color w:val="221F1F"/>
        </w:rPr>
        <w:t>currency</w:t>
      </w:r>
      <w:r>
        <w:rPr>
          <w:color w:val="221F1F"/>
          <w:spacing w:val="-23"/>
        </w:rPr>
        <w:t xml:space="preserve"> </w:t>
      </w:r>
      <w:r>
        <w:rPr>
          <w:color w:val="221F1F"/>
        </w:rPr>
        <w:t xml:space="preserve">is allowed, for comparison purposes </w:t>
      </w:r>
      <w:r>
        <w:rPr>
          <w:color w:val="221F1F"/>
          <w:spacing w:val="-3"/>
        </w:rPr>
        <w:t xml:space="preserve">only, </w:t>
      </w:r>
      <w:r>
        <w:rPr>
          <w:color w:val="221F1F"/>
        </w:rPr>
        <w:t>foreign currency quotations will be converted to Kenya shillings using</w:t>
      </w:r>
      <w:r>
        <w:rPr>
          <w:color w:val="221F1F"/>
          <w:spacing w:val="-25"/>
        </w:rPr>
        <w:t xml:space="preserve"> </w:t>
      </w:r>
      <w:r>
        <w:rPr>
          <w:color w:val="221F1F"/>
        </w:rPr>
        <w:t>the</w:t>
      </w:r>
      <w:r>
        <w:rPr>
          <w:color w:val="221F1F"/>
          <w:spacing w:val="-24"/>
        </w:rPr>
        <w:t xml:space="preserve"> </w:t>
      </w:r>
      <w:r>
        <w:rPr>
          <w:color w:val="221F1F"/>
        </w:rPr>
        <w:t>exchange</w:t>
      </w:r>
      <w:r>
        <w:rPr>
          <w:color w:val="221F1F"/>
          <w:spacing w:val="-23"/>
        </w:rPr>
        <w:t xml:space="preserve"> </w:t>
      </w:r>
      <w:r>
        <w:rPr>
          <w:color w:val="221F1F"/>
        </w:rPr>
        <w:t>rates</w:t>
      </w:r>
      <w:r>
        <w:rPr>
          <w:color w:val="221F1F"/>
          <w:spacing w:val="-23"/>
        </w:rPr>
        <w:t xml:space="preserve"> </w:t>
      </w:r>
      <w:r>
        <w:rPr>
          <w:color w:val="221F1F"/>
        </w:rPr>
        <w:t>published</w:t>
      </w:r>
      <w:r>
        <w:rPr>
          <w:color w:val="221F1F"/>
          <w:spacing w:val="-24"/>
        </w:rPr>
        <w:t xml:space="preserve"> </w:t>
      </w:r>
      <w:r>
        <w:rPr>
          <w:color w:val="221F1F"/>
        </w:rPr>
        <w:t>by</w:t>
      </w:r>
      <w:r>
        <w:rPr>
          <w:color w:val="221F1F"/>
          <w:spacing w:val="-24"/>
        </w:rPr>
        <w:t xml:space="preserve"> </w:t>
      </w:r>
      <w:r>
        <w:rPr>
          <w:color w:val="221F1F"/>
        </w:rPr>
        <w:t>the</w:t>
      </w:r>
      <w:r>
        <w:rPr>
          <w:color w:val="221F1F"/>
          <w:spacing w:val="-24"/>
        </w:rPr>
        <w:t xml:space="preserve"> </w:t>
      </w:r>
      <w:r>
        <w:rPr>
          <w:color w:val="221F1F"/>
        </w:rPr>
        <w:t>Central</w:t>
      </w:r>
      <w:r>
        <w:rPr>
          <w:color w:val="221F1F"/>
          <w:spacing w:val="-22"/>
        </w:rPr>
        <w:t xml:space="preserve"> </w:t>
      </w:r>
      <w:r>
        <w:rPr>
          <w:color w:val="221F1F"/>
        </w:rPr>
        <w:t>Bank</w:t>
      </w:r>
      <w:r>
        <w:rPr>
          <w:color w:val="221F1F"/>
          <w:spacing w:val="-27"/>
        </w:rPr>
        <w:t xml:space="preserve"> </w:t>
      </w:r>
      <w:r>
        <w:rPr>
          <w:color w:val="221F1F"/>
        </w:rPr>
        <w:t>of</w:t>
      </w:r>
      <w:r>
        <w:rPr>
          <w:color w:val="221F1F"/>
          <w:spacing w:val="-23"/>
        </w:rPr>
        <w:t xml:space="preserve"> </w:t>
      </w:r>
      <w:r>
        <w:rPr>
          <w:color w:val="221F1F"/>
        </w:rPr>
        <w:t>Kenya</w:t>
      </w:r>
      <w:r>
        <w:rPr>
          <w:color w:val="221F1F"/>
          <w:spacing w:val="-24"/>
        </w:rPr>
        <w:t xml:space="preserve"> </w:t>
      </w:r>
      <w:r>
        <w:rPr>
          <w:color w:val="221F1F"/>
        </w:rPr>
        <w:t>on</w:t>
      </w:r>
      <w:r>
        <w:rPr>
          <w:color w:val="221F1F"/>
          <w:spacing w:val="-24"/>
        </w:rPr>
        <w:t xml:space="preserve"> </w:t>
      </w:r>
      <w:r>
        <w:rPr>
          <w:color w:val="221F1F"/>
        </w:rPr>
        <w:t>the</w:t>
      </w:r>
      <w:r>
        <w:rPr>
          <w:color w:val="221F1F"/>
          <w:spacing w:val="-24"/>
        </w:rPr>
        <w:t xml:space="preserve"> </w:t>
      </w:r>
      <w:r>
        <w:rPr>
          <w:color w:val="221F1F"/>
        </w:rPr>
        <w:t>day</w:t>
      </w:r>
      <w:r>
        <w:rPr>
          <w:color w:val="221F1F"/>
          <w:spacing w:val="-26"/>
        </w:rPr>
        <w:t xml:space="preserve"> </w:t>
      </w:r>
      <w:r>
        <w:rPr>
          <w:color w:val="221F1F"/>
        </w:rPr>
        <w:t>of</w:t>
      </w:r>
      <w:r>
        <w:rPr>
          <w:color w:val="221F1F"/>
          <w:spacing w:val="-21"/>
        </w:rPr>
        <w:t xml:space="preserve"> </w:t>
      </w:r>
      <w:r>
        <w:rPr>
          <w:color w:val="221F1F"/>
        </w:rPr>
        <w:t>submission</w:t>
      </w:r>
      <w:r>
        <w:rPr>
          <w:color w:val="221F1F"/>
          <w:spacing w:val="-24"/>
        </w:rPr>
        <w:t xml:space="preserve"> </w:t>
      </w:r>
      <w:r>
        <w:rPr>
          <w:color w:val="221F1F"/>
        </w:rPr>
        <w:t>of</w:t>
      </w:r>
      <w:r>
        <w:rPr>
          <w:color w:val="221F1F"/>
          <w:spacing w:val="-22"/>
        </w:rPr>
        <w:t xml:space="preserve"> </w:t>
      </w:r>
      <w:r>
        <w:rPr>
          <w:color w:val="221F1F"/>
        </w:rPr>
        <w:t>quotations.</w:t>
      </w:r>
    </w:p>
    <w:p w14:paraId="75DEECDA" w14:textId="77777777" w:rsidR="00753E14" w:rsidRDefault="00753E14">
      <w:pPr>
        <w:pStyle w:val="BodyText"/>
        <w:spacing w:before="1"/>
        <w:rPr>
          <w:sz w:val="31"/>
        </w:rPr>
      </w:pPr>
    </w:p>
    <w:p w14:paraId="04316F0B" w14:textId="77777777" w:rsidR="00753E14" w:rsidRDefault="00000000">
      <w:pPr>
        <w:pStyle w:val="ListParagraph"/>
        <w:numPr>
          <w:ilvl w:val="0"/>
          <w:numId w:val="11"/>
        </w:numPr>
        <w:tabs>
          <w:tab w:val="left" w:pos="1409"/>
          <w:tab w:val="left" w:pos="1410"/>
        </w:tabs>
        <w:ind w:left="1409" w:hanging="566"/>
      </w:pPr>
      <w:r>
        <w:rPr>
          <w:b/>
          <w:color w:val="221F1F"/>
        </w:rPr>
        <w:t>Lowest</w:t>
      </w:r>
      <w:r>
        <w:rPr>
          <w:b/>
          <w:color w:val="221F1F"/>
          <w:spacing w:val="-22"/>
        </w:rPr>
        <w:t xml:space="preserve"> </w:t>
      </w:r>
      <w:r>
        <w:rPr>
          <w:b/>
          <w:color w:val="221F1F"/>
        </w:rPr>
        <w:t>Evaluated</w:t>
      </w:r>
      <w:r>
        <w:rPr>
          <w:b/>
          <w:color w:val="221F1F"/>
          <w:spacing w:val="-24"/>
        </w:rPr>
        <w:t xml:space="preserve"> </w:t>
      </w:r>
      <w:r>
        <w:rPr>
          <w:b/>
          <w:color w:val="221F1F"/>
        </w:rPr>
        <w:t>Quotation:</w:t>
      </w:r>
      <w:r>
        <w:rPr>
          <w:b/>
          <w:color w:val="221F1F"/>
          <w:spacing w:val="-29"/>
        </w:rPr>
        <w:t xml:space="preserve"> </w:t>
      </w:r>
      <w:r>
        <w:rPr>
          <w:color w:val="221F1F"/>
        </w:rPr>
        <w:t>The</w:t>
      </w:r>
      <w:r>
        <w:rPr>
          <w:color w:val="221F1F"/>
          <w:spacing w:val="-24"/>
        </w:rPr>
        <w:t xml:space="preserve"> </w:t>
      </w:r>
      <w:r>
        <w:rPr>
          <w:color w:val="221F1F"/>
          <w:u w:val="single" w:color="221F1F"/>
        </w:rPr>
        <w:t>lowest</w:t>
      </w:r>
      <w:r>
        <w:rPr>
          <w:color w:val="221F1F"/>
          <w:spacing w:val="-24"/>
          <w:u w:val="single" w:color="221F1F"/>
        </w:rPr>
        <w:t xml:space="preserve"> </w:t>
      </w:r>
      <w:r>
        <w:rPr>
          <w:color w:val="221F1F"/>
          <w:u w:val="single" w:color="221F1F"/>
        </w:rPr>
        <w:t>evaluated</w:t>
      </w:r>
      <w:r>
        <w:rPr>
          <w:color w:val="221F1F"/>
          <w:spacing w:val="-23"/>
        </w:rPr>
        <w:t xml:space="preserve"> </w:t>
      </w:r>
      <w:r>
        <w:rPr>
          <w:color w:val="221F1F"/>
        </w:rPr>
        <w:t>quotation</w:t>
      </w:r>
      <w:r>
        <w:rPr>
          <w:color w:val="221F1F"/>
          <w:spacing w:val="-25"/>
        </w:rPr>
        <w:t xml:space="preserve"> </w:t>
      </w:r>
      <w:r>
        <w:rPr>
          <w:color w:val="221F1F"/>
        </w:rPr>
        <w:t>shall</w:t>
      </w:r>
      <w:r>
        <w:rPr>
          <w:color w:val="221F1F"/>
          <w:spacing w:val="-23"/>
        </w:rPr>
        <w:t xml:space="preserve"> </w:t>
      </w:r>
      <w:r>
        <w:rPr>
          <w:color w:val="221F1F"/>
        </w:rPr>
        <w:t>be</w:t>
      </w:r>
      <w:r>
        <w:rPr>
          <w:color w:val="221F1F"/>
          <w:spacing w:val="-25"/>
        </w:rPr>
        <w:t xml:space="preserve"> </w:t>
      </w:r>
      <w:r>
        <w:rPr>
          <w:color w:val="221F1F"/>
        </w:rPr>
        <w:t>recommended</w:t>
      </w:r>
      <w:r>
        <w:rPr>
          <w:color w:val="221F1F"/>
          <w:spacing w:val="-23"/>
        </w:rPr>
        <w:t xml:space="preserve"> </w:t>
      </w:r>
      <w:r>
        <w:rPr>
          <w:color w:val="221F1F"/>
        </w:rPr>
        <w:t>for</w:t>
      </w:r>
      <w:r>
        <w:rPr>
          <w:color w:val="221F1F"/>
          <w:spacing w:val="-24"/>
        </w:rPr>
        <w:t xml:space="preserve"> </w:t>
      </w:r>
      <w:r>
        <w:rPr>
          <w:color w:val="221F1F"/>
        </w:rPr>
        <w:t>award</w:t>
      </w:r>
      <w:r>
        <w:rPr>
          <w:color w:val="221F1F"/>
          <w:spacing w:val="-24"/>
        </w:rPr>
        <w:t xml:space="preserve"> </w:t>
      </w:r>
      <w:r>
        <w:rPr>
          <w:color w:val="221F1F"/>
        </w:rPr>
        <w:t>of</w:t>
      </w:r>
      <w:r>
        <w:rPr>
          <w:color w:val="221F1F"/>
          <w:spacing w:val="-22"/>
        </w:rPr>
        <w:t xml:space="preserve"> </w:t>
      </w:r>
      <w:r>
        <w:rPr>
          <w:color w:val="221F1F"/>
        </w:rPr>
        <w:t>contract.</w:t>
      </w:r>
    </w:p>
    <w:p w14:paraId="777DB89B" w14:textId="77777777" w:rsidR="00753E14" w:rsidRDefault="00753E14">
      <w:pPr>
        <w:pStyle w:val="BodyText"/>
        <w:spacing w:before="1"/>
        <w:rPr>
          <w:sz w:val="21"/>
        </w:rPr>
      </w:pPr>
    </w:p>
    <w:p w14:paraId="2D201AAE" w14:textId="77777777" w:rsidR="00753E14" w:rsidRDefault="00000000">
      <w:pPr>
        <w:pStyle w:val="ListParagraph"/>
        <w:numPr>
          <w:ilvl w:val="0"/>
          <w:numId w:val="11"/>
        </w:numPr>
        <w:tabs>
          <w:tab w:val="left" w:pos="1410"/>
        </w:tabs>
        <w:spacing w:line="230" w:lineRule="auto"/>
        <w:ind w:left="1409" w:right="720"/>
        <w:jc w:val="both"/>
      </w:pPr>
      <w:r>
        <w:rPr>
          <w:b/>
          <w:color w:val="221F1F"/>
          <w:spacing w:val="-4"/>
        </w:rPr>
        <w:t>Award</w:t>
      </w:r>
      <w:r>
        <w:rPr>
          <w:b/>
          <w:color w:val="221F1F"/>
          <w:spacing w:val="-20"/>
        </w:rPr>
        <w:t xml:space="preserve"> </w:t>
      </w:r>
      <w:r>
        <w:rPr>
          <w:b/>
          <w:color w:val="221F1F"/>
        </w:rPr>
        <w:t>of</w:t>
      </w:r>
      <w:r>
        <w:rPr>
          <w:b/>
          <w:color w:val="221F1F"/>
          <w:spacing w:val="-12"/>
        </w:rPr>
        <w:t xml:space="preserve"> </w:t>
      </w:r>
      <w:r>
        <w:rPr>
          <w:b/>
          <w:color w:val="221F1F"/>
        </w:rPr>
        <w:t>contract:</w:t>
      </w:r>
      <w:r>
        <w:rPr>
          <w:b/>
          <w:color w:val="221F1F"/>
          <w:spacing w:val="-24"/>
        </w:rPr>
        <w:t xml:space="preserve"> </w:t>
      </w:r>
      <w:r>
        <w:rPr>
          <w:color w:val="221F1F"/>
          <w:spacing w:val="-5"/>
        </w:rPr>
        <w:t>Award</w:t>
      </w:r>
      <w:r>
        <w:rPr>
          <w:color w:val="221F1F"/>
          <w:spacing w:val="-22"/>
        </w:rPr>
        <w:t xml:space="preserve"> </w:t>
      </w:r>
      <w:r>
        <w:rPr>
          <w:color w:val="221F1F"/>
        </w:rPr>
        <w:t>of</w:t>
      </w:r>
      <w:r>
        <w:rPr>
          <w:color w:val="221F1F"/>
          <w:spacing w:val="-13"/>
        </w:rPr>
        <w:t xml:space="preserve"> </w:t>
      </w:r>
      <w:r>
        <w:rPr>
          <w:color w:val="221F1F"/>
        </w:rPr>
        <w:t>contract</w:t>
      </w:r>
      <w:r>
        <w:rPr>
          <w:color w:val="221F1F"/>
          <w:spacing w:val="-14"/>
        </w:rPr>
        <w:t xml:space="preserve"> </w:t>
      </w:r>
      <w:r>
        <w:rPr>
          <w:color w:val="221F1F"/>
        </w:rPr>
        <w:t>shall</w:t>
      </w:r>
      <w:r>
        <w:rPr>
          <w:color w:val="221F1F"/>
          <w:spacing w:val="-14"/>
        </w:rPr>
        <w:t xml:space="preserve"> </w:t>
      </w:r>
      <w:r>
        <w:rPr>
          <w:color w:val="221F1F"/>
        </w:rPr>
        <w:t>be</w:t>
      </w:r>
      <w:r>
        <w:rPr>
          <w:color w:val="221F1F"/>
          <w:spacing w:val="-16"/>
        </w:rPr>
        <w:t xml:space="preserve"> </w:t>
      </w:r>
      <w:r>
        <w:rPr>
          <w:color w:val="221F1F"/>
        </w:rPr>
        <w:t>by</w:t>
      </w:r>
      <w:r>
        <w:rPr>
          <w:color w:val="221F1F"/>
          <w:spacing w:val="-15"/>
        </w:rPr>
        <w:t xml:space="preserve"> </w:t>
      </w:r>
      <w:r>
        <w:rPr>
          <w:color w:val="221F1F"/>
        </w:rPr>
        <w:t>placement</w:t>
      </w:r>
      <w:r>
        <w:rPr>
          <w:color w:val="221F1F"/>
          <w:spacing w:val="-12"/>
        </w:rPr>
        <w:t xml:space="preserve"> </w:t>
      </w:r>
      <w:r>
        <w:rPr>
          <w:color w:val="221F1F"/>
        </w:rPr>
        <w:t>of</w:t>
      </w:r>
      <w:r>
        <w:rPr>
          <w:color w:val="221F1F"/>
          <w:spacing w:val="-16"/>
        </w:rPr>
        <w:t xml:space="preserve"> </w:t>
      </w:r>
      <w:r>
        <w:rPr>
          <w:color w:val="221F1F"/>
        </w:rPr>
        <w:t>a</w:t>
      </w:r>
      <w:r>
        <w:rPr>
          <w:color w:val="221F1F"/>
          <w:spacing w:val="-13"/>
        </w:rPr>
        <w:t xml:space="preserve"> </w:t>
      </w:r>
      <w:r>
        <w:rPr>
          <w:color w:val="221F1F"/>
        </w:rPr>
        <w:t>Letter</w:t>
      </w:r>
      <w:r>
        <w:rPr>
          <w:color w:val="221F1F"/>
          <w:spacing w:val="-14"/>
        </w:rPr>
        <w:t xml:space="preserve"> </w:t>
      </w:r>
      <w:r>
        <w:rPr>
          <w:color w:val="221F1F"/>
        </w:rPr>
        <w:t>of</w:t>
      </w:r>
      <w:r>
        <w:rPr>
          <w:color w:val="221F1F"/>
          <w:spacing w:val="-26"/>
        </w:rPr>
        <w:t xml:space="preserve"> </w:t>
      </w:r>
      <w:r>
        <w:rPr>
          <w:color w:val="221F1F"/>
        </w:rPr>
        <w:t>Acceptance</w:t>
      </w:r>
      <w:r>
        <w:rPr>
          <w:color w:val="221F1F"/>
          <w:spacing w:val="-13"/>
        </w:rPr>
        <w:t xml:space="preserve"> </w:t>
      </w:r>
      <w:r>
        <w:rPr>
          <w:color w:val="221F1F"/>
        </w:rPr>
        <w:t>or</w:t>
      </w:r>
      <w:r>
        <w:rPr>
          <w:color w:val="221F1F"/>
          <w:spacing w:val="-12"/>
        </w:rPr>
        <w:t xml:space="preserve"> </w:t>
      </w:r>
      <w:r>
        <w:rPr>
          <w:color w:val="221F1F"/>
        </w:rPr>
        <w:t>Local</w:t>
      </w:r>
      <w:r>
        <w:rPr>
          <w:color w:val="221F1F"/>
          <w:spacing w:val="-13"/>
        </w:rPr>
        <w:t xml:space="preserve"> </w:t>
      </w:r>
      <w:r>
        <w:rPr>
          <w:color w:val="221F1F"/>
        </w:rPr>
        <w:t>Purchase</w:t>
      </w:r>
      <w:r>
        <w:rPr>
          <w:color w:val="221F1F"/>
          <w:spacing w:val="-14"/>
        </w:rPr>
        <w:t xml:space="preserve"> </w:t>
      </w:r>
      <w:r>
        <w:rPr>
          <w:color w:val="221F1F"/>
        </w:rPr>
        <w:t>Order in</w:t>
      </w:r>
      <w:r>
        <w:rPr>
          <w:color w:val="221F1F"/>
          <w:spacing w:val="-21"/>
        </w:rPr>
        <w:t xml:space="preserve"> </w:t>
      </w:r>
      <w:r>
        <w:rPr>
          <w:color w:val="221F1F"/>
        </w:rPr>
        <w:t>accordance</w:t>
      </w:r>
      <w:r>
        <w:rPr>
          <w:color w:val="221F1F"/>
          <w:spacing w:val="-19"/>
        </w:rPr>
        <w:t xml:space="preserve"> </w:t>
      </w:r>
      <w:r>
        <w:rPr>
          <w:color w:val="221F1F"/>
        </w:rPr>
        <w:t>with</w:t>
      </w:r>
      <w:r>
        <w:rPr>
          <w:color w:val="221F1F"/>
          <w:spacing w:val="-24"/>
        </w:rPr>
        <w:t xml:space="preserve"> </w:t>
      </w:r>
      <w:r>
        <w:rPr>
          <w:color w:val="221F1F"/>
        </w:rPr>
        <w:t>Part</w:t>
      </w:r>
      <w:r>
        <w:rPr>
          <w:color w:val="221F1F"/>
          <w:spacing w:val="-21"/>
        </w:rPr>
        <w:t xml:space="preserve"> </w:t>
      </w:r>
      <w:r>
        <w:rPr>
          <w:color w:val="221F1F"/>
        </w:rPr>
        <w:t>3:</w:t>
      </w:r>
      <w:r>
        <w:rPr>
          <w:color w:val="221F1F"/>
          <w:spacing w:val="-22"/>
        </w:rPr>
        <w:t xml:space="preserve"> </w:t>
      </w:r>
      <w:r>
        <w:rPr>
          <w:color w:val="221F1F"/>
        </w:rPr>
        <w:t>Contract.</w:t>
      </w:r>
      <w:r>
        <w:rPr>
          <w:color w:val="221F1F"/>
          <w:spacing w:val="-28"/>
        </w:rPr>
        <w:t xml:space="preserve"> </w:t>
      </w:r>
      <w:r>
        <w:rPr>
          <w:color w:val="221F1F"/>
        </w:rPr>
        <w:t>The</w:t>
      </w:r>
      <w:r>
        <w:rPr>
          <w:color w:val="221F1F"/>
          <w:spacing w:val="-22"/>
        </w:rPr>
        <w:t xml:space="preserve"> </w:t>
      </w:r>
      <w:r>
        <w:rPr>
          <w:color w:val="221F1F"/>
        </w:rPr>
        <w:t>currency</w:t>
      </w:r>
      <w:r>
        <w:rPr>
          <w:color w:val="221F1F"/>
          <w:spacing w:val="-22"/>
        </w:rPr>
        <w:t xml:space="preserve"> </w:t>
      </w:r>
      <w:r>
        <w:rPr>
          <w:color w:val="221F1F"/>
        </w:rPr>
        <w:t>of</w:t>
      </w:r>
      <w:r>
        <w:rPr>
          <w:color w:val="221F1F"/>
          <w:spacing w:val="-23"/>
        </w:rPr>
        <w:t xml:space="preserve"> </w:t>
      </w:r>
      <w:r>
        <w:rPr>
          <w:color w:val="221F1F"/>
        </w:rPr>
        <w:t>award</w:t>
      </w:r>
      <w:r>
        <w:rPr>
          <w:color w:val="221F1F"/>
          <w:spacing w:val="-20"/>
        </w:rPr>
        <w:t xml:space="preserve"> </w:t>
      </w:r>
      <w:r>
        <w:rPr>
          <w:color w:val="221F1F"/>
        </w:rPr>
        <w:t>and</w:t>
      </w:r>
      <w:r>
        <w:rPr>
          <w:color w:val="221F1F"/>
          <w:spacing w:val="-22"/>
        </w:rPr>
        <w:t xml:space="preserve"> </w:t>
      </w:r>
      <w:r>
        <w:rPr>
          <w:color w:val="221F1F"/>
        </w:rPr>
        <w:t>payment</w:t>
      </w:r>
      <w:r>
        <w:rPr>
          <w:color w:val="221F1F"/>
          <w:spacing w:val="-19"/>
        </w:rPr>
        <w:t xml:space="preserve"> </w:t>
      </w:r>
      <w:r>
        <w:rPr>
          <w:color w:val="221F1F"/>
        </w:rPr>
        <w:t>shall</w:t>
      </w:r>
      <w:r>
        <w:rPr>
          <w:color w:val="221F1F"/>
          <w:spacing w:val="-20"/>
        </w:rPr>
        <w:t xml:space="preserve"> </w:t>
      </w:r>
      <w:r>
        <w:rPr>
          <w:color w:val="221F1F"/>
        </w:rPr>
        <w:t>be</w:t>
      </w:r>
      <w:r>
        <w:rPr>
          <w:color w:val="221F1F"/>
          <w:spacing w:val="-20"/>
        </w:rPr>
        <w:t xml:space="preserve"> </w:t>
      </w:r>
      <w:r>
        <w:rPr>
          <w:color w:val="221F1F"/>
        </w:rPr>
        <w:t>currency</w:t>
      </w:r>
      <w:r>
        <w:rPr>
          <w:color w:val="221F1F"/>
          <w:spacing w:val="-22"/>
        </w:rPr>
        <w:t xml:space="preserve"> </w:t>
      </w:r>
      <w:r>
        <w:rPr>
          <w:color w:val="221F1F"/>
        </w:rPr>
        <w:t>in</w:t>
      </w:r>
      <w:r>
        <w:rPr>
          <w:color w:val="221F1F"/>
          <w:spacing w:val="-21"/>
        </w:rPr>
        <w:t xml:space="preserve"> </w:t>
      </w:r>
      <w:r>
        <w:rPr>
          <w:color w:val="221F1F"/>
        </w:rPr>
        <w:t>which</w:t>
      </w:r>
      <w:r>
        <w:rPr>
          <w:color w:val="221F1F"/>
          <w:spacing w:val="-22"/>
        </w:rPr>
        <w:t xml:space="preserve"> </w:t>
      </w:r>
      <w:r>
        <w:rPr>
          <w:color w:val="221F1F"/>
        </w:rPr>
        <w:t>the</w:t>
      </w:r>
      <w:r>
        <w:rPr>
          <w:color w:val="221F1F"/>
          <w:spacing w:val="-21"/>
        </w:rPr>
        <w:t xml:space="preserve"> </w:t>
      </w:r>
      <w:r>
        <w:rPr>
          <w:color w:val="221F1F"/>
        </w:rPr>
        <w:t>quotation was</w:t>
      </w:r>
      <w:r>
        <w:rPr>
          <w:color w:val="221F1F"/>
          <w:spacing w:val="-12"/>
        </w:rPr>
        <w:t xml:space="preserve"> </w:t>
      </w:r>
      <w:r>
        <w:rPr>
          <w:color w:val="221F1F"/>
        </w:rPr>
        <w:t>submitted.</w:t>
      </w:r>
      <w:r>
        <w:rPr>
          <w:color w:val="221F1F"/>
          <w:spacing w:val="-11"/>
        </w:rPr>
        <w:t xml:space="preserve"> </w:t>
      </w:r>
      <w:r>
        <w:rPr>
          <w:color w:val="221F1F"/>
        </w:rPr>
        <w:t>Unsuccessful</w:t>
      </w:r>
      <w:r>
        <w:rPr>
          <w:color w:val="221F1F"/>
          <w:spacing w:val="-11"/>
        </w:rPr>
        <w:t xml:space="preserve"> </w:t>
      </w:r>
      <w:r>
        <w:rPr>
          <w:color w:val="221F1F"/>
        </w:rPr>
        <w:t>tenderers</w:t>
      </w:r>
      <w:r>
        <w:rPr>
          <w:color w:val="221F1F"/>
          <w:spacing w:val="-11"/>
        </w:rPr>
        <w:t xml:space="preserve"> </w:t>
      </w:r>
      <w:r>
        <w:rPr>
          <w:color w:val="221F1F"/>
        </w:rPr>
        <w:t>who</w:t>
      </w:r>
      <w:r>
        <w:rPr>
          <w:color w:val="221F1F"/>
          <w:spacing w:val="-14"/>
        </w:rPr>
        <w:t xml:space="preserve"> </w:t>
      </w:r>
      <w:r>
        <w:rPr>
          <w:color w:val="221F1F"/>
        </w:rPr>
        <w:t>responded</w:t>
      </w:r>
      <w:r>
        <w:rPr>
          <w:color w:val="221F1F"/>
          <w:spacing w:val="-14"/>
        </w:rPr>
        <w:t xml:space="preserve"> </w:t>
      </w:r>
      <w:r>
        <w:rPr>
          <w:color w:val="221F1F"/>
        </w:rPr>
        <w:t>will</w:t>
      </w:r>
      <w:r>
        <w:rPr>
          <w:color w:val="221F1F"/>
          <w:spacing w:val="-13"/>
        </w:rPr>
        <w:t xml:space="preserve"> </w:t>
      </w:r>
      <w:r>
        <w:rPr>
          <w:color w:val="221F1F"/>
        </w:rPr>
        <w:t>be</w:t>
      </w:r>
      <w:r>
        <w:rPr>
          <w:color w:val="221F1F"/>
          <w:spacing w:val="-14"/>
        </w:rPr>
        <w:t xml:space="preserve"> </w:t>
      </w:r>
      <w:r>
        <w:rPr>
          <w:color w:val="221F1F"/>
        </w:rPr>
        <w:t>notiﬁed</w:t>
      </w:r>
      <w:r>
        <w:rPr>
          <w:color w:val="221F1F"/>
          <w:spacing w:val="-11"/>
        </w:rPr>
        <w:t xml:space="preserve"> </w:t>
      </w:r>
      <w:r>
        <w:rPr>
          <w:color w:val="221F1F"/>
        </w:rPr>
        <w:t>of</w:t>
      </w:r>
      <w:r>
        <w:rPr>
          <w:color w:val="221F1F"/>
          <w:spacing w:val="-14"/>
        </w:rPr>
        <w:t xml:space="preserve"> </w:t>
      </w:r>
      <w:r>
        <w:rPr>
          <w:color w:val="221F1F"/>
        </w:rPr>
        <w:t>the</w:t>
      </w:r>
      <w:r>
        <w:rPr>
          <w:color w:val="221F1F"/>
          <w:spacing w:val="-13"/>
        </w:rPr>
        <w:t xml:space="preserve"> </w:t>
      </w:r>
      <w:r>
        <w:rPr>
          <w:color w:val="221F1F"/>
        </w:rPr>
        <w:t>accepted</w:t>
      </w:r>
      <w:r>
        <w:rPr>
          <w:color w:val="221F1F"/>
          <w:spacing w:val="-11"/>
        </w:rPr>
        <w:t xml:space="preserve"> </w:t>
      </w:r>
      <w:r>
        <w:rPr>
          <w:color w:val="221F1F"/>
        </w:rPr>
        <w:t>quotation,</w:t>
      </w:r>
      <w:r>
        <w:rPr>
          <w:color w:val="221F1F"/>
          <w:spacing w:val="-15"/>
        </w:rPr>
        <w:t xml:space="preserve"> </w:t>
      </w:r>
      <w:r>
        <w:rPr>
          <w:color w:val="221F1F"/>
        </w:rPr>
        <w:t>indicating</w:t>
      </w:r>
      <w:r>
        <w:rPr>
          <w:color w:val="221F1F"/>
          <w:spacing w:val="-13"/>
        </w:rPr>
        <w:t xml:space="preserve"> </w:t>
      </w:r>
      <w:r>
        <w:rPr>
          <w:color w:val="221F1F"/>
        </w:rPr>
        <w:t>the name</w:t>
      </w:r>
      <w:r>
        <w:rPr>
          <w:color w:val="221F1F"/>
          <w:spacing w:val="-25"/>
        </w:rPr>
        <w:t xml:space="preserve"> </w:t>
      </w:r>
      <w:r>
        <w:rPr>
          <w:color w:val="221F1F"/>
        </w:rPr>
        <w:t>and</w:t>
      </w:r>
      <w:r>
        <w:rPr>
          <w:color w:val="221F1F"/>
          <w:spacing w:val="-24"/>
        </w:rPr>
        <w:t xml:space="preserve"> </w:t>
      </w:r>
      <w:r>
        <w:rPr>
          <w:color w:val="221F1F"/>
        </w:rPr>
        <w:t>the</w:t>
      </w:r>
      <w:r>
        <w:rPr>
          <w:color w:val="221F1F"/>
          <w:spacing w:val="-24"/>
        </w:rPr>
        <w:t xml:space="preserve"> </w:t>
      </w:r>
      <w:r>
        <w:rPr>
          <w:color w:val="221F1F"/>
        </w:rPr>
        <w:t>amount</w:t>
      </w:r>
      <w:r>
        <w:rPr>
          <w:color w:val="221F1F"/>
          <w:spacing w:val="-23"/>
        </w:rPr>
        <w:t xml:space="preserve"> </w:t>
      </w:r>
      <w:r>
        <w:rPr>
          <w:color w:val="221F1F"/>
        </w:rPr>
        <w:t>of</w:t>
      </w:r>
      <w:r>
        <w:rPr>
          <w:color w:val="221F1F"/>
          <w:spacing w:val="-20"/>
        </w:rPr>
        <w:t xml:space="preserve"> </w:t>
      </w:r>
      <w:r>
        <w:rPr>
          <w:color w:val="221F1F"/>
        </w:rPr>
        <w:t>the</w:t>
      </w:r>
      <w:r>
        <w:rPr>
          <w:color w:val="221F1F"/>
          <w:spacing w:val="-24"/>
        </w:rPr>
        <w:t xml:space="preserve"> </w:t>
      </w:r>
      <w:r>
        <w:rPr>
          <w:color w:val="221F1F"/>
        </w:rPr>
        <w:t>accepted</w:t>
      </w:r>
      <w:r>
        <w:rPr>
          <w:color w:val="221F1F"/>
          <w:spacing w:val="-23"/>
        </w:rPr>
        <w:t xml:space="preserve"> </w:t>
      </w:r>
      <w:r>
        <w:rPr>
          <w:color w:val="221F1F"/>
        </w:rPr>
        <w:t>quotation</w:t>
      </w:r>
    </w:p>
    <w:p w14:paraId="43AC4F2A" w14:textId="77777777" w:rsidR="00753E14" w:rsidRDefault="00753E14">
      <w:pPr>
        <w:pStyle w:val="BodyText"/>
        <w:spacing w:before="5"/>
        <w:rPr>
          <w:sz w:val="21"/>
        </w:rPr>
      </w:pPr>
    </w:p>
    <w:p w14:paraId="4465E2D0" w14:textId="77777777" w:rsidR="00753E14" w:rsidRDefault="00000000">
      <w:pPr>
        <w:pStyle w:val="ListParagraph"/>
        <w:numPr>
          <w:ilvl w:val="0"/>
          <w:numId w:val="11"/>
        </w:numPr>
        <w:tabs>
          <w:tab w:val="left" w:pos="1409"/>
          <w:tab w:val="left" w:pos="1410"/>
        </w:tabs>
        <w:spacing w:line="230" w:lineRule="auto"/>
        <w:ind w:left="1409" w:right="1115"/>
      </w:pPr>
      <w:r>
        <w:rPr>
          <w:b/>
          <w:color w:val="221F1F"/>
        </w:rPr>
        <w:t>Right to Reject</w:t>
      </w:r>
      <w:r>
        <w:rPr>
          <w:color w:val="221F1F"/>
        </w:rPr>
        <w:t>: The Procuring Entity reserves the right to accept or reject any quotation or to cancel the quotation</w:t>
      </w:r>
      <w:r>
        <w:rPr>
          <w:color w:val="221F1F"/>
          <w:spacing w:val="-25"/>
        </w:rPr>
        <w:t xml:space="preserve"> </w:t>
      </w:r>
      <w:r>
        <w:rPr>
          <w:color w:val="221F1F"/>
        </w:rPr>
        <w:t>process</w:t>
      </w:r>
      <w:r>
        <w:rPr>
          <w:color w:val="221F1F"/>
          <w:spacing w:val="-23"/>
        </w:rPr>
        <w:t xml:space="preserve"> </w:t>
      </w:r>
      <w:r>
        <w:rPr>
          <w:color w:val="221F1F"/>
        </w:rPr>
        <w:t>and</w:t>
      </w:r>
      <w:r>
        <w:rPr>
          <w:color w:val="221F1F"/>
          <w:spacing w:val="-24"/>
        </w:rPr>
        <w:t xml:space="preserve"> </w:t>
      </w:r>
      <w:r>
        <w:rPr>
          <w:color w:val="221F1F"/>
        </w:rPr>
        <w:t>reject</w:t>
      </w:r>
      <w:r>
        <w:rPr>
          <w:color w:val="221F1F"/>
          <w:spacing w:val="-25"/>
        </w:rPr>
        <w:t xml:space="preserve"> </w:t>
      </w:r>
      <w:r>
        <w:rPr>
          <w:color w:val="221F1F"/>
        </w:rPr>
        <w:t>all</w:t>
      </w:r>
      <w:r>
        <w:rPr>
          <w:color w:val="221F1F"/>
          <w:spacing w:val="-23"/>
        </w:rPr>
        <w:t xml:space="preserve"> </w:t>
      </w:r>
      <w:r>
        <w:rPr>
          <w:color w:val="221F1F"/>
        </w:rPr>
        <w:t>quotations</w:t>
      </w:r>
      <w:r>
        <w:rPr>
          <w:color w:val="221F1F"/>
          <w:spacing w:val="-24"/>
        </w:rPr>
        <w:t xml:space="preserve"> </w:t>
      </w:r>
      <w:r>
        <w:rPr>
          <w:color w:val="221F1F"/>
        </w:rPr>
        <w:t>at</w:t>
      </w:r>
      <w:r>
        <w:rPr>
          <w:color w:val="221F1F"/>
          <w:spacing w:val="-23"/>
        </w:rPr>
        <w:t xml:space="preserve"> </w:t>
      </w:r>
      <w:r>
        <w:rPr>
          <w:color w:val="221F1F"/>
        </w:rPr>
        <w:t>any</w:t>
      </w:r>
      <w:r>
        <w:rPr>
          <w:color w:val="221F1F"/>
          <w:spacing w:val="-26"/>
        </w:rPr>
        <w:t xml:space="preserve"> </w:t>
      </w:r>
      <w:r>
        <w:rPr>
          <w:color w:val="221F1F"/>
        </w:rPr>
        <w:t>time</w:t>
      </w:r>
      <w:r>
        <w:rPr>
          <w:color w:val="221F1F"/>
          <w:spacing w:val="-23"/>
        </w:rPr>
        <w:t xml:space="preserve"> </w:t>
      </w:r>
      <w:r>
        <w:rPr>
          <w:color w:val="221F1F"/>
        </w:rPr>
        <w:t>prior</w:t>
      </w:r>
      <w:r>
        <w:rPr>
          <w:color w:val="221F1F"/>
          <w:spacing w:val="-23"/>
        </w:rPr>
        <w:t xml:space="preserve"> </w:t>
      </w:r>
      <w:r>
        <w:rPr>
          <w:color w:val="221F1F"/>
        </w:rPr>
        <w:t>to</w:t>
      </w:r>
      <w:r>
        <w:rPr>
          <w:color w:val="221F1F"/>
          <w:spacing w:val="-24"/>
        </w:rPr>
        <w:t xml:space="preserve"> </w:t>
      </w:r>
      <w:r>
        <w:rPr>
          <w:color w:val="221F1F"/>
        </w:rPr>
        <w:t>contract</w:t>
      </w:r>
      <w:r>
        <w:rPr>
          <w:color w:val="221F1F"/>
          <w:spacing w:val="-23"/>
        </w:rPr>
        <w:t xml:space="preserve"> </w:t>
      </w:r>
      <w:r>
        <w:rPr>
          <w:color w:val="221F1F"/>
        </w:rPr>
        <w:t>award.</w:t>
      </w:r>
    </w:p>
    <w:p w14:paraId="13BB1643" w14:textId="77777777" w:rsidR="00753E14" w:rsidRDefault="00753E14">
      <w:pPr>
        <w:pStyle w:val="BodyText"/>
        <w:rPr>
          <w:sz w:val="24"/>
        </w:rPr>
      </w:pPr>
    </w:p>
    <w:p w14:paraId="0B51D3DF" w14:textId="77777777" w:rsidR="00753E14" w:rsidRDefault="00753E14">
      <w:pPr>
        <w:pStyle w:val="BodyText"/>
        <w:rPr>
          <w:sz w:val="24"/>
        </w:rPr>
      </w:pPr>
    </w:p>
    <w:p w14:paraId="5D39C915" w14:textId="77777777" w:rsidR="00753E14" w:rsidRDefault="00753E14">
      <w:pPr>
        <w:pStyle w:val="BodyText"/>
        <w:rPr>
          <w:sz w:val="24"/>
        </w:rPr>
      </w:pPr>
    </w:p>
    <w:p w14:paraId="0CE417E1" w14:textId="77777777" w:rsidR="00753E14" w:rsidRDefault="00753E14">
      <w:pPr>
        <w:pStyle w:val="BodyText"/>
        <w:rPr>
          <w:sz w:val="24"/>
        </w:rPr>
      </w:pPr>
    </w:p>
    <w:p w14:paraId="2574BFC6" w14:textId="77777777" w:rsidR="00753E14" w:rsidRDefault="00753E14">
      <w:pPr>
        <w:pStyle w:val="BodyText"/>
        <w:rPr>
          <w:sz w:val="24"/>
        </w:rPr>
      </w:pPr>
    </w:p>
    <w:p w14:paraId="0AEDC8C7" w14:textId="77777777" w:rsidR="00753E14" w:rsidRDefault="00753E14">
      <w:pPr>
        <w:pStyle w:val="BodyText"/>
        <w:rPr>
          <w:sz w:val="24"/>
        </w:rPr>
      </w:pPr>
    </w:p>
    <w:p w14:paraId="5F3C3675" w14:textId="77777777" w:rsidR="00753E14" w:rsidRDefault="00753E14">
      <w:pPr>
        <w:pStyle w:val="BodyText"/>
        <w:rPr>
          <w:sz w:val="24"/>
        </w:rPr>
      </w:pPr>
    </w:p>
    <w:p w14:paraId="2402213D" w14:textId="77777777" w:rsidR="00753E14" w:rsidRDefault="00753E14">
      <w:pPr>
        <w:pStyle w:val="BodyText"/>
        <w:rPr>
          <w:sz w:val="24"/>
        </w:rPr>
      </w:pPr>
    </w:p>
    <w:p w14:paraId="00C1E8DF" w14:textId="77777777" w:rsidR="00753E14" w:rsidRDefault="00753E14">
      <w:pPr>
        <w:pStyle w:val="BodyText"/>
        <w:rPr>
          <w:sz w:val="24"/>
        </w:rPr>
      </w:pPr>
    </w:p>
    <w:p w14:paraId="2A0F5FF8" w14:textId="77777777" w:rsidR="00753E14" w:rsidRDefault="00753E14">
      <w:pPr>
        <w:pStyle w:val="BodyText"/>
        <w:rPr>
          <w:sz w:val="24"/>
        </w:rPr>
      </w:pPr>
    </w:p>
    <w:p w14:paraId="2AE18656" w14:textId="77777777" w:rsidR="00753E14" w:rsidRDefault="00753E14">
      <w:pPr>
        <w:pStyle w:val="BodyText"/>
        <w:rPr>
          <w:sz w:val="24"/>
        </w:rPr>
      </w:pPr>
    </w:p>
    <w:p w14:paraId="28EB5D09" w14:textId="77777777" w:rsidR="00753E14" w:rsidRDefault="00753E14">
      <w:pPr>
        <w:pStyle w:val="BodyText"/>
        <w:rPr>
          <w:sz w:val="24"/>
        </w:rPr>
      </w:pPr>
    </w:p>
    <w:p w14:paraId="685CDE8C" w14:textId="77777777" w:rsidR="00753E14" w:rsidRDefault="00753E14">
      <w:pPr>
        <w:pStyle w:val="BodyText"/>
        <w:rPr>
          <w:sz w:val="24"/>
        </w:rPr>
      </w:pPr>
    </w:p>
    <w:p w14:paraId="4DD292DD" w14:textId="77777777" w:rsidR="00753E14" w:rsidRDefault="00753E14">
      <w:pPr>
        <w:pStyle w:val="BodyText"/>
        <w:rPr>
          <w:sz w:val="24"/>
        </w:rPr>
      </w:pPr>
    </w:p>
    <w:p w14:paraId="2258FCF5" w14:textId="77777777" w:rsidR="00753E14" w:rsidRDefault="00753E14">
      <w:pPr>
        <w:pStyle w:val="BodyText"/>
        <w:rPr>
          <w:sz w:val="24"/>
        </w:rPr>
      </w:pPr>
    </w:p>
    <w:p w14:paraId="4AED0038" w14:textId="77777777" w:rsidR="00753E14" w:rsidRDefault="00753E14">
      <w:pPr>
        <w:pStyle w:val="BodyText"/>
        <w:rPr>
          <w:sz w:val="24"/>
        </w:rPr>
      </w:pPr>
    </w:p>
    <w:p w14:paraId="012E4D8C" w14:textId="77777777" w:rsidR="00753E14" w:rsidRDefault="00753E14">
      <w:pPr>
        <w:pStyle w:val="BodyText"/>
        <w:rPr>
          <w:sz w:val="24"/>
        </w:rPr>
      </w:pPr>
    </w:p>
    <w:p w14:paraId="6861A83B" w14:textId="77777777" w:rsidR="00753E14" w:rsidRDefault="00753E14">
      <w:pPr>
        <w:pStyle w:val="BodyText"/>
        <w:rPr>
          <w:sz w:val="24"/>
        </w:rPr>
      </w:pPr>
    </w:p>
    <w:p w14:paraId="057FDE5E" w14:textId="77777777" w:rsidR="00753E14" w:rsidRDefault="00753E14">
      <w:pPr>
        <w:pStyle w:val="BodyText"/>
        <w:rPr>
          <w:sz w:val="24"/>
        </w:rPr>
      </w:pPr>
    </w:p>
    <w:p w14:paraId="15826F8D" w14:textId="77777777" w:rsidR="00753E14" w:rsidRDefault="00753E14">
      <w:pPr>
        <w:pStyle w:val="BodyText"/>
        <w:rPr>
          <w:sz w:val="24"/>
        </w:rPr>
      </w:pPr>
    </w:p>
    <w:p w14:paraId="47FE3EED" w14:textId="77777777" w:rsidR="00753E14" w:rsidRDefault="00753E14">
      <w:pPr>
        <w:pStyle w:val="BodyText"/>
        <w:rPr>
          <w:sz w:val="24"/>
        </w:rPr>
      </w:pPr>
    </w:p>
    <w:p w14:paraId="7FC0E79B" w14:textId="77777777" w:rsidR="00753E14" w:rsidRDefault="00753E14">
      <w:pPr>
        <w:pStyle w:val="BodyText"/>
        <w:rPr>
          <w:sz w:val="24"/>
        </w:rPr>
      </w:pPr>
    </w:p>
    <w:p w14:paraId="26821986" w14:textId="77777777" w:rsidR="00753E14" w:rsidRDefault="00753E14">
      <w:pPr>
        <w:pStyle w:val="BodyText"/>
        <w:rPr>
          <w:sz w:val="24"/>
        </w:rPr>
      </w:pPr>
    </w:p>
    <w:p w14:paraId="6819F907" w14:textId="77777777" w:rsidR="00753E14" w:rsidRDefault="00753E14">
      <w:pPr>
        <w:pStyle w:val="BodyText"/>
        <w:rPr>
          <w:sz w:val="24"/>
        </w:rPr>
      </w:pPr>
    </w:p>
    <w:p w14:paraId="47736918" w14:textId="77777777" w:rsidR="00753E14" w:rsidRDefault="00753E14">
      <w:pPr>
        <w:pStyle w:val="BodyText"/>
        <w:rPr>
          <w:sz w:val="24"/>
        </w:rPr>
      </w:pPr>
    </w:p>
    <w:p w14:paraId="3193989C" w14:textId="77777777" w:rsidR="00753E14" w:rsidRDefault="00753E14">
      <w:pPr>
        <w:pStyle w:val="BodyText"/>
        <w:rPr>
          <w:sz w:val="24"/>
        </w:rPr>
      </w:pPr>
    </w:p>
    <w:p w14:paraId="065258D0" w14:textId="77777777" w:rsidR="00753E14" w:rsidRDefault="00753E14">
      <w:pPr>
        <w:pStyle w:val="BodyText"/>
        <w:rPr>
          <w:sz w:val="24"/>
        </w:rPr>
      </w:pPr>
    </w:p>
    <w:p w14:paraId="2025E99F" w14:textId="77777777" w:rsidR="00753E14" w:rsidRDefault="00753E14">
      <w:pPr>
        <w:pStyle w:val="BodyText"/>
        <w:rPr>
          <w:sz w:val="24"/>
        </w:rPr>
      </w:pPr>
    </w:p>
    <w:p w14:paraId="69804C3B" w14:textId="77777777" w:rsidR="00753E14" w:rsidRDefault="00753E14">
      <w:pPr>
        <w:pStyle w:val="BodyText"/>
        <w:rPr>
          <w:sz w:val="24"/>
        </w:rPr>
      </w:pPr>
    </w:p>
    <w:p w14:paraId="79F95A9B" w14:textId="77777777" w:rsidR="00753E14" w:rsidRDefault="00753E14">
      <w:pPr>
        <w:pStyle w:val="BodyText"/>
        <w:rPr>
          <w:sz w:val="24"/>
        </w:rPr>
      </w:pPr>
    </w:p>
    <w:p w14:paraId="6E15F114" w14:textId="77777777" w:rsidR="00753E14" w:rsidRDefault="00753E14">
      <w:pPr>
        <w:pStyle w:val="BodyText"/>
        <w:rPr>
          <w:sz w:val="24"/>
        </w:rPr>
      </w:pPr>
    </w:p>
    <w:p w14:paraId="5ACE875F" w14:textId="77777777" w:rsidR="00753E14" w:rsidRDefault="00753E14">
      <w:pPr>
        <w:pStyle w:val="BodyText"/>
        <w:rPr>
          <w:sz w:val="24"/>
        </w:rPr>
      </w:pPr>
    </w:p>
    <w:p w14:paraId="402C3223" w14:textId="77777777" w:rsidR="00753E14" w:rsidRDefault="00753E14">
      <w:pPr>
        <w:pStyle w:val="BodyText"/>
        <w:rPr>
          <w:sz w:val="24"/>
        </w:rPr>
      </w:pPr>
    </w:p>
    <w:p w14:paraId="7A8C2E65" w14:textId="77777777" w:rsidR="00753E14" w:rsidRDefault="00753E14">
      <w:pPr>
        <w:pStyle w:val="BodyText"/>
        <w:rPr>
          <w:sz w:val="24"/>
        </w:rPr>
      </w:pPr>
    </w:p>
    <w:p w14:paraId="6EDCD60B" w14:textId="77777777" w:rsidR="00753E14" w:rsidRDefault="00753E14">
      <w:pPr>
        <w:pStyle w:val="BodyText"/>
        <w:rPr>
          <w:sz w:val="24"/>
        </w:rPr>
      </w:pPr>
    </w:p>
    <w:p w14:paraId="290C5FDB" w14:textId="77777777" w:rsidR="00753E14" w:rsidRDefault="00753E14">
      <w:pPr>
        <w:pStyle w:val="BodyText"/>
        <w:spacing w:before="4"/>
        <w:rPr>
          <w:sz w:val="26"/>
        </w:rPr>
      </w:pPr>
    </w:p>
    <w:p w14:paraId="5AC611C6" w14:textId="77777777" w:rsidR="00753E14" w:rsidRDefault="00000000">
      <w:pPr>
        <w:pStyle w:val="Heading2"/>
        <w:ind w:right="688"/>
      </w:pPr>
      <w:r>
        <w:rPr>
          <w:color w:val="221F1F"/>
        </w:rPr>
        <w:t>2</w:t>
      </w:r>
    </w:p>
    <w:p w14:paraId="7BA4C220" w14:textId="77777777" w:rsidR="00753E14" w:rsidRDefault="00753E14">
      <w:pPr>
        <w:sectPr w:rsidR="00753E14">
          <w:pgSz w:w="11920" w:h="16850"/>
          <w:pgMar w:top="360" w:right="140" w:bottom="280" w:left="0" w:header="0" w:footer="0" w:gutter="0"/>
          <w:cols w:space="720"/>
        </w:sectPr>
      </w:pPr>
    </w:p>
    <w:p w14:paraId="7AB846B9" w14:textId="77777777" w:rsidR="00753E14" w:rsidRDefault="00753E14">
      <w:pPr>
        <w:pStyle w:val="BodyText"/>
        <w:rPr>
          <w:rFonts w:ascii="Corbel"/>
          <w:sz w:val="20"/>
        </w:rPr>
      </w:pPr>
    </w:p>
    <w:p w14:paraId="0A7E2637" w14:textId="77777777" w:rsidR="00753E14" w:rsidRDefault="00000000">
      <w:pPr>
        <w:spacing w:before="215"/>
        <w:ind w:left="540"/>
        <w:rPr>
          <w:b/>
          <w:sz w:val="24"/>
        </w:rPr>
      </w:pPr>
      <w:r>
        <w:rPr>
          <w:b/>
          <w:color w:val="221F1F"/>
          <w:sz w:val="24"/>
        </w:rPr>
        <w:t>QUOTATION AND QUALIFICATION DOCUMENTS</w:t>
      </w:r>
    </w:p>
    <w:p w14:paraId="248CBAF6" w14:textId="77777777" w:rsidR="00753E14" w:rsidRDefault="00753E14">
      <w:pPr>
        <w:pStyle w:val="BodyText"/>
        <w:rPr>
          <w:b/>
          <w:sz w:val="26"/>
        </w:rPr>
      </w:pPr>
    </w:p>
    <w:p w14:paraId="45ED44EF" w14:textId="77777777" w:rsidR="00753E14" w:rsidRDefault="00000000">
      <w:pPr>
        <w:tabs>
          <w:tab w:val="left" w:pos="496"/>
          <w:tab w:val="left" w:pos="6793"/>
        </w:tabs>
        <w:spacing w:before="177"/>
        <w:rPr>
          <w:i/>
        </w:rPr>
      </w:pPr>
      <w:r>
        <w:rPr>
          <w:color w:val="221F1F"/>
          <w:u w:val="single" w:color="221F1F"/>
        </w:rPr>
        <w:t xml:space="preserve"> </w:t>
      </w:r>
      <w:r>
        <w:rPr>
          <w:color w:val="221F1F"/>
          <w:u w:val="single" w:color="221F1F"/>
        </w:rPr>
        <w:tab/>
      </w:r>
      <w:r>
        <w:rPr>
          <w:i/>
          <w:color w:val="221F1F"/>
          <w:u w:val="single" w:color="221F1F"/>
        </w:rPr>
        <w:t>Instructions</w:t>
      </w:r>
      <w:r>
        <w:rPr>
          <w:i/>
          <w:color w:val="221F1F"/>
          <w:spacing w:val="-2"/>
          <w:u w:val="single" w:color="221F1F"/>
        </w:rPr>
        <w:t xml:space="preserve"> </w:t>
      </w:r>
      <w:r>
        <w:rPr>
          <w:i/>
          <w:color w:val="221F1F"/>
          <w:u w:val="single" w:color="221F1F"/>
        </w:rPr>
        <w:t>to</w:t>
      </w:r>
      <w:r>
        <w:rPr>
          <w:i/>
          <w:color w:val="221F1F"/>
          <w:spacing w:val="-2"/>
          <w:u w:val="single" w:color="221F1F"/>
        </w:rPr>
        <w:t xml:space="preserve"> </w:t>
      </w:r>
      <w:r>
        <w:rPr>
          <w:i/>
          <w:color w:val="221F1F"/>
          <w:spacing w:val="-7"/>
          <w:u w:val="single" w:color="221F1F"/>
        </w:rPr>
        <w:t>Tenderer</w:t>
      </w:r>
      <w:r>
        <w:rPr>
          <w:i/>
          <w:color w:val="221F1F"/>
          <w:spacing w:val="-7"/>
        </w:rPr>
        <w:t>.</w:t>
      </w:r>
      <w:r>
        <w:rPr>
          <w:i/>
          <w:color w:val="221F1F"/>
          <w:spacing w:val="-16"/>
        </w:rPr>
        <w:t xml:space="preserve"> </w:t>
      </w:r>
      <w:proofErr w:type="spellStart"/>
      <w:r>
        <w:rPr>
          <w:i/>
          <w:color w:val="221F1F"/>
        </w:rPr>
        <w:t>Tenderermust</w:t>
      </w:r>
      <w:proofErr w:type="spellEnd"/>
      <w:r>
        <w:rPr>
          <w:i/>
          <w:color w:val="221F1F"/>
          <w:spacing w:val="-22"/>
        </w:rPr>
        <w:t xml:space="preserve"> </w:t>
      </w:r>
      <w:r>
        <w:rPr>
          <w:i/>
          <w:color w:val="221F1F"/>
        </w:rPr>
        <w:t>complete</w:t>
      </w:r>
      <w:r>
        <w:rPr>
          <w:i/>
          <w:color w:val="221F1F"/>
          <w:spacing w:val="-27"/>
        </w:rPr>
        <w:t xml:space="preserve"> </w:t>
      </w:r>
      <w:r>
        <w:rPr>
          <w:i/>
          <w:color w:val="221F1F"/>
        </w:rPr>
        <w:t>and</w:t>
      </w:r>
      <w:r>
        <w:rPr>
          <w:i/>
          <w:color w:val="221F1F"/>
          <w:spacing w:val="-23"/>
        </w:rPr>
        <w:t xml:space="preserve"> </w:t>
      </w:r>
      <w:r>
        <w:rPr>
          <w:i/>
          <w:color w:val="221F1F"/>
        </w:rPr>
        <w:t>submit</w:t>
      </w:r>
      <w:r>
        <w:rPr>
          <w:i/>
          <w:color w:val="221F1F"/>
          <w:spacing w:val="-24"/>
        </w:rPr>
        <w:t xml:space="preserve"> </w:t>
      </w:r>
      <w:r>
        <w:rPr>
          <w:i/>
          <w:color w:val="221F1F"/>
        </w:rPr>
        <w:t>as</w:t>
      </w:r>
      <w:r>
        <w:rPr>
          <w:i/>
          <w:color w:val="221F1F"/>
          <w:spacing w:val="-25"/>
        </w:rPr>
        <w:t xml:space="preserve"> </w:t>
      </w:r>
      <w:r>
        <w:rPr>
          <w:i/>
          <w:color w:val="221F1F"/>
        </w:rPr>
        <w:t>part</w:t>
      </w:r>
      <w:r>
        <w:rPr>
          <w:i/>
          <w:color w:val="221F1F"/>
          <w:spacing w:val="-23"/>
        </w:rPr>
        <w:t xml:space="preserve"> </w:t>
      </w:r>
      <w:r>
        <w:rPr>
          <w:i/>
          <w:color w:val="221F1F"/>
        </w:rPr>
        <w:t>of</w:t>
      </w:r>
      <w:r>
        <w:rPr>
          <w:i/>
          <w:color w:val="221F1F"/>
        </w:rPr>
        <w:tab/>
        <w:t>the</w:t>
      </w:r>
      <w:r>
        <w:rPr>
          <w:i/>
          <w:color w:val="221F1F"/>
          <w:spacing w:val="-24"/>
        </w:rPr>
        <w:t xml:space="preserve"> </w:t>
      </w:r>
      <w:r>
        <w:rPr>
          <w:i/>
          <w:color w:val="221F1F"/>
        </w:rPr>
        <w:t>Form</w:t>
      </w:r>
      <w:r>
        <w:rPr>
          <w:i/>
          <w:color w:val="221F1F"/>
          <w:spacing w:val="-23"/>
        </w:rPr>
        <w:t xml:space="preserve"> </w:t>
      </w:r>
      <w:r>
        <w:rPr>
          <w:i/>
          <w:color w:val="221F1F"/>
        </w:rPr>
        <w:t>of</w:t>
      </w:r>
      <w:r>
        <w:rPr>
          <w:i/>
          <w:color w:val="221F1F"/>
          <w:spacing w:val="-23"/>
        </w:rPr>
        <w:t xml:space="preserve"> </w:t>
      </w:r>
      <w:r>
        <w:rPr>
          <w:i/>
          <w:color w:val="221F1F"/>
        </w:rPr>
        <w:t>quotation.</w:t>
      </w:r>
    </w:p>
    <w:p w14:paraId="3A7A6F4C" w14:textId="77777777" w:rsidR="00753E14" w:rsidRDefault="00753E14">
      <w:pPr>
        <w:pStyle w:val="BodyText"/>
        <w:spacing w:before="4"/>
        <w:rPr>
          <w:i/>
          <w:sz w:val="20"/>
        </w:rPr>
      </w:pPr>
    </w:p>
    <w:p w14:paraId="060C94B9" w14:textId="77777777" w:rsidR="00753E14" w:rsidRDefault="00000000">
      <w:pPr>
        <w:pStyle w:val="ListParagraph"/>
        <w:numPr>
          <w:ilvl w:val="0"/>
          <w:numId w:val="9"/>
        </w:numPr>
        <w:tabs>
          <w:tab w:val="left" w:pos="1569"/>
          <w:tab w:val="left" w:pos="1571"/>
        </w:tabs>
        <w:ind w:hanging="722"/>
      </w:pPr>
      <w:r>
        <w:rPr>
          <w:color w:val="221F1F"/>
        </w:rPr>
        <w:t>SCHEDULE</w:t>
      </w:r>
      <w:r>
        <w:rPr>
          <w:color w:val="221F1F"/>
          <w:spacing w:val="-23"/>
        </w:rPr>
        <w:t xml:space="preserve"> </w:t>
      </w:r>
      <w:r>
        <w:rPr>
          <w:color w:val="221F1F"/>
        </w:rPr>
        <w:t>OF</w:t>
      </w:r>
      <w:r>
        <w:rPr>
          <w:color w:val="221F1F"/>
          <w:spacing w:val="-22"/>
        </w:rPr>
        <w:t xml:space="preserve"> </w:t>
      </w:r>
      <w:r>
        <w:rPr>
          <w:color w:val="221F1F"/>
        </w:rPr>
        <w:t>REQUIREMENTS</w:t>
      </w:r>
      <w:r>
        <w:rPr>
          <w:color w:val="221F1F"/>
          <w:spacing w:val="-28"/>
        </w:rPr>
        <w:t xml:space="preserve"> </w:t>
      </w:r>
      <w:r>
        <w:rPr>
          <w:color w:val="221F1F"/>
          <w:spacing w:val="-5"/>
        </w:rPr>
        <w:t>TABLE</w:t>
      </w:r>
    </w:p>
    <w:p w14:paraId="2BB23614" w14:textId="77777777" w:rsidR="00753E14" w:rsidRDefault="00753E14">
      <w:pPr>
        <w:pStyle w:val="BodyText"/>
        <w:spacing w:before="4"/>
        <w:rPr>
          <w:sz w:val="20"/>
        </w:rPr>
      </w:pPr>
    </w:p>
    <w:p w14:paraId="6ED171EF" w14:textId="77777777" w:rsidR="00753E14" w:rsidRDefault="00000000">
      <w:pPr>
        <w:pStyle w:val="ListParagraph"/>
        <w:numPr>
          <w:ilvl w:val="0"/>
          <w:numId w:val="9"/>
        </w:numPr>
        <w:tabs>
          <w:tab w:val="left" w:pos="1569"/>
          <w:tab w:val="left" w:pos="1571"/>
        </w:tabs>
        <w:ind w:hanging="722"/>
      </w:pPr>
      <w:r>
        <w:rPr>
          <w:color w:val="221F1F"/>
        </w:rPr>
        <w:t>FORM</w:t>
      </w:r>
      <w:r>
        <w:rPr>
          <w:color w:val="221F1F"/>
          <w:spacing w:val="-23"/>
        </w:rPr>
        <w:t xml:space="preserve"> </w:t>
      </w:r>
      <w:r>
        <w:rPr>
          <w:color w:val="221F1F"/>
        </w:rPr>
        <w:t>FOR</w:t>
      </w:r>
      <w:r>
        <w:rPr>
          <w:color w:val="221F1F"/>
          <w:spacing w:val="-23"/>
        </w:rPr>
        <w:t xml:space="preserve"> </w:t>
      </w:r>
      <w:r>
        <w:rPr>
          <w:color w:val="221F1F"/>
        </w:rPr>
        <w:t>DISCLOSURE</w:t>
      </w:r>
      <w:r>
        <w:rPr>
          <w:color w:val="221F1F"/>
          <w:spacing w:val="-21"/>
        </w:rPr>
        <w:t xml:space="preserve"> </w:t>
      </w:r>
      <w:r>
        <w:rPr>
          <w:color w:val="221F1F"/>
        </w:rPr>
        <w:t>OF</w:t>
      </w:r>
      <w:r>
        <w:rPr>
          <w:color w:val="221F1F"/>
          <w:spacing w:val="-22"/>
        </w:rPr>
        <w:t xml:space="preserve"> </w:t>
      </w:r>
      <w:r>
        <w:rPr>
          <w:color w:val="221F1F"/>
        </w:rPr>
        <w:t>INTEREST</w:t>
      </w:r>
    </w:p>
    <w:p w14:paraId="740CC167" w14:textId="77777777" w:rsidR="00753E14" w:rsidRDefault="00753E14">
      <w:pPr>
        <w:pStyle w:val="BodyText"/>
        <w:spacing w:before="4"/>
        <w:rPr>
          <w:sz w:val="20"/>
        </w:rPr>
      </w:pPr>
    </w:p>
    <w:p w14:paraId="286475B2" w14:textId="77777777" w:rsidR="00753E14" w:rsidRDefault="00000000">
      <w:pPr>
        <w:pStyle w:val="ListParagraph"/>
        <w:numPr>
          <w:ilvl w:val="0"/>
          <w:numId w:val="9"/>
        </w:numPr>
        <w:tabs>
          <w:tab w:val="left" w:pos="1569"/>
          <w:tab w:val="left" w:pos="1571"/>
        </w:tabs>
        <w:ind w:hanging="722"/>
      </w:pPr>
      <w:r>
        <w:rPr>
          <w:color w:val="221F1F"/>
          <w:spacing w:val="-5"/>
        </w:rPr>
        <w:t>CERTIFICATE</w:t>
      </w:r>
      <w:r>
        <w:rPr>
          <w:color w:val="221F1F"/>
          <w:spacing w:val="-29"/>
        </w:rPr>
        <w:t xml:space="preserve"> </w:t>
      </w:r>
      <w:r>
        <w:rPr>
          <w:color w:val="221F1F"/>
        </w:rPr>
        <w:t>OF</w:t>
      </w:r>
      <w:r>
        <w:rPr>
          <w:color w:val="221F1F"/>
          <w:spacing w:val="-22"/>
        </w:rPr>
        <w:t xml:space="preserve"> </w:t>
      </w:r>
      <w:r>
        <w:rPr>
          <w:color w:val="221F1F"/>
        </w:rPr>
        <w:t>INDEPENDENT</w:t>
      </w:r>
      <w:r>
        <w:rPr>
          <w:color w:val="221F1F"/>
          <w:spacing w:val="-24"/>
        </w:rPr>
        <w:t xml:space="preserve"> </w:t>
      </w:r>
      <w:r>
        <w:rPr>
          <w:color w:val="221F1F"/>
          <w:spacing w:val="-6"/>
        </w:rPr>
        <w:t>QUOTATION</w:t>
      </w:r>
      <w:r>
        <w:rPr>
          <w:color w:val="221F1F"/>
          <w:spacing w:val="-30"/>
        </w:rPr>
        <w:t xml:space="preserve"> </w:t>
      </w:r>
      <w:r>
        <w:rPr>
          <w:color w:val="221F1F"/>
          <w:spacing w:val="-22"/>
        </w:rPr>
        <w:t>DETERMINATION</w:t>
      </w:r>
    </w:p>
    <w:p w14:paraId="3103E915" w14:textId="77777777" w:rsidR="00753E14" w:rsidRDefault="00753E14">
      <w:pPr>
        <w:pStyle w:val="BodyText"/>
        <w:spacing w:before="4"/>
        <w:rPr>
          <w:sz w:val="20"/>
        </w:rPr>
      </w:pPr>
    </w:p>
    <w:p w14:paraId="7E11A60A" w14:textId="77777777" w:rsidR="00753E14" w:rsidRDefault="00000000">
      <w:pPr>
        <w:pStyle w:val="ListParagraph"/>
        <w:numPr>
          <w:ilvl w:val="0"/>
          <w:numId w:val="9"/>
        </w:numPr>
        <w:tabs>
          <w:tab w:val="left" w:pos="1569"/>
          <w:tab w:val="left" w:pos="1571"/>
        </w:tabs>
        <w:spacing w:before="1"/>
        <w:ind w:hanging="722"/>
      </w:pPr>
      <w:r>
        <w:rPr>
          <w:color w:val="221F1F"/>
        </w:rPr>
        <w:t>SELF-DECLARATION</w:t>
      </w:r>
      <w:r>
        <w:rPr>
          <w:color w:val="221F1F"/>
          <w:spacing w:val="-23"/>
        </w:rPr>
        <w:t xml:space="preserve"> </w:t>
      </w:r>
      <w:r>
        <w:rPr>
          <w:color w:val="221F1F"/>
        </w:rPr>
        <w:t>FORM</w:t>
      </w:r>
    </w:p>
    <w:p w14:paraId="061BBE8E" w14:textId="77777777" w:rsidR="00753E14" w:rsidRDefault="00753E14">
      <w:pPr>
        <w:pStyle w:val="BodyText"/>
        <w:spacing w:before="4"/>
        <w:rPr>
          <w:sz w:val="20"/>
        </w:rPr>
      </w:pPr>
    </w:p>
    <w:p w14:paraId="7169F6DE" w14:textId="77777777" w:rsidR="00753E14" w:rsidRDefault="00000000">
      <w:pPr>
        <w:pStyle w:val="ListParagraph"/>
        <w:numPr>
          <w:ilvl w:val="0"/>
          <w:numId w:val="9"/>
        </w:numPr>
        <w:tabs>
          <w:tab w:val="left" w:pos="1449"/>
          <w:tab w:val="left" w:pos="1451"/>
        </w:tabs>
        <w:ind w:left="1450" w:hanging="602"/>
        <w:rPr>
          <w:i/>
        </w:rPr>
      </w:pPr>
      <w:r>
        <w:rPr>
          <w:color w:val="221F1F"/>
        </w:rPr>
        <w:t xml:space="preserve">FOREIGN TENDERER 40% </w:t>
      </w:r>
      <w:proofErr w:type="gramStart"/>
      <w:r>
        <w:rPr>
          <w:color w:val="221F1F"/>
          <w:spacing w:val="-7"/>
        </w:rPr>
        <w:t>RULE</w:t>
      </w:r>
      <w:r>
        <w:rPr>
          <w:i/>
          <w:color w:val="221F1F"/>
          <w:spacing w:val="-7"/>
        </w:rPr>
        <w:t>(</w:t>
      </w:r>
      <w:proofErr w:type="gramEnd"/>
      <w:r>
        <w:rPr>
          <w:i/>
          <w:color w:val="221F1F"/>
          <w:spacing w:val="-7"/>
        </w:rPr>
        <w:t>where</w:t>
      </w:r>
      <w:r>
        <w:rPr>
          <w:i/>
          <w:color w:val="221F1F"/>
          <w:spacing w:val="-40"/>
        </w:rPr>
        <w:t xml:space="preserve"> </w:t>
      </w:r>
      <w:r>
        <w:rPr>
          <w:i/>
          <w:color w:val="221F1F"/>
        </w:rPr>
        <w:t>provided)</w:t>
      </w:r>
    </w:p>
    <w:p w14:paraId="0930A614" w14:textId="77777777" w:rsidR="00753E14" w:rsidRDefault="00753E14">
      <w:pPr>
        <w:pStyle w:val="BodyText"/>
        <w:rPr>
          <w:i/>
          <w:sz w:val="24"/>
        </w:rPr>
      </w:pPr>
    </w:p>
    <w:p w14:paraId="2A5FF175" w14:textId="77777777" w:rsidR="00753E14" w:rsidRDefault="00753E14">
      <w:pPr>
        <w:pStyle w:val="BodyText"/>
        <w:rPr>
          <w:i/>
          <w:sz w:val="24"/>
        </w:rPr>
      </w:pPr>
    </w:p>
    <w:p w14:paraId="3DBEE514" w14:textId="77777777" w:rsidR="00753E14" w:rsidRDefault="00000000">
      <w:pPr>
        <w:tabs>
          <w:tab w:val="left" w:pos="604"/>
        </w:tabs>
        <w:spacing w:before="169"/>
        <w:rPr>
          <w:i/>
        </w:rPr>
      </w:pPr>
      <w:r>
        <w:rPr>
          <w:color w:val="221F1F"/>
          <w:u w:val="thick" w:color="221F1F"/>
        </w:rPr>
        <w:t xml:space="preserve"> </w:t>
      </w:r>
      <w:r>
        <w:rPr>
          <w:color w:val="221F1F"/>
          <w:u w:val="thick" w:color="221F1F"/>
        </w:rPr>
        <w:tab/>
      </w:r>
      <w:r>
        <w:rPr>
          <w:b/>
          <w:color w:val="221F1F"/>
          <w:u w:val="thick" w:color="221F1F"/>
        </w:rPr>
        <w:t>FORM OF QUOTATION</w:t>
      </w:r>
      <w:r>
        <w:rPr>
          <w:b/>
          <w:color w:val="221F1F"/>
        </w:rPr>
        <w:t xml:space="preserve"> </w:t>
      </w:r>
      <w:r>
        <w:rPr>
          <w:i/>
          <w:color w:val="221F1F"/>
        </w:rPr>
        <w:t>[To be completed by</w:t>
      </w:r>
      <w:r>
        <w:rPr>
          <w:i/>
          <w:color w:val="221F1F"/>
          <w:spacing w:val="-7"/>
        </w:rPr>
        <w:t xml:space="preserve"> </w:t>
      </w:r>
      <w:r>
        <w:rPr>
          <w:i/>
          <w:color w:val="221F1F"/>
        </w:rPr>
        <w:t>Tenderer]</w:t>
      </w:r>
    </w:p>
    <w:p w14:paraId="5F67065B" w14:textId="77777777" w:rsidR="00753E14" w:rsidRDefault="00753E14">
      <w:pPr>
        <w:pStyle w:val="BodyText"/>
        <w:spacing w:before="10"/>
        <w:rPr>
          <w:i/>
          <w:sz w:val="18"/>
        </w:rPr>
      </w:pPr>
    </w:p>
    <w:tbl>
      <w:tblPr>
        <w:tblW w:w="0" w:type="auto"/>
        <w:tblInd w:w="879" w:type="dxa"/>
        <w:tblBorders>
          <w:top w:val="single" w:sz="6" w:space="0" w:color="221F1F"/>
          <w:left w:val="single" w:sz="6" w:space="0" w:color="221F1F"/>
          <w:bottom w:val="single" w:sz="6" w:space="0" w:color="221F1F"/>
          <w:right w:val="single" w:sz="6" w:space="0" w:color="221F1F"/>
          <w:insideH w:val="single" w:sz="6" w:space="0" w:color="221F1F"/>
          <w:insideV w:val="single" w:sz="6" w:space="0" w:color="221F1F"/>
        </w:tblBorders>
        <w:tblLayout w:type="fixed"/>
        <w:tblCellMar>
          <w:left w:w="0" w:type="dxa"/>
          <w:right w:w="0" w:type="dxa"/>
        </w:tblCellMar>
        <w:tblLook w:val="01E0" w:firstRow="1" w:lastRow="1" w:firstColumn="1" w:lastColumn="1" w:noHBand="0" w:noVBand="0"/>
      </w:tblPr>
      <w:tblGrid>
        <w:gridCol w:w="4681"/>
        <w:gridCol w:w="5497"/>
      </w:tblGrid>
      <w:tr w:rsidR="00753E14" w14:paraId="05FA5B4B" w14:textId="77777777">
        <w:trPr>
          <w:trHeight w:val="587"/>
        </w:trPr>
        <w:tc>
          <w:tcPr>
            <w:tcW w:w="4681" w:type="dxa"/>
          </w:tcPr>
          <w:p w14:paraId="0E6BC5F3" w14:textId="77777777" w:rsidR="00753E14" w:rsidRDefault="00753E14">
            <w:pPr>
              <w:pStyle w:val="TableParagraph"/>
              <w:spacing w:before="7"/>
              <w:rPr>
                <w:rFonts w:ascii="Times New Roman"/>
                <w:i/>
                <w:sz w:val="7"/>
              </w:rPr>
            </w:pPr>
          </w:p>
          <w:p w14:paraId="5795BC8A" w14:textId="77777777" w:rsidR="00753E14" w:rsidRDefault="00000000">
            <w:pPr>
              <w:pStyle w:val="TableParagraph"/>
              <w:ind w:left="7"/>
              <w:rPr>
                <w:rFonts w:ascii="Times New Roman"/>
                <w:sz w:val="20"/>
              </w:rPr>
            </w:pPr>
            <w:r>
              <w:rPr>
                <w:rFonts w:ascii="Times New Roman"/>
                <w:noProof/>
                <w:sz w:val="20"/>
              </w:rPr>
              <w:drawing>
                <wp:inline distT="0" distB="0" distL="0" distR="0" wp14:anchorId="03689BE0" wp14:editId="5F30817E">
                  <wp:extent cx="558253" cy="285750"/>
                  <wp:effectExtent l="0" t="0" r="0" b="0"/>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3" cstate="print"/>
                          <a:stretch>
                            <a:fillRect/>
                          </a:stretch>
                        </pic:blipFill>
                        <pic:spPr>
                          <a:xfrm>
                            <a:off x="0" y="0"/>
                            <a:ext cx="558253" cy="285750"/>
                          </a:xfrm>
                          <a:prstGeom prst="rect">
                            <a:avLst/>
                          </a:prstGeom>
                        </pic:spPr>
                      </pic:pic>
                    </a:graphicData>
                  </a:graphic>
                </wp:inline>
              </w:drawing>
            </w:r>
            <w:r>
              <w:rPr>
                <w:rFonts w:ascii="Times New Roman"/>
                <w:spacing w:val="138"/>
                <w:sz w:val="15"/>
              </w:rPr>
              <w:t xml:space="preserve"> </w:t>
            </w:r>
            <w:r>
              <w:rPr>
                <w:rFonts w:ascii="Times New Roman"/>
                <w:noProof/>
                <w:spacing w:val="138"/>
                <w:position w:val="30"/>
                <w:sz w:val="20"/>
              </w:rPr>
              <w:drawing>
                <wp:inline distT="0" distB="0" distL="0" distR="0" wp14:anchorId="62E4A38D" wp14:editId="78633DD3">
                  <wp:extent cx="584345" cy="96011"/>
                  <wp:effectExtent l="0" t="0" r="0" b="0"/>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14" cstate="print"/>
                          <a:stretch>
                            <a:fillRect/>
                          </a:stretch>
                        </pic:blipFill>
                        <pic:spPr>
                          <a:xfrm>
                            <a:off x="0" y="0"/>
                            <a:ext cx="584345" cy="96011"/>
                          </a:xfrm>
                          <a:prstGeom prst="rect">
                            <a:avLst/>
                          </a:prstGeom>
                        </pic:spPr>
                      </pic:pic>
                    </a:graphicData>
                  </a:graphic>
                </wp:inline>
              </w:drawing>
            </w:r>
            <w:r>
              <w:rPr>
                <w:rFonts w:ascii="Times New Roman"/>
                <w:spacing w:val="149"/>
                <w:position w:val="30"/>
                <w:sz w:val="12"/>
              </w:rPr>
              <w:t xml:space="preserve"> </w:t>
            </w:r>
            <w:r>
              <w:rPr>
                <w:rFonts w:ascii="Times New Roman"/>
                <w:noProof/>
                <w:spacing w:val="149"/>
                <w:position w:val="30"/>
                <w:sz w:val="20"/>
              </w:rPr>
              <w:drawing>
                <wp:inline distT="0" distB="0" distL="0" distR="0" wp14:anchorId="1247AD2F" wp14:editId="62CB9C58">
                  <wp:extent cx="104452" cy="82296"/>
                  <wp:effectExtent l="0" t="0" r="0" b="0"/>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5" cstate="print"/>
                          <a:stretch>
                            <a:fillRect/>
                          </a:stretch>
                        </pic:blipFill>
                        <pic:spPr>
                          <a:xfrm>
                            <a:off x="0" y="0"/>
                            <a:ext cx="104452" cy="82296"/>
                          </a:xfrm>
                          <a:prstGeom prst="rect">
                            <a:avLst/>
                          </a:prstGeom>
                        </pic:spPr>
                      </pic:pic>
                    </a:graphicData>
                  </a:graphic>
                </wp:inline>
              </w:drawing>
            </w:r>
            <w:r>
              <w:rPr>
                <w:rFonts w:ascii="Times New Roman"/>
                <w:spacing w:val="136"/>
                <w:position w:val="30"/>
                <w:sz w:val="19"/>
              </w:rPr>
              <w:t xml:space="preserve"> </w:t>
            </w:r>
            <w:r>
              <w:rPr>
                <w:rFonts w:ascii="Times New Roman"/>
                <w:noProof/>
                <w:spacing w:val="136"/>
                <w:position w:val="25"/>
                <w:sz w:val="20"/>
              </w:rPr>
              <w:drawing>
                <wp:inline distT="0" distB="0" distL="0" distR="0" wp14:anchorId="3839C59E" wp14:editId="1B5F1C96">
                  <wp:extent cx="618179" cy="126301"/>
                  <wp:effectExtent l="0" t="0" r="0" b="0"/>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16" cstate="print"/>
                          <a:stretch>
                            <a:fillRect/>
                          </a:stretch>
                        </pic:blipFill>
                        <pic:spPr>
                          <a:xfrm>
                            <a:off x="0" y="0"/>
                            <a:ext cx="618179" cy="126301"/>
                          </a:xfrm>
                          <a:prstGeom prst="rect">
                            <a:avLst/>
                          </a:prstGeom>
                        </pic:spPr>
                      </pic:pic>
                    </a:graphicData>
                  </a:graphic>
                </wp:inline>
              </w:drawing>
            </w:r>
          </w:p>
        </w:tc>
        <w:tc>
          <w:tcPr>
            <w:tcW w:w="5497" w:type="dxa"/>
          </w:tcPr>
          <w:p w14:paraId="266EDBFE" w14:textId="77777777" w:rsidR="00753E14" w:rsidRDefault="00753E14">
            <w:pPr>
              <w:pStyle w:val="TableParagraph"/>
              <w:rPr>
                <w:rFonts w:ascii="Times New Roman"/>
              </w:rPr>
            </w:pPr>
          </w:p>
        </w:tc>
      </w:tr>
      <w:tr w:rsidR="00753E14" w14:paraId="649FE575" w14:textId="77777777">
        <w:trPr>
          <w:trHeight w:val="332"/>
        </w:trPr>
        <w:tc>
          <w:tcPr>
            <w:tcW w:w="4681" w:type="dxa"/>
          </w:tcPr>
          <w:p w14:paraId="708D12AD" w14:textId="77777777" w:rsidR="00753E14" w:rsidRDefault="00753E14">
            <w:pPr>
              <w:pStyle w:val="TableParagraph"/>
              <w:spacing w:before="5"/>
              <w:rPr>
                <w:rFonts w:ascii="Times New Roman"/>
                <w:i/>
                <w:sz w:val="6"/>
              </w:rPr>
            </w:pPr>
          </w:p>
          <w:p w14:paraId="6F126D28" w14:textId="77777777" w:rsidR="00753E14" w:rsidRDefault="00000000">
            <w:pPr>
              <w:pStyle w:val="TableParagraph"/>
              <w:spacing w:line="191" w:lineRule="exact"/>
              <w:ind w:left="7"/>
              <w:rPr>
                <w:rFonts w:ascii="Times New Roman"/>
                <w:sz w:val="19"/>
              </w:rPr>
            </w:pPr>
            <w:r>
              <w:rPr>
                <w:rFonts w:ascii="Times New Roman"/>
                <w:noProof/>
                <w:position w:val="-3"/>
                <w:sz w:val="19"/>
              </w:rPr>
              <w:drawing>
                <wp:inline distT="0" distB="0" distL="0" distR="0" wp14:anchorId="2AD86655" wp14:editId="4ADA9B6D">
                  <wp:extent cx="996700" cy="121348"/>
                  <wp:effectExtent l="0" t="0" r="0" b="0"/>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17" cstate="print"/>
                          <a:stretch>
                            <a:fillRect/>
                          </a:stretch>
                        </pic:blipFill>
                        <pic:spPr>
                          <a:xfrm>
                            <a:off x="0" y="0"/>
                            <a:ext cx="996700" cy="121348"/>
                          </a:xfrm>
                          <a:prstGeom prst="rect">
                            <a:avLst/>
                          </a:prstGeom>
                        </pic:spPr>
                      </pic:pic>
                    </a:graphicData>
                  </a:graphic>
                </wp:inline>
              </w:drawing>
            </w:r>
          </w:p>
        </w:tc>
        <w:tc>
          <w:tcPr>
            <w:tcW w:w="5497" w:type="dxa"/>
          </w:tcPr>
          <w:p w14:paraId="30F2908B" w14:textId="77777777" w:rsidR="00753E14" w:rsidRDefault="00753E14">
            <w:pPr>
              <w:pStyle w:val="TableParagraph"/>
              <w:rPr>
                <w:rFonts w:ascii="Times New Roman"/>
              </w:rPr>
            </w:pPr>
          </w:p>
        </w:tc>
      </w:tr>
      <w:tr w:rsidR="00753E14" w14:paraId="13703E68" w14:textId="77777777">
        <w:trPr>
          <w:trHeight w:val="330"/>
        </w:trPr>
        <w:tc>
          <w:tcPr>
            <w:tcW w:w="4681" w:type="dxa"/>
          </w:tcPr>
          <w:p w14:paraId="6532A5D9" w14:textId="77777777" w:rsidR="00753E14" w:rsidRDefault="00753E14">
            <w:pPr>
              <w:pStyle w:val="TableParagraph"/>
              <w:spacing w:before="3"/>
              <w:rPr>
                <w:rFonts w:ascii="Times New Roman"/>
                <w:i/>
                <w:sz w:val="6"/>
              </w:rPr>
            </w:pPr>
          </w:p>
          <w:p w14:paraId="631168B2" w14:textId="77777777" w:rsidR="00753E14" w:rsidRDefault="00000000">
            <w:pPr>
              <w:pStyle w:val="TableParagraph"/>
              <w:spacing w:line="190" w:lineRule="exact"/>
              <w:ind w:left="7"/>
              <w:rPr>
                <w:rFonts w:ascii="Times New Roman"/>
                <w:sz w:val="19"/>
              </w:rPr>
            </w:pPr>
            <w:r>
              <w:rPr>
                <w:rFonts w:ascii="Times New Roman"/>
                <w:noProof/>
                <w:position w:val="-3"/>
                <w:sz w:val="19"/>
              </w:rPr>
              <w:drawing>
                <wp:inline distT="0" distB="0" distL="0" distR="0" wp14:anchorId="3F89888D" wp14:editId="1A486EE7">
                  <wp:extent cx="1648773" cy="120872"/>
                  <wp:effectExtent l="0" t="0" r="0" b="0"/>
                  <wp:docPr id="1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8" cstate="print"/>
                          <a:stretch>
                            <a:fillRect/>
                          </a:stretch>
                        </pic:blipFill>
                        <pic:spPr>
                          <a:xfrm>
                            <a:off x="0" y="0"/>
                            <a:ext cx="1648773" cy="120872"/>
                          </a:xfrm>
                          <a:prstGeom prst="rect">
                            <a:avLst/>
                          </a:prstGeom>
                        </pic:spPr>
                      </pic:pic>
                    </a:graphicData>
                  </a:graphic>
                </wp:inline>
              </w:drawing>
            </w:r>
          </w:p>
        </w:tc>
        <w:tc>
          <w:tcPr>
            <w:tcW w:w="5497" w:type="dxa"/>
          </w:tcPr>
          <w:p w14:paraId="2DEA5FF6" w14:textId="77777777" w:rsidR="00753E14" w:rsidRDefault="00753E14">
            <w:pPr>
              <w:pStyle w:val="TableParagraph"/>
              <w:rPr>
                <w:rFonts w:ascii="Times New Roman"/>
              </w:rPr>
            </w:pPr>
          </w:p>
        </w:tc>
      </w:tr>
      <w:tr w:rsidR="00753E14" w14:paraId="72AE43A1" w14:textId="77777777">
        <w:trPr>
          <w:trHeight w:val="332"/>
        </w:trPr>
        <w:tc>
          <w:tcPr>
            <w:tcW w:w="4681" w:type="dxa"/>
          </w:tcPr>
          <w:p w14:paraId="5416CDAF" w14:textId="77777777" w:rsidR="00753E14" w:rsidRDefault="00753E14">
            <w:pPr>
              <w:pStyle w:val="TableParagraph"/>
              <w:rPr>
                <w:rFonts w:ascii="Times New Roman"/>
                <w:i/>
                <w:sz w:val="6"/>
              </w:rPr>
            </w:pPr>
          </w:p>
          <w:p w14:paraId="09DD8B5E" w14:textId="77777777" w:rsidR="00753E14" w:rsidRDefault="00000000">
            <w:pPr>
              <w:pStyle w:val="TableParagraph"/>
              <w:spacing w:line="198" w:lineRule="exact"/>
              <w:ind w:left="7"/>
              <w:rPr>
                <w:rFonts w:ascii="Times New Roman"/>
                <w:sz w:val="19"/>
              </w:rPr>
            </w:pPr>
            <w:r>
              <w:rPr>
                <w:rFonts w:ascii="Times New Roman"/>
                <w:noProof/>
                <w:position w:val="-3"/>
                <w:sz w:val="19"/>
              </w:rPr>
              <w:drawing>
                <wp:inline distT="0" distB="0" distL="0" distR="0" wp14:anchorId="67D35A0C" wp14:editId="32327F2A">
                  <wp:extent cx="1148772" cy="126301"/>
                  <wp:effectExtent l="0" t="0" r="0" b="0"/>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19" cstate="print"/>
                          <a:stretch>
                            <a:fillRect/>
                          </a:stretch>
                        </pic:blipFill>
                        <pic:spPr>
                          <a:xfrm>
                            <a:off x="0" y="0"/>
                            <a:ext cx="1148772" cy="126301"/>
                          </a:xfrm>
                          <a:prstGeom prst="rect">
                            <a:avLst/>
                          </a:prstGeom>
                        </pic:spPr>
                      </pic:pic>
                    </a:graphicData>
                  </a:graphic>
                </wp:inline>
              </w:drawing>
            </w:r>
          </w:p>
        </w:tc>
        <w:tc>
          <w:tcPr>
            <w:tcW w:w="5497" w:type="dxa"/>
          </w:tcPr>
          <w:p w14:paraId="133851FE" w14:textId="77777777" w:rsidR="00753E14" w:rsidRDefault="00753E14">
            <w:pPr>
              <w:pStyle w:val="TableParagraph"/>
              <w:rPr>
                <w:rFonts w:ascii="Times New Roman"/>
              </w:rPr>
            </w:pPr>
          </w:p>
        </w:tc>
      </w:tr>
    </w:tbl>
    <w:p w14:paraId="226566D5" w14:textId="77777777" w:rsidR="00753E14" w:rsidRDefault="00753E14">
      <w:pPr>
        <w:pStyle w:val="BodyText"/>
        <w:rPr>
          <w:i/>
          <w:sz w:val="24"/>
        </w:rPr>
      </w:pPr>
    </w:p>
    <w:p w14:paraId="2726D039" w14:textId="77777777" w:rsidR="00753E14" w:rsidRDefault="00753E14">
      <w:pPr>
        <w:pStyle w:val="BodyText"/>
        <w:rPr>
          <w:i/>
          <w:sz w:val="24"/>
        </w:rPr>
      </w:pPr>
    </w:p>
    <w:p w14:paraId="170EE231" w14:textId="77777777" w:rsidR="00753E14" w:rsidRDefault="00000000">
      <w:pPr>
        <w:pStyle w:val="ListParagraph"/>
        <w:numPr>
          <w:ilvl w:val="0"/>
          <w:numId w:val="8"/>
        </w:numPr>
        <w:tabs>
          <w:tab w:val="left" w:pos="1418"/>
          <w:tab w:val="left" w:pos="1419"/>
        </w:tabs>
        <w:spacing w:before="165" w:line="230" w:lineRule="auto"/>
        <w:ind w:right="903"/>
        <w:rPr>
          <w:color w:val="221F1F"/>
        </w:rPr>
      </w:pPr>
      <w:r>
        <w:rPr>
          <w:color w:val="221F1F"/>
          <w:spacing w:val="-5"/>
        </w:rPr>
        <w:t>We</w:t>
      </w:r>
      <w:r>
        <w:rPr>
          <w:color w:val="221F1F"/>
          <w:spacing w:val="-20"/>
        </w:rPr>
        <w:t xml:space="preserve"> </w:t>
      </w:r>
      <w:r>
        <w:rPr>
          <w:color w:val="221F1F"/>
        </w:rPr>
        <w:t>have</w:t>
      </w:r>
      <w:r>
        <w:rPr>
          <w:color w:val="221F1F"/>
          <w:spacing w:val="-2"/>
        </w:rPr>
        <w:t xml:space="preserve"> </w:t>
      </w:r>
      <w:r>
        <w:rPr>
          <w:color w:val="221F1F"/>
        </w:rPr>
        <w:t>examined</w:t>
      </w:r>
      <w:r>
        <w:rPr>
          <w:color w:val="221F1F"/>
          <w:spacing w:val="-1"/>
        </w:rPr>
        <w:t xml:space="preserve"> </w:t>
      </w:r>
      <w:r>
        <w:rPr>
          <w:color w:val="221F1F"/>
        </w:rPr>
        <w:t>and</w:t>
      </w:r>
      <w:r>
        <w:rPr>
          <w:color w:val="221F1F"/>
          <w:spacing w:val="-1"/>
        </w:rPr>
        <w:t xml:space="preserve"> </w:t>
      </w:r>
      <w:r>
        <w:rPr>
          <w:color w:val="221F1F"/>
        </w:rPr>
        <w:t>have</w:t>
      </w:r>
      <w:r>
        <w:rPr>
          <w:color w:val="221F1F"/>
          <w:spacing w:val="-2"/>
        </w:rPr>
        <w:t xml:space="preserve"> </w:t>
      </w:r>
      <w:r>
        <w:rPr>
          <w:color w:val="221F1F"/>
        </w:rPr>
        <w:t>no</w:t>
      </w:r>
      <w:r>
        <w:rPr>
          <w:color w:val="221F1F"/>
          <w:spacing w:val="-1"/>
        </w:rPr>
        <w:t xml:space="preserve"> </w:t>
      </w:r>
      <w:r>
        <w:rPr>
          <w:color w:val="221F1F"/>
        </w:rPr>
        <w:t>reservations</w:t>
      </w:r>
      <w:r>
        <w:rPr>
          <w:color w:val="221F1F"/>
          <w:spacing w:val="-1"/>
        </w:rPr>
        <w:t xml:space="preserve"> </w:t>
      </w:r>
      <w:r>
        <w:rPr>
          <w:color w:val="221F1F"/>
        </w:rPr>
        <w:t>to</w:t>
      </w:r>
      <w:r>
        <w:rPr>
          <w:color w:val="221F1F"/>
          <w:spacing w:val="-2"/>
        </w:rPr>
        <w:t xml:space="preserve"> </w:t>
      </w:r>
      <w:r>
        <w:rPr>
          <w:color w:val="221F1F"/>
        </w:rPr>
        <w:t>the</w:t>
      </w:r>
      <w:r>
        <w:rPr>
          <w:color w:val="221F1F"/>
          <w:spacing w:val="-1"/>
        </w:rPr>
        <w:t xml:space="preserve"> </w:t>
      </w:r>
      <w:r>
        <w:rPr>
          <w:color w:val="221F1F"/>
        </w:rPr>
        <w:t>Request</w:t>
      </w:r>
      <w:r>
        <w:rPr>
          <w:color w:val="221F1F"/>
          <w:spacing w:val="-3"/>
        </w:rPr>
        <w:t xml:space="preserve"> </w:t>
      </w:r>
      <w:r>
        <w:rPr>
          <w:color w:val="221F1F"/>
        </w:rPr>
        <w:t>for</w:t>
      </w:r>
      <w:r>
        <w:rPr>
          <w:color w:val="221F1F"/>
          <w:spacing w:val="-2"/>
        </w:rPr>
        <w:t xml:space="preserve"> </w:t>
      </w:r>
      <w:r>
        <w:rPr>
          <w:color w:val="221F1F"/>
        </w:rPr>
        <w:t>Quotation</w:t>
      </w:r>
      <w:r>
        <w:rPr>
          <w:color w:val="221F1F"/>
          <w:spacing w:val="-1"/>
        </w:rPr>
        <w:t xml:space="preserve"> </w:t>
      </w:r>
      <w:r>
        <w:rPr>
          <w:color w:val="221F1F"/>
        </w:rPr>
        <w:t>document,</w:t>
      </w:r>
      <w:r>
        <w:rPr>
          <w:color w:val="221F1F"/>
          <w:spacing w:val="-1"/>
        </w:rPr>
        <w:t xml:space="preserve"> </w:t>
      </w:r>
      <w:r>
        <w:rPr>
          <w:color w:val="221F1F"/>
        </w:rPr>
        <w:t>and</w:t>
      </w:r>
      <w:r>
        <w:rPr>
          <w:color w:val="221F1F"/>
          <w:spacing w:val="-4"/>
        </w:rPr>
        <w:t xml:space="preserve"> </w:t>
      </w:r>
      <w:r>
        <w:rPr>
          <w:color w:val="221F1F"/>
        </w:rPr>
        <w:t>understand</w:t>
      </w:r>
      <w:r>
        <w:rPr>
          <w:color w:val="221F1F"/>
          <w:spacing w:val="-3"/>
        </w:rPr>
        <w:t xml:space="preserve"> </w:t>
      </w:r>
      <w:r>
        <w:rPr>
          <w:color w:val="221F1F"/>
        </w:rPr>
        <w:t>its</w:t>
      </w:r>
      <w:r>
        <w:rPr>
          <w:color w:val="221F1F"/>
          <w:spacing w:val="-1"/>
        </w:rPr>
        <w:t xml:space="preserve"> </w:t>
      </w:r>
      <w:r>
        <w:rPr>
          <w:color w:val="221F1F"/>
        </w:rPr>
        <w:t>full content</w:t>
      </w:r>
      <w:r>
        <w:rPr>
          <w:color w:val="221F1F"/>
          <w:spacing w:val="-23"/>
        </w:rPr>
        <w:t xml:space="preserve"> </w:t>
      </w:r>
      <w:r>
        <w:rPr>
          <w:color w:val="221F1F"/>
        </w:rPr>
        <w:t>and</w:t>
      </w:r>
      <w:r>
        <w:rPr>
          <w:color w:val="221F1F"/>
          <w:spacing w:val="-26"/>
        </w:rPr>
        <w:t xml:space="preserve"> </w:t>
      </w:r>
      <w:r>
        <w:rPr>
          <w:color w:val="221F1F"/>
        </w:rPr>
        <w:t>intent.</w:t>
      </w:r>
    </w:p>
    <w:p w14:paraId="31083038" w14:textId="77777777" w:rsidR="00753E14" w:rsidRDefault="00753E14">
      <w:pPr>
        <w:pStyle w:val="BodyText"/>
        <w:spacing w:before="5"/>
        <w:rPr>
          <w:sz w:val="20"/>
        </w:rPr>
      </w:pPr>
    </w:p>
    <w:p w14:paraId="222E9396" w14:textId="77777777" w:rsidR="00753E14" w:rsidRDefault="00000000">
      <w:pPr>
        <w:pStyle w:val="ListParagraph"/>
        <w:numPr>
          <w:ilvl w:val="0"/>
          <w:numId w:val="8"/>
        </w:numPr>
        <w:tabs>
          <w:tab w:val="left" w:pos="1418"/>
          <w:tab w:val="left" w:pos="1419"/>
          <w:tab w:val="left" w:pos="8101"/>
        </w:tabs>
        <w:spacing w:before="1" w:line="249" w:lineRule="exact"/>
        <w:rPr>
          <w:color w:val="221F1F"/>
        </w:rPr>
      </w:pPr>
      <w:r>
        <w:rPr>
          <w:color w:val="221F1F"/>
        </w:rPr>
        <w:t>In compliance with your request for</w:t>
      </w:r>
      <w:r>
        <w:rPr>
          <w:color w:val="221F1F"/>
          <w:spacing w:val="31"/>
        </w:rPr>
        <w:t xml:space="preserve"> </w:t>
      </w:r>
      <w:r>
        <w:rPr>
          <w:color w:val="221F1F"/>
        </w:rPr>
        <w:t>quotations</w:t>
      </w:r>
      <w:r>
        <w:rPr>
          <w:color w:val="221F1F"/>
          <w:spacing w:val="51"/>
        </w:rPr>
        <w:t xml:space="preserve"> </w:t>
      </w:r>
      <w:r>
        <w:rPr>
          <w:color w:val="221F1F"/>
        </w:rPr>
        <w:t>dated</w:t>
      </w:r>
      <w:r>
        <w:rPr>
          <w:color w:val="221F1F"/>
          <w:u w:val="single" w:color="211E1F"/>
        </w:rPr>
        <w:t xml:space="preserve"> </w:t>
      </w:r>
      <w:r>
        <w:rPr>
          <w:color w:val="221F1F"/>
          <w:u w:val="single" w:color="211E1F"/>
        </w:rPr>
        <w:tab/>
      </w:r>
      <w:r>
        <w:rPr>
          <w:color w:val="221F1F"/>
        </w:rPr>
        <w:t>, referenced above, we offer</w:t>
      </w:r>
      <w:r>
        <w:rPr>
          <w:color w:val="221F1F"/>
          <w:spacing w:val="40"/>
        </w:rPr>
        <w:t xml:space="preserve"> </w:t>
      </w:r>
      <w:r>
        <w:rPr>
          <w:color w:val="221F1F"/>
        </w:rPr>
        <w:t>to</w:t>
      </w:r>
    </w:p>
    <w:p w14:paraId="6FE0A0A7" w14:textId="77777777" w:rsidR="00753E14" w:rsidRDefault="00000000">
      <w:pPr>
        <w:tabs>
          <w:tab w:val="left" w:pos="1418"/>
          <w:tab w:val="left" w:pos="8927"/>
          <w:tab w:val="left" w:pos="11159"/>
        </w:tabs>
        <w:spacing w:before="4" w:line="230" w:lineRule="auto"/>
        <w:ind w:left="1418" w:right="609" w:hanging="853"/>
      </w:pPr>
      <w:r>
        <w:rPr>
          <w:color w:val="221F1F"/>
          <w:u w:val="single" w:color="211E1F"/>
        </w:rPr>
        <w:t xml:space="preserve"> </w:t>
      </w:r>
      <w:r>
        <w:rPr>
          <w:color w:val="221F1F"/>
          <w:u w:val="single" w:color="211E1F"/>
        </w:rPr>
        <w:tab/>
      </w:r>
      <w:r>
        <w:rPr>
          <w:color w:val="221F1F"/>
        </w:rPr>
        <w:t>(</w:t>
      </w:r>
      <w:r>
        <w:rPr>
          <w:i/>
          <w:color w:val="221F1F"/>
        </w:rPr>
        <w:t xml:space="preserve">specify one of supply goods, complete the works or provide </w:t>
      </w:r>
      <w:proofErr w:type="gramStart"/>
      <w:r>
        <w:rPr>
          <w:i/>
          <w:color w:val="221F1F"/>
        </w:rPr>
        <w:t xml:space="preserve">the </w:t>
      </w:r>
      <w:r>
        <w:rPr>
          <w:i/>
          <w:color w:val="221F1F"/>
          <w:spacing w:val="4"/>
        </w:rPr>
        <w:t xml:space="preserve"> </w:t>
      </w:r>
      <w:r>
        <w:rPr>
          <w:i/>
          <w:color w:val="221F1F"/>
        </w:rPr>
        <w:t>services</w:t>
      </w:r>
      <w:proofErr w:type="gramEnd"/>
      <w:r>
        <w:rPr>
          <w:i/>
          <w:color w:val="221F1F"/>
        </w:rPr>
        <w:t>)</w:t>
      </w:r>
      <w:r>
        <w:rPr>
          <w:i/>
          <w:color w:val="221F1F"/>
          <w:spacing w:val="12"/>
        </w:rPr>
        <w:t xml:space="preserve"> </w:t>
      </w:r>
      <w:r>
        <w:rPr>
          <w:color w:val="221F1F"/>
        </w:rPr>
        <w:t>to</w:t>
      </w:r>
      <w:r>
        <w:rPr>
          <w:color w:val="221F1F"/>
        </w:rPr>
        <w:tab/>
        <w:t>cover and conform to our pricing</w:t>
      </w:r>
      <w:r>
        <w:rPr>
          <w:color w:val="221F1F"/>
          <w:spacing w:val="-20"/>
        </w:rPr>
        <w:t xml:space="preserve"> </w:t>
      </w:r>
      <w:r>
        <w:rPr>
          <w:color w:val="221F1F"/>
        </w:rPr>
        <w:t>listed</w:t>
      </w:r>
      <w:r>
        <w:rPr>
          <w:color w:val="221F1F"/>
          <w:spacing w:val="-19"/>
        </w:rPr>
        <w:t xml:space="preserve"> </w:t>
      </w:r>
      <w:r>
        <w:rPr>
          <w:color w:val="221F1F"/>
        </w:rPr>
        <w:t>in</w:t>
      </w:r>
      <w:r>
        <w:rPr>
          <w:color w:val="221F1F"/>
          <w:spacing w:val="-17"/>
        </w:rPr>
        <w:t xml:space="preserve"> </w:t>
      </w:r>
      <w:r>
        <w:rPr>
          <w:color w:val="221F1F"/>
        </w:rPr>
        <w:t>the</w:t>
      </w:r>
      <w:r>
        <w:rPr>
          <w:color w:val="221F1F"/>
          <w:spacing w:val="-17"/>
        </w:rPr>
        <w:t xml:space="preserve"> </w:t>
      </w:r>
      <w:r>
        <w:rPr>
          <w:color w:val="221F1F"/>
        </w:rPr>
        <w:t>attached</w:t>
      </w:r>
      <w:r>
        <w:rPr>
          <w:color w:val="221F1F"/>
          <w:spacing w:val="-19"/>
        </w:rPr>
        <w:t xml:space="preserve"> </w:t>
      </w:r>
      <w:r>
        <w:rPr>
          <w:color w:val="221F1F"/>
        </w:rPr>
        <w:t>in</w:t>
      </w:r>
      <w:r>
        <w:rPr>
          <w:color w:val="221F1F"/>
          <w:spacing w:val="-22"/>
        </w:rPr>
        <w:t xml:space="preserve"> </w:t>
      </w:r>
      <w:r>
        <w:rPr>
          <w:color w:val="221F1F"/>
          <w:spacing w:val="-4"/>
        </w:rPr>
        <w:t>Table</w:t>
      </w:r>
      <w:r>
        <w:rPr>
          <w:color w:val="221F1F"/>
          <w:spacing w:val="-22"/>
        </w:rPr>
        <w:t xml:space="preserve"> </w:t>
      </w:r>
      <w:r>
        <w:rPr>
          <w:color w:val="221F1F"/>
        </w:rPr>
        <w:t>B.</w:t>
      </w:r>
      <w:r>
        <w:rPr>
          <w:color w:val="221F1F"/>
          <w:spacing w:val="44"/>
        </w:rPr>
        <w:t xml:space="preserve"> </w:t>
      </w:r>
      <w:r>
        <w:rPr>
          <w:color w:val="221F1F"/>
        </w:rPr>
        <w:t>Quotation</w:t>
      </w:r>
      <w:r>
        <w:rPr>
          <w:color w:val="221F1F"/>
          <w:spacing w:val="-16"/>
        </w:rPr>
        <w:t xml:space="preserve"> </w:t>
      </w:r>
      <w:r>
        <w:rPr>
          <w:color w:val="221F1F"/>
        </w:rPr>
        <w:t>Submission</w:t>
      </w:r>
      <w:r>
        <w:rPr>
          <w:color w:val="221F1F"/>
          <w:spacing w:val="-21"/>
        </w:rPr>
        <w:t xml:space="preserve"> </w:t>
      </w:r>
      <w:r>
        <w:rPr>
          <w:color w:val="221F1F"/>
          <w:spacing w:val="-5"/>
        </w:rPr>
        <w:t>TABLE</w:t>
      </w:r>
      <w:r>
        <w:rPr>
          <w:color w:val="221F1F"/>
          <w:spacing w:val="-22"/>
        </w:rPr>
        <w:t xml:space="preserve"> </w:t>
      </w:r>
      <w:r>
        <w:rPr>
          <w:color w:val="221F1F"/>
        </w:rPr>
        <w:t>at</w:t>
      </w:r>
      <w:r>
        <w:rPr>
          <w:color w:val="221F1F"/>
          <w:spacing w:val="-17"/>
        </w:rPr>
        <w:t xml:space="preserve"> </w:t>
      </w:r>
      <w:r>
        <w:rPr>
          <w:color w:val="221F1F"/>
        </w:rPr>
        <w:t>a</w:t>
      </w:r>
      <w:r>
        <w:rPr>
          <w:color w:val="221F1F"/>
          <w:spacing w:val="-16"/>
        </w:rPr>
        <w:t xml:space="preserve"> </w:t>
      </w:r>
      <w:r>
        <w:rPr>
          <w:color w:val="221F1F"/>
        </w:rPr>
        <w:t>total</w:t>
      </w:r>
      <w:r>
        <w:rPr>
          <w:color w:val="221F1F"/>
          <w:spacing w:val="-16"/>
        </w:rPr>
        <w:t xml:space="preserve"> </w:t>
      </w:r>
      <w:r>
        <w:rPr>
          <w:color w:val="221F1F"/>
        </w:rPr>
        <w:t>price</w:t>
      </w:r>
      <w:r>
        <w:rPr>
          <w:color w:val="221F1F"/>
          <w:spacing w:val="-1"/>
        </w:rPr>
        <w:t xml:space="preserve"> </w:t>
      </w:r>
      <w:r>
        <w:rPr>
          <w:color w:val="221F1F"/>
        </w:rPr>
        <w:t>of</w:t>
      </w:r>
      <w:r>
        <w:rPr>
          <w:color w:val="221F1F"/>
          <w:spacing w:val="-26"/>
        </w:rPr>
        <w:t xml:space="preserve"> </w:t>
      </w:r>
      <w:r>
        <w:rPr>
          <w:color w:val="221F1F"/>
        </w:rPr>
        <w:t>Kenya</w:t>
      </w:r>
      <w:r>
        <w:rPr>
          <w:color w:val="221F1F"/>
          <w:spacing w:val="-24"/>
        </w:rPr>
        <w:t xml:space="preserve"> </w:t>
      </w:r>
      <w:r>
        <w:rPr>
          <w:color w:val="221F1F"/>
        </w:rPr>
        <w:t>Shillings</w:t>
      </w:r>
      <w:r>
        <w:rPr>
          <w:color w:val="221F1F"/>
          <w:u w:val="single" w:color="211E1F"/>
        </w:rPr>
        <w:t xml:space="preserve"> </w:t>
      </w:r>
      <w:r>
        <w:rPr>
          <w:color w:val="221F1F"/>
          <w:u w:val="single" w:color="211E1F"/>
        </w:rPr>
        <w:tab/>
      </w:r>
    </w:p>
    <w:p w14:paraId="17802B98" w14:textId="77777777" w:rsidR="00753E14" w:rsidRDefault="00000000">
      <w:pPr>
        <w:pStyle w:val="BodyText"/>
        <w:tabs>
          <w:tab w:val="left" w:pos="4337"/>
          <w:tab w:val="left" w:pos="6519"/>
        </w:tabs>
        <w:spacing w:line="244" w:lineRule="exact"/>
        <w:ind w:left="1418"/>
      </w:pPr>
      <w:r>
        <w:rPr>
          <w:color w:val="221F1F"/>
          <w:u w:val="single" w:color="211E1F"/>
        </w:rPr>
        <w:t xml:space="preserve"> </w:t>
      </w:r>
      <w:r>
        <w:rPr>
          <w:color w:val="221F1F"/>
          <w:u w:val="single" w:color="211E1F"/>
        </w:rPr>
        <w:tab/>
      </w:r>
      <w:r>
        <w:rPr>
          <w:color w:val="221F1F"/>
        </w:rPr>
        <w:t>(in</w:t>
      </w:r>
      <w:r>
        <w:rPr>
          <w:color w:val="221F1F"/>
          <w:spacing w:val="-28"/>
        </w:rPr>
        <w:t xml:space="preserve"> </w:t>
      </w:r>
      <w:r>
        <w:rPr>
          <w:color w:val="221F1F"/>
        </w:rPr>
        <w:t>words)</w:t>
      </w:r>
      <w:r>
        <w:rPr>
          <w:color w:val="221F1F"/>
          <w:spacing w:val="-21"/>
        </w:rPr>
        <w:t xml:space="preserve"> </w:t>
      </w:r>
      <w:r>
        <w:rPr>
          <w:color w:val="221F1F"/>
          <w:u w:val="single" w:color="211E1F"/>
        </w:rPr>
        <w:t xml:space="preserve"> </w:t>
      </w:r>
      <w:r>
        <w:rPr>
          <w:color w:val="221F1F"/>
          <w:u w:val="single" w:color="211E1F"/>
        </w:rPr>
        <w:tab/>
      </w:r>
    </w:p>
    <w:p w14:paraId="2B1522B0" w14:textId="77777777" w:rsidR="00753E14" w:rsidRDefault="00753E14">
      <w:pPr>
        <w:pStyle w:val="BodyText"/>
        <w:spacing w:before="4"/>
        <w:rPr>
          <w:sz w:val="20"/>
        </w:rPr>
      </w:pPr>
    </w:p>
    <w:p w14:paraId="64E083D1" w14:textId="77777777" w:rsidR="00753E14" w:rsidRDefault="00000000">
      <w:pPr>
        <w:pStyle w:val="BodyText"/>
        <w:tabs>
          <w:tab w:val="left" w:pos="6625"/>
          <w:tab w:val="left" w:pos="8452"/>
          <w:tab w:val="left" w:pos="11274"/>
        </w:tabs>
        <w:ind w:left="1418"/>
      </w:pPr>
      <w:r>
        <w:rPr>
          <w:b/>
          <w:color w:val="221F1F"/>
        </w:rPr>
        <w:t>OR</w:t>
      </w:r>
      <w:r>
        <w:rPr>
          <w:b/>
          <w:color w:val="221F1F"/>
          <w:spacing w:val="-26"/>
        </w:rPr>
        <w:t xml:space="preserve"> </w:t>
      </w:r>
      <w:r>
        <w:rPr>
          <w:color w:val="221F1F"/>
        </w:rPr>
        <w:t>in</w:t>
      </w:r>
      <w:r>
        <w:rPr>
          <w:color w:val="221F1F"/>
          <w:spacing w:val="-25"/>
        </w:rPr>
        <w:t xml:space="preserve"> </w:t>
      </w:r>
      <w:r>
        <w:rPr>
          <w:color w:val="221F1F"/>
        </w:rPr>
        <w:t>Foreign</w:t>
      </w:r>
      <w:r>
        <w:rPr>
          <w:color w:val="221F1F"/>
          <w:spacing w:val="-25"/>
        </w:rPr>
        <w:t xml:space="preserve"> </w:t>
      </w:r>
      <w:r>
        <w:rPr>
          <w:color w:val="221F1F"/>
        </w:rPr>
        <w:t>Currency</w:t>
      </w:r>
      <w:r>
        <w:rPr>
          <w:color w:val="221F1F"/>
          <w:spacing w:val="-27"/>
        </w:rPr>
        <w:t xml:space="preserve"> </w:t>
      </w:r>
      <w:r>
        <w:rPr>
          <w:color w:val="221F1F"/>
        </w:rPr>
        <w:t>(</w:t>
      </w:r>
      <w:r>
        <w:rPr>
          <w:i/>
          <w:color w:val="221F1F"/>
        </w:rPr>
        <w:t>if</w:t>
      </w:r>
      <w:r>
        <w:rPr>
          <w:i/>
          <w:color w:val="221F1F"/>
          <w:spacing w:val="-27"/>
        </w:rPr>
        <w:t xml:space="preserve"> </w:t>
      </w:r>
      <w:r>
        <w:rPr>
          <w:i/>
          <w:color w:val="221F1F"/>
        </w:rPr>
        <w:t>allowed</w:t>
      </w:r>
      <w:r>
        <w:rPr>
          <w:color w:val="221F1F"/>
        </w:rPr>
        <w:t>),</w:t>
      </w:r>
      <w:r>
        <w:rPr>
          <w:color w:val="221F1F"/>
          <w:spacing w:val="-25"/>
        </w:rPr>
        <w:t xml:space="preserve"> </w:t>
      </w:r>
      <w:r>
        <w:rPr>
          <w:color w:val="221F1F"/>
        </w:rPr>
        <w:t>Currency</w:t>
      </w:r>
      <w:r>
        <w:rPr>
          <w:color w:val="221F1F"/>
          <w:u w:val="single" w:color="211E1F"/>
        </w:rPr>
        <w:t xml:space="preserve"> </w:t>
      </w:r>
      <w:r>
        <w:rPr>
          <w:color w:val="221F1F"/>
          <w:u w:val="single" w:color="211E1F"/>
        </w:rPr>
        <w:tab/>
      </w:r>
      <w:r>
        <w:rPr>
          <w:color w:val="221F1F"/>
        </w:rPr>
        <w:t>amount</w:t>
      </w:r>
      <w:r>
        <w:rPr>
          <w:color w:val="221F1F"/>
          <w:u w:val="single" w:color="211E1F"/>
        </w:rPr>
        <w:t xml:space="preserve"> </w:t>
      </w:r>
      <w:r>
        <w:rPr>
          <w:color w:val="221F1F"/>
          <w:u w:val="single" w:color="211E1F"/>
        </w:rPr>
        <w:tab/>
      </w:r>
      <w:r>
        <w:rPr>
          <w:color w:val="221F1F"/>
        </w:rPr>
        <w:t>(in</w:t>
      </w:r>
      <w:r>
        <w:rPr>
          <w:color w:val="221F1F"/>
          <w:spacing w:val="-28"/>
        </w:rPr>
        <w:t xml:space="preserve"> </w:t>
      </w:r>
      <w:r>
        <w:rPr>
          <w:color w:val="221F1F"/>
        </w:rPr>
        <w:t>words)</w:t>
      </w:r>
      <w:r>
        <w:rPr>
          <w:color w:val="221F1F"/>
          <w:spacing w:val="-21"/>
        </w:rPr>
        <w:t xml:space="preserve"> </w:t>
      </w:r>
      <w:r>
        <w:rPr>
          <w:color w:val="221F1F"/>
          <w:u w:val="single" w:color="211E1F"/>
        </w:rPr>
        <w:t xml:space="preserve"> </w:t>
      </w:r>
      <w:r>
        <w:rPr>
          <w:color w:val="221F1F"/>
          <w:u w:val="single" w:color="211E1F"/>
        </w:rPr>
        <w:tab/>
      </w:r>
    </w:p>
    <w:p w14:paraId="142DC684" w14:textId="77777777" w:rsidR="00753E14" w:rsidRDefault="00753E14">
      <w:pPr>
        <w:pStyle w:val="BodyText"/>
        <w:spacing w:before="1"/>
        <w:rPr>
          <w:sz w:val="21"/>
        </w:rPr>
      </w:pPr>
    </w:p>
    <w:p w14:paraId="3B256469" w14:textId="77777777" w:rsidR="00753E14" w:rsidRDefault="00000000">
      <w:pPr>
        <w:pStyle w:val="ListParagraph"/>
        <w:numPr>
          <w:ilvl w:val="0"/>
          <w:numId w:val="8"/>
        </w:numPr>
        <w:tabs>
          <w:tab w:val="left" w:pos="1418"/>
          <w:tab w:val="left" w:pos="1419"/>
        </w:tabs>
        <w:spacing w:line="230" w:lineRule="auto"/>
        <w:ind w:right="714"/>
        <w:rPr>
          <w:color w:val="221F1F"/>
        </w:rPr>
      </w:pPr>
      <w:r>
        <w:rPr>
          <w:color w:val="221F1F"/>
          <w:spacing w:val="-5"/>
        </w:rPr>
        <w:t>We</w:t>
      </w:r>
      <w:r>
        <w:rPr>
          <w:color w:val="221F1F"/>
          <w:spacing w:val="-21"/>
        </w:rPr>
        <w:t xml:space="preserve"> </w:t>
      </w:r>
      <w:r>
        <w:rPr>
          <w:color w:val="221F1F"/>
        </w:rPr>
        <w:t>conﬁrm</w:t>
      </w:r>
      <w:r>
        <w:rPr>
          <w:color w:val="221F1F"/>
          <w:spacing w:val="-15"/>
        </w:rPr>
        <w:t xml:space="preserve"> </w:t>
      </w:r>
      <w:r>
        <w:rPr>
          <w:color w:val="221F1F"/>
        </w:rPr>
        <w:t>that</w:t>
      </w:r>
      <w:r>
        <w:rPr>
          <w:color w:val="221F1F"/>
          <w:spacing w:val="-10"/>
        </w:rPr>
        <w:t xml:space="preserve"> </w:t>
      </w:r>
      <w:r>
        <w:rPr>
          <w:color w:val="221F1F"/>
        </w:rPr>
        <w:t>we</w:t>
      </w:r>
      <w:r>
        <w:rPr>
          <w:color w:val="221F1F"/>
          <w:spacing w:val="-13"/>
        </w:rPr>
        <w:t xml:space="preserve"> </w:t>
      </w:r>
      <w:r>
        <w:rPr>
          <w:color w:val="221F1F"/>
        </w:rPr>
        <w:t>are</w:t>
      </w:r>
      <w:r>
        <w:rPr>
          <w:color w:val="221F1F"/>
          <w:spacing w:val="-11"/>
        </w:rPr>
        <w:t xml:space="preserve"> </w:t>
      </w:r>
      <w:r>
        <w:rPr>
          <w:color w:val="221F1F"/>
        </w:rPr>
        <w:t>eligible</w:t>
      </w:r>
      <w:r>
        <w:rPr>
          <w:color w:val="221F1F"/>
          <w:spacing w:val="-14"/>
        </w:rPr>
        <w:t xml:space="preserve"> </w:t>
      </w:r>
      <w:r>
        <w:rPr>
          <w:color w:val="221F1F"/>
        </w:rPr>
        <w:t>to</w:t>
      </w:r>
      <w:r>
        <w:rPr>
          <w:color w:val="221F1F"/>
          <w:spacing w:val="-11"/>
        </w:rPr>
        <w:t xml:space="preserve"> </w:t>
      </w:r>
      <w:r>
        <w:rPr>
          <w:color w:val="221F1F"/>
        </w:rPr>
        <w:t>participate</w:t>
      </w:r>
      <w:r>
        <w:rPr>
          <w:color w:val="221F1F"/>
          <w:spacing w:val="-13"/>
        </w:rPr>
        <w:t xml:space="preserve"> </w:t>
      </w:r>
      <w:r>
        <w:rPr>
          <w:color w:val="221F1F"/>
        </w:rPr>
        <w:t>in</w:t>
      </w:r>
      <w:r>
        <w:rPr>
          <w:color w:val="221F1F"/>
          <w:spacing w:val="-13"/>
        </w:rPr>
        <w:t xml:space="preserve"> </w:t>
      </w:r>
      <w:r>
        <w:rPr>
          <w:color w:val="221F1F"/>
        </w:rPr>
        <w:t>public</w:t>
      </w:r>
      <w:r>
        <w:rPr>
          <w:color w:val="221F1F"/>
          <w:spacing w:val="-14"/>
        </w:rPr>
        <w:t xml:space="preserve"> </w:t>
      </w:r>
      <w:r>
        <w:rPr>
          <w:color w:val="221F1F"/>
        </w:rPr>
        <w:t>procurement</w:t>
      </w:r>
      <w:r>
        <w:rPr>
          <w:color w:val="221F1F"/>
          <w:spacing w:val="-10"/>
        </w:rPr>
        <w:t xml:space="preserve"> </w:t>
      </w:r>
      <w:r>
        <w:rPr>
          <w:color w:val="221F1F"/>
        </w:rPr>
        <w:t>and</w:t>
      </w:r>
      <w:r>
        <w:rPr>
          <w:color w:val="221F1F"/>
          <w:spacing w:val="-13"/>
        </w:rPr>
        <w:t xml:space="preserve"> </w:t>
      </w:r>
      <w:r>
        <w:rPr>
          <w:color w:val="221F1F"/>
        </w:rPr>
        <w:t>meet</w:t>
      </w:r>
      <w:r>
        <w:rPr>
          <w:color w:val="221F1F"/>
          <w:spacing w:val="-10"/>
        </w:rPr>
        <w:t xml:space="preserve"> </w:t>
      </w:r>
      <w:r>
        <w:rPr>
          <w:color w:val="221F1F"/>
        </w:rPr>
        <w:t>the</w:t>
      </w:r>
      <w:r>
        <w:rPr>
          <w:color w:val="221F1F"/>
          <w:spacing w:val="-11"/>
        </w:rPr>
        <w:t xml:space="preserve"> </w:t>
      </w:r>
      <w:r>
        <w:rPr>
          <w:color w:val="221F1F"/>
        </w:rPr>
        <w:t>eligibility</w:t>
      </w:r>
      <w:r>
        <w:rPr>
          <w:color w:val="221F1F"/>
          <w:spacing w:val="-14"/>
        </w:rPr>
        <w:t xml:space="preserve"> </w:t>
      </w:r>
      <w:r>
        <w:rPr>
          <w:color w:val="221F1F"/>
        </w:rPr>
        <w:t>criteria</w:t>
      </w:r>
      <w:r>
        <w:rPr>
          <w:color w:val="221F1F"/>
          <w:spacing w:val="-11"/>
        </w:rPr>
        <w:t xml:space="preserve"> </w:t>
      </w:r>
      <w:r>
        <w:rPr>
          <w:color w:val="221F1F"/>
        </w:rPr>
        <w:t>speciﬁed</w:t>
      </w:r>
      <w:r>
        <w:rPr>
          <w:color w:val="221F1F"/>
          <w:spacing w:val="-10"/>
        </w:rPr>
        <w:t xml:space="preserve"> </w:t>
      </w:r>
      <w:r>
        <w:rPr>
          <w:color w:val="221F1F"/>
        </w:rPr>
        <w:t>in Part</w:t>
      </w:r>
      <w:r>
        <w:rPr>
          <w:color w:val="221F1F"/>
          <w:spacing w:val="-26"/>
        </w:rPr>
        <w:t xml:space="preserve"> </w:t>
      </w:r>
      <w:r>
        <w:rPr>
          <w:color w:val="221F1F"/>
        </w:rPr>
        <w:t>1:</w:t>
      </w:r>
      <w:r>
        <w:rPr>
          <w:color w:val="221F1F"/>
          <w:spacing w:val="-23"/>
        </w:rPr>
        <w:t xml:space="preserve"> </w:t>
      </w:r>
      <w:r>
        <w:rPr>
          <w:color w:val="221F1F"/>
        </w:rPr>
        <w:t>INSTRUCTIONS</w:t>
      </w:r>
      <w:r>
        <w:rPr>
          <w:color w:val="221F1F"/>
          <w:spacing w:val="-26"/>
        </w:rPr>
        <w:t xml:space="preserve"> </w:t>
      </w:r>
      <w:r>
        <w:rPr>
          <w:color w:val="221F1F"/>
        </w:rPr>
        <w:t>TO</w:t>
      </w:r>
      <w:r>
        <w:rPr>
          <w:color w:val="221F1F"/>
          <w:spacing w:val="-28"/>
        </w:rPr>
        <w:t xml:space="preserve"> </w:t>
      </w:r>
      <w:r>
        <w:rPr>
          <w:color w:val="221F1F"/>
        </w:rPr>
        <w:t>TENDERERS.</w:t>
      </w:r>
    </w:p>
    <w:p w14:paraId="2489DB4D" w14:textId="77777777" w:rsidR="00753E14" w:rsidRDefault="00753E14">
      <w:pPr>
        <w:pStyle w:val="BodyText"/>
        <w:spacing w:before="2"/>
        <w:rPr>
          <w:sz w:val="21"/>
        </w:rPr>
      </w:pPr>
    </w:p>
    <w:p w14:paraId="57AED391" w14:textId="77777777" w:rsidR="00753E14" w:rsidRDefault="00000000">
      <w:pPr>
        <w:pStyle w:val="ListParagraph"/>
        <w:numPr>
          <w:ilvl w:val="0"/>
          <w:numId w:val="8"/>
        </w:numPr>
        <w:tabs>
          <w:tab w:val="left" w:pos="1419"/>
          <w:tab w:val="left" w:pos="5763"/>
        </w:tabs>
        <w:spacing w:before="1" w:line="230" w:lineRule="auto"/>
        <w:ind w:right="697"/>
        <w:jc w:val="both"/>
        <w:rPr>
          <w:color w:val="221F1F"/>
        </w:rPr>
      </w:pPr>
      <w:r>
        <w:rPr>
          <w:color w:val="221F1F"/>
          <w:spacing w:val="-5"/>
        </w:rPr>
        <w:t xml:space="preserve">We </w:t>
      </w:r>
      <w:r>
        <w:rPr>
          <w:color w:val="221F1F"/>
        </w:rPr>
        <w:t>also conﬁrm</w:t>
      </w:r>
      <w:r>
        <w:rPr>
          <w:color w:val="221F1F"/>
          <w:spacing w:val="-12"/>
        </w:rPr>
        <w:t xml:space="preserve"> </w:t>
      </w:r>
      <w:r>
        <w:rPr>
          <w:color w:val="221F1F"/>
        </w:rPr>
        <w:t>that</w:t>
      </w:r>
      <w:r>
        <w:rPr>
          <w:color w:val="221F1F"/>
          <w:spacing w:val="2"/>
        </w:rPr>
        <w:t xml:space="preserve"> </w:t>
      </w:r>
      <w:r>
        <w:rPr>
          <w:color w:val="221F1F"/>
        </w:rPr>
        <w:t>the</w:t>
      </w:r>
      <w:r>
        <w:rPr>
          <w:color w:val="221F1F"/>
          <w:u w:val="single" w:color="211E1F"/>
        </w:rPr>
        <w:t xml:space="preserve"> </w:t>
      </w:r>
      <w:r>
        <w:rPr>
          <w:color w:val="221F1F"/>
          <w:u w:val="single" w:color="211E1F"/>
        </w:rPr>
        <w:tab/>
      </w:r>
      <w:r>
        <w:rPr>
          <w:color w:val="221F1F"/>
        </w:rPr>
        <w:t>(</w:t>
      </w:r>
      <w:r>
        <w:rPr>
          <w:i/>
          <w:color w:val="221F1F"/>
        </w:rPr>
        <w:t>goods to be supplied/works to be constructed/services to be provided</w:t>
      </w:r>
      <w:r>
        <w:rPr>
          <w:i/>
          <w:color w:val="221F1F"/>
          <w:spacing w:val="-6"/>
        </w:rPr>
        <w:t xml:space="preserve"> </w:t>
      </w:r>
      <w:r>
        <w:rPr>
          <w:i/>
          <w:color w:val="221F1F"/>
        </w:rPr>
        <w:t>(select</w:t>
      </w:r>
      <w:r>
        <w:rPr>
          <w:i/>
          <w:color w:val="221F1F"/>
          <w:spacing w:val="-4"/>
        </w:rPr>
        <w:t xml:space="preserve"> </w:t>
      </w:r>
      <w:r>
        <w:rPr>
          <w:i/>
          <w:color w:val="221F1F"/>
        </w:rPr>
        <w:t>one</w:t>
      </w:r>
      <w:r>
        <w:rPr>
          <w:color w:val="221F1F"/>
        </w:rPr>
        <w:t>)</w:t>
      </w:r>
      <w:r>
        <w:rPr>
          <w:color w:val="221F1F"/>
          <w:spacing w:val="-8"/>
        </w:rPr>
        <w:t xml:space="preserve"> </w:t>
      </w:r>
      <w:r>
        <w:rPr>
          <w:color w:val="221F1F"/>
        </w:rPr>
        <w:t>conform</w:t>
      </w:r>
      <w:r>
        <w:rPr>
          <w:color w:val="221F1F"/>
          <w:spacing w:val="-9"/>
        </w:rPr>
        <w:t xml:space="preserve"> </w:t>
      </w:r>
      <w:r>
        <w:rPr>
          <w:color w:val="221F1F"/>
        </w:rPr>
        <w:t>to</w:t>
      </w:r>
      <w:r>
        <w:rPr>
          <w:color w:val="221F1F"/>
          <w:spacing w:val="-6"/>
        </w:rPr>
        <w:t xml:space="preserve"> </w:t>
      </w:r>
      <w:r>
        <w:rPr>
          <w:color w:val="221F1F"/>
        </w:rPr>
        <w:t>the</w:t>
      </w:r>
      <w:r>
        <w:rPr>
          <w:color w:val="221F1F"/>
          <w:spacing w:val="-6"/>
        </w:rPr>
        <w:t xml:space="preserve"> </w:t>
      </w:r>
      <w:r>
        <w:rPr>
          <w:b/>
          <w:color w:val="221F1F"/>
        </w:rPr>
        <w:t>SCHEDULE</w:t>
      </w:r>
      <w:r>
        <w:rPr>
          <w:b/>
          <w:color w:val="221F1F"/>
          <w:spacing w:val="-6"/>
        </w:rPr>
        <w:t xml:space="preserve"> </w:t>
      </w:r>
      <w:r>
        <w:rPr>
          <w:b/>
          <w:color w:val="221F1F"/>
        </w:rPr>
        <w:t>OF</w:t>
      </w:r>
      <w:r>
        <w:rPr>
          <w:b/>
          <w:color w:val="221F1F"/>
          <w:spacing w:val="-15"/>
        </w:rPr>
        <w:t xml:space="preserve"> </w:t>
      </w:r>
      <w:r>
        <w:rPr>
          <w:b/>
          <w:color w:val="221F1F"/>
        </w:rPr>
        <w:t>REQUIREMENTS</w:t>
      </w:r>
      <w:r>
        <w:rPr>
          <w:b/>
          <w:color w:val="221F1F"/>
          <w:spacing w:val="-10"/>
        </w:rPr>
        <w:t xml:space="preserve"> </w:t>
      </w:r>
      <w:r>
        <w:rPr>
          <w:b/>
          <w:color w:val="221F1F"/>
          <w:spacing w:val="-4"/>
        </w:rPr>
        <w:t>TABLE</w:t>
      </w:r>
      <w:r>
        <w:rPr>
          <w:b/>
          <w:color w:val="221F1F"/>
          <w:spacing w:val="-12"/>
        </w:rPr>
        <w:t xml:space="preserve"> </w:t>
      </w:r>
      <w:r>
        <w:rPr>
          <w:color w:val="221F1F"/>
        </w:rPr>
        <w:t>below</w:t>
      </w:r>
      <w:r>
        <w:rPr>
          <w:color w:val="221F1F"/>
          <w:spacing w:val="-7"/>
        </w:rPr>
        <w:t xml:space="preserve"> </w:t>
      </w:r>
      <w:r>
        <w:rPr>
          <w:color w:val="221F1F"/>
        </w:rPr>
        <w:t>and</w:t>
      </w:r>
      <w:r>
        <w:rPr>
          <w:color w:val="221F1F"/>
          <w:spacing w:val="-8"/>
        </w:rPr>
        <w:t xml:space="preserve"> </w:t>
      </w:r>
      <w:r>
        <w:rPr>
          <w:color w:val="221F1F"/>
        </w:rPr>
        <w:t>in</w:t>
      </w:r>
      <w:r>
        <w:rPr>
          <w:color w:val="221F1F"/>
          <w:spacing w:val="-7"/>
        </w:rPr>
        <w:t xml:space="preserve"> </w:t>
      </w:r>
      <w:r>
        <w:rPr>
          <w:color w:val="221F1F"/>
        </w:rPr>
        <w:t>conformity with</w:t>
      </w:r>
      <w:r>
        <w:rPr>
          <w:color w:val="221F1F"/>
          <w:spacing w:val="-25"/>
        </w:rPr>
        <w:t xml:space="preserve"> </w:t>
      </w:r>
      <w:r>
        <w:rPr>
          <w:color w:val="221F1F"/>
        </w:rPr>
        <w:t>technical</w:t>
      </w:r>
      <w:r>
        <w:rPr>
          <w:color w:val="221F1F"/>
          <w:spacing w:val="-24"/>
        </w:rPr>
        <w:t xml:space="preserve"> </w:t>
      </w:r>
      <w:r>
        <w:rPr>
          <w:color w:val="221F1F"/>
        </w:rPr>
        <w:t>speciﬁcations</w:t>
      </w:r>
      <w:r>
        <w:rPr>
          <w:color w:val="221F1F"/>
          <w:spacing w:val="-25"/>
        </w:rPr>
        <w:t xml:space="preserve"> </w:t>
      </w:r>
      <w:r>
        <w:rPr>
          <w:color w:val="221F1F"/>
        </w:rPr>
        <w:t>listed</w:t>
      </w:r>
      <w:r>
        <w:rPr>
          <w:color w:val="221F1F"/>
          <w:spacing w:val="-24"/>
        </w:rPr>
        <w:t xml:space="preserve"> </w:t>
      </w:r>
      <w:r>
        <w:rPr>
          <w:color w:val="221F1F"/>
        </w:rPr>
        <w:t>in</w:t>
      </w:r>
      <w:r>
        <w:rPr>
          <w:color w:val="221F1F"/>
          <w:spacing w:val="-24"/>
        </w:rPr>
        <w:t xml:space="preserve"> </w:t>
      </w:r>
      <w:r>
        <w:rPr>
          <w:color w:val="221F1F"/>
          <w:spacing w:val="-8"/>
        </w:rPr>
        <w:t>PART</w:t>
      </w:r>
      <w:r>
        <w:rPr>
          <w:color w:val="221F1F"/>
          <w:spacing w:val="-36"/>
        </w:rPr>
        <w:t xml:space="preserve"> </w:t>
      </w:r>
      <w:r>
        <w:rPr>
          <w:color w:val="221F1F"/>
        </w:rPr>
        <w:t>2:</w:t>
      </w:r>
      <w:r>
        <w:rPr>
          <w:color w:val="221F1F"/>
          <w:spacing w:val="-23"/>
        </w:rPr>
        <w:t xml:space="preserve"> </w:t>
      </w:r>
      <w:r>
        <w:rPr>
          <w:color w:val="221F1F"/>
        </w:rPr>
        <w:t>SCHEDULE</w:t>
      </w:r>
      <w:r>
        <w:rPr>
          <w:color w:val="221F1F"/>
          <w:spacing w:val="-23"/>
        </w:rPr>
        <w:t xml:space="preserve"> </w:t>
      </w:r>
      <w:r>
        <w:rPr>
          <w:color w:val="221F1F"/>
        </w:rPr>
        <w:t>OF</w:t>
      </w:r>
      <w:r>
        <w:rPr>
          <w:color w:val="221F1F"/>
          <w:spacing w:val="-22"/>
        </w:rPr>
        <w:t xml:space="preserve"> </w:t>
      </w:r>
      <w:r>
        <w:rPr>
          <w:color w:val="221F1F"/>
        </w:rPr>
        <w:t>REQUIREMENTS</w:t>
      </w:r>
      <w:r>
        <w:rPr>
          <w:color w:val="221F1F"/>
          <w:spacing w:val="-25"/>
        </w:rPr>
        <w:t xml:space="preserve"> </w:t>
      </w:r>
      <w:r>
        <w:rPr>
          <w:color w:val="221F1F"/>
        </w:rPr>
        <w:t>of</w:t>
      </w:r>
      <w:r>
        <w:rPr>
          <w:color w:val="221F1F"/>
          <w:spacing w:val="-23"/>
        </w:rPr>
        <w:t xml:space="preserve"> </w:t>
      </w:r>
      <w:r>
        <w:rPr>
          <w:color w:val="221F1F"/>
        </w:rPr>
        <w:t>this</w:t>
      </w:r>
      <w:r>
        <w:rPr>
          <w:color w:val="221F1F"/>
          <w:spacing w:val="-25"/>
        </w:rPr>
        <w:t xml:space="preserve"> </w:t>
      </w:r>
      <w:r>
        <w:rPr>
          <w:color w:val="221F1F"/>
        </w:rPr>
        <w:t>RFQ</w:t>
      </w:r>
      <w:r>
        <w:rPr>
          <w:color w:val="221F1F"/>
          <w:spacing w:val="-23"/>
        </w:rPr>
        <w:t xml:space="preserve"> </w:t>
      </w:r>
      <w:r>
        <w:rPr>
          <w:color w:val="221F1F"/>
        </w:rPr>
        <w:t>Document.</w:t>
      </w:r>
    </w:p>
    <w:p w14:paraId="68F73D29" w14:textId="77777777" w:rsidR="00753E14" w:rsidRDefault="00753E14">
      <w:pPr>
        <w:pStyle w:val="BodyText"/>
        <w:spacing w:before="4"/>
        <w:rPr>
          <w:sz w:val="21"/>
        </w:rPr>
      </w:pPr>
    </w:p>
    <w:p w14:paraId="6FF245C7" w14:textId="77777777" w:rsidR="00753E14" w:rsidRDefault="00000000">
      <w:pPr>
        <w:pStyle w:val="ListParagraph"/>
        <w:numPr>
          <w:ilvl w:val="0"/>
          <w:numId w:val="8"/>
        </w:numPr>
        <w:tabs>
          <w:tab w:val="left" w:pos="1416"/>
          <w:tab w:val="left" w:pos="1417"/>
          <w:tab w:val="left" w:pos="4388"/>
        </w:tabs>
        <w:spacing w:line="230" w:lineRule="auto"/>
        <w:ind w:left="1416" w:right="719" w:hanging="565"/>
        <w:rPr>
          <w:color w:val="221F1F"/>
        </w:rPr>
      </w:pPr>
      <w:r>
        <w:rPr>
          <w:color w:val="221F1F"/>
          <w:spacing w:val="-5"/>
        </w:rPr>
        <w:t>We</w:t>
      </w:r>
      <w:r>
        <w:rPr>
          <w:color w:val="221F1F"/>
          <w:spacing w:val="-20"/>
        </w:rPr>
        <w:t xml:space="preserve"> </w:t>
      </w:r>
      <w:r>
        <w:rPr>
          <w:color w:val="221F1F"/>
        </w:rPr>
        <w:t>undertake</w:t>
      </w:r>
      <w:r>
        <w:rPr>
          <w:color w:val="221F1F"/>
          <w:spacing w:val="-12"/>
        </w:rPr>
        <w:t xml:space="preserve"> </w:t>
      </w:r>
      <w:r>
        <w:rPr>
          <w:color w:val="221F1F"/>
        </w:rPr>
        <w:t>to</w:t>
      </w:r>
      <w:r>
        <w:rPr>
          <w:color w:val="221F1F"/>
          <w:spacing w:val="-11"/>
        </w:rPr>
        <w:t xml:space="preserve"> </w:t>
      </w:r>
      <w:r>
        <w:rPr>
          <w:color w:val="221F1F"/>
        </w:rPr>
        <w:t>adhere</w:t>
      </w:r>
      <w:r>
        <w:rPr>
          <w:color w:val="221F1F"/>
          <w:spacing w:val="-10"/>
        </w:rPr>
        <w:t xml:space="preserve"> </w:t>
      </w:r>
      <w:r>
        <w:rPr>
          <w:color w:val="221F1F"/>
        </w:rPr>
        <w:t>by</w:t>
      </w:r>
      <w:r>
        <w:rPr>
          <w:color w:val="221F1F"/>
          <w:spacing w:val="-13"/>
        </w:rPr>
        <w:t xml:space="preserve"> </w:t>
      </w:r>
      <w:r>
        <w:rPr>
          <w:color w:val="221F1F"/>
        </w:rPr>
        <w:t>the</w:t>
      </w:r>
      <w:r>
        <w:rPr>
          <w:color w:val="221F1F"/>
          <w:spacing w:val="-10"/>
        </w:rPr>
        <w:t xml:space="preserve"> </w:t>
      </w:r>
      <w:r>
        <w:rPr>
          <w:color w:val="221F1F"/>
        </w:rPr>
        <w:t>Code</w:t>
      </w:r>
      <w:r>
        <w:rPr>
          <w:color w:val="221F1F"/>
          <w:spacing w:val="-11"/>
        </w:rPr>
        <w:t xml:space="preserve"> </w:t>
      </w:r>
      <w:r>
        <w:rPr>
          <w:color w:val="221F1F"/>
        </w:rPr>
        <w:t>of</w:t>
      </w:r>
      <w:r>
        <w:rPr>
          <w:color w:val="221F1F"/>
          <w:spacing w:val="-10"/>
        </w:rPr>
        <w:t xml:space="preserve"> </w:t>
      </w:r>
      <w:r>
        <w:rPr>
          <w:color w:val="221F1F"/>
        </w:rPr>
        <w:t>Ethical</w:t>
      </w:r>
      <w:r>
        <w:rPr>
          <w:color w:val="221F1F"/>
          <w:spacing w:val="-9"/>
        </w:rPr>
        <w:t xml:space="preserve"> </w:t>
      </w:r>
      <w:r>
        <w:rPr>
          <w:color w:val="221F1F"/>
        </w:rPr>
        <w:t>Conduct</w:t>
      </w:r>
      <w:r>
        <w:rPr>
          <w:color w:val="221F1F"/>
          <w:spacing w:val="-9"/>
        </w:rPr>
        <w:t xml:space="preserve"> </w:t>
      </w:r>
      <w:r>
        <w:rPr>
          <w:color w:val="221F1F"/>
        </w:rPr>
        <w:t>for</w:t>
      </w:r>
      <w:r>
        <w:rPr>
          <w:color w:val="221F1F"/>
          <w:spacing w:val="-11"/>
        </w:rPr>
        <w:t xml:space="preserve"> </w:t>
      </w:r>
      <w:r>
        <w:rPr>
          <w:color w:val="221F1F"/>
        </w:rPr>
        <w:t>Suppliers,</w:t>
      </w:r>
      <w:r>
        <w:rPr>
          <w:color w:val="221F1F"/>
          <w:spacing w:val="-10"/>
        </w:rPr>
        <w:t xml:space="preserve"> </w:t>
      </w:r>
      <w:r>
        <w:rPr>
          <w:color w:val="221F1F"/>
        </w:rPr>
        <w:t>Contractors</w:t>
      </w:r>
      <w:r>
        <w:rPr>
          <w:color w:val="221F1F"/>
          <w:spacing w:val="-9"/>
        </w:rPr>
        <w:t xml:space="preserve"> </w:t>
      </w:r>
      <w:r>
        <w:rPr>
          <w:color w:val="221F1F"/>
        </w:rPr>
        <w:t>and</w:t>
      </w:r>
      <w:r>
        <w:rPr>
          <w:color w:val="221F1F"/>
          <w:spacing w:val="-11"/>
        </w:rPr>
        <w:t xml:space="preserve"> </w:t>
      </w:r>
      <w:r>
        <w:rPr>
          <w:color w:val="221F1F"/>
        </w:rPr>
        <w:t>Service</w:t>
      </w:r>
      <w:r>
        <w:rPr>
          <w:color w:val="221F1F"/>
          <w:spacing w:val="-11"/>
        </w:rPr>
        <w:t xml:space="preserve"> </w:t>
      </w:r>
      <w:r>
        <w:rPr>
          <w:color w:val="221F1F"/>
        </w:rPr>
        <w:t>Providers,</w:t>
      </w:r>
      <w:r>
        <w:rPr>
          <w:color w:val="221F1F"/>
          <w:spacing w:val="-10"/>
        </w:rPr>
        <w:t xml:space="preserve"> </w:t>
      </w:r>
      <w:r>
        <w:rPr>
          <w:color w:val="221F1F"/>
        </w:rPr>
        <w:t>copy available</w:t>
      </w:r>
      <w:r>
        <w:rPr>
          <w:color w:val="221F1F"/>
          <w:spacing w:val="9"/>
        </w:rPr>
        <w:t xml:space="preserve"> </w:t>
      </w:r>
      <w:r>
        <w:rPr>
          <w:color w:val="221F1F"/>
        </w:rPr>
        <w:t>from</w:t>
      </w:r>
      <w:r>
        <w:rPr>
          <w:color w:val="221F1F"/>
          <w:u w:val="single" w:color="211E1F"/>
        </w:rPr>
        <w:t xml:space="preserve"> </w:t>
      </w:r>
      <w:r>
        <w:rPr>
          <w:color w:val="221F1F"/>
          <w:u w:val="single" w:color="211E1F"/>
        </w:rPr>
        <w:tab/>
      </w:r>
      <w:r>
        <w:rPr>
          <w:color w:val="221F1F"/>
        </w:rPr>
        <w:t>(</w:t>
      </w:r>
      <w:r>
        <w:rPr>
          <w:i/>
          <w:color w:val="221F1F"/>
        </w:rPr>
        <w:t>specify website</w:t>
      </w:r>
      <w:r>
        <w:rPr>
          <w:color w:val="221F1F"/>
        </w:rPr>
        <w:t>) during the procurement process and the execution of any resulting</w:t>
      </w:r>
      <w:r>
        <w:rPr>
          <w:color w:val="221F1F"/>
          <w:spacing w:val="-26"/>
        </w:rPr>
        <w:t xml:space="preserve"> </w:t>
      </w:r>
      <w:r>
        <w:rPr>
          <w:color w:val="221F1F"/>
        </w:rPr>
        <w:t>contract.</w:t>
      </w:r>
    </w:p>
    <w:p w14:paraId="3C6BD51C" w14:textId="77777777" w:rsidR="00753E14" w:rsidRDefault="00753E14">
      <w:pPr>
        <w:pStyle w:val="BodyText"/>
        <w:spacing w:before="2"/>
        <w:rPr>
          <w:sz w:val="21"/>
        </w:rPr>
      </w:pPr>
    </w:p>
    <w:p w14:paraId="0FDB69B8" w14:textId="77777777" w:rsidR="00753E14" w:rsidRDefault="00000000">
      <w:pPr>
        <w:pStyle w:val="ListParagraph"/>
        <w:numPr>
          <w:ilvl w:val="0"/>
          <w:numId w:val="8"/>
        </w:numPr>
        <w:tabs>
          <w:tab w:val="left" w:pos="1416"/>
          <w:tab w:val="left" w:pos="1417"/>
        </w:tabs>
        <w:spacing w:line="230" w:lineRule="auto"/>
        <w:ind w:left="1416" w:right="717" w:hanging="565"/>
        <w:rPr>
          <w:color w:val="221F1F"/>
        </w:rPr>
      </w:pPr>
      <w:r>
        <w:rPr>
          <w:color w:val="221F1F"/>
          <w:spacing w:val="-5"/>
        </w:rPr>
        <w:t>We</w:t>
      </w:r>
      <w:r>
        <w:rPr>
          <w:color w:val="221F1F"/>
          <w:spacing w:val="-30"/>
        </w:rPr>
        <w:t xml:space="preserve"> </w:t>
      </w:r>
      <w:r>
        <w:rPr>
          <w:color w:val="221F1F"/>
        </w:rPr>
        <w:t>conﬁrm</w:t>
      </w:r>
      <w:r>
        <w:rPr>
          <w:color w:val="221F1F"/>
          <w:spacing w:val="-24"/>
        </w:rPr>
        <w:t xml:space="preserve"> </w:t>
      </w:r>
      <w:r>
        <w:rPr>
          <w:color w:val="221F1F"/>
        </w:rPr>
        <w:t>that</w:t>
      </w:r>
      <w:r>
        <w:rPr>
          <w:color w:val="221F1F"/>
          <w:spacing w:val="-19"/>
        </w:rPr>
        <w:t xml:space="preserve"> </w:t>
      </w:r>
      <w:r>
        <w:rPr>
          <w:color w:val="221F1F"/>
        </w:rPr>
        <w:t>the</w:t>
      </w:r>
      <w:r>
        <w:rPr>
          <w:color w:val="221F1F"/>
          <w:spacing w:val="-20"/>
        </w:rPr>
        <w:t xml:space="preserve"> </w:t>
      </w:r>
      <w:r>
        <w:rPr>
          <w:color w:val="221F1F"/>
        </w:rPr>
        <w:t>prices</w:t>
      </w:r>
      <w:r>
        <w:rPr>
          <w:color w:val="221F1F"/>
          <w:spacing w:val="-19"/>
        </w:rPr>
        <w:t xml:space="preserve"> </w:t>
      </w:r>
      <w:r>
        <w:rPr>
          <w:color w:val="221F1F"/>
        </w:rPr>
        <w:t>quoted</w:t>
      </w:r>
      <w:r>
        <w:rPr>
          <w:color w:val="221F1F"/>
          <w:spacing w:val="-22"/>
        </w:rPr>
        <w:t xml:space="preserve"> </w:t>
      </w:r>
      <w:r>
        <w:rPr>
          <w:color w:val="221F1F"/>
        </w:rPr>
        <w:t>are</w:t>
      </w:r>
      <w:r>
        <w:rPr>
          <w:color w:val="221F1F"/>
          <w:spacing w:val="-20"/>
        </w:rPr>
        <w:t xml:space="preserve"> </w:t>
      </w:r>
      <w:r>
        <w:rPr>
          <w:color w:val="221F1F"/>
        </w:rPr>
        <w:t>ﬁxed</w:t>
      </w:r>
      <w:r>
        <w:rPr>
          <w:color w:val="221F1F"/>
          <w:spacing w:val="-20"/>
        </w:rPr>
        <w:t xml:space="preserve"> </w:t>
      </w:r>
      <w:r>
        <w:rPr>
          <w:color w:val="221F1F"/>
        </w:rPr>
        <w:t>and</w:t>
      </w:r>
      <w:r>
        <w:rPr>
          <w:color w:val="221F1F"/>
          <w:spacing w:val="-21"/>
        </w:rPr>
        <w:t xml:space="preserve"> </w:t>
      </w:r>
      <w:r>
        <w:rPr>
          <w:color w:val="221F1F"/>
        </w:rPr>
        <w:t>ﬁrm</w:t>
      </w:r>
      <w:r>
        <w:rPr>
          <w:color w:val="221F1F"/>
          <w:spacing w:val="-23"/>
        </w:rPr>
        <w:t xml:space="preserve"> </w:t>
      </w:r>
      <w:r>
        <w:rPr>
          <w:color w:val="221F1F"/>
        </w:rPr>
        <w:t>for</w:t>
      </w:r>
      <w:r>
        <w:rPr>
          <w:color w:val="221F1F"/>
          <w:spacing w:val="-19"/>
        </w:rPr>
        <w:t xml:space="preserve"> </w:t>
      </w:r>
      <w:r>
        <w:rPr>
          <w:color w:val="221F1F"/>
        </w:rPr>
        <w:t>the</w:t>
      </w:r>
      <w:r>
        <w:rPr>
          <w:color w:val="221F1F"/>
          <w:spacing w:val="-20"/>
        </w:rPr>
        <w:t xml:space="preserve"> </w:t>
      </w:r>
      <w:r>
        <w:rPr>
          <w:color w:val="221F1F"/>
        </w:rPr>
        <w:t>duration</w:t>
      </w:r>
      <w:r>
        <w:rPr>
          <w:color w:val="221F1F"/>
          <w:spacing w:val="-20"/>
        </w:rPr>
        <w:t xml:space="preserve"> </w:t>
      </w:r>
      <w:r>
        <w:rPr>
          <w:color w:val="221F1F"/>
        </w:rPr>
        <w:t>of</w:t>
      </w:r>
      <w:r>
        <w:rPr>
          <w:color w:val="221F1F"/>
          <w:spacing w:val="-20"/>
        </w:rPr>
        <w:t xml:space="preserve"> </w:t>
      </w:r>
      <w:r>
        <w:rPr>
          <w:color w:val="221F1F"/>
        </w:rPr>
        <w:t>the</w:t>
      </w:r>
      <w:r>
        <w:rPr>
          <w:color w:val="221F1F"/>
          <w:spacing w:val="-20"/>
        </w:rPr>
        <w:t xml:space="preserve"> </w:t>
      </w:r>
      <w:r>
        <w:rPr>
          <w:color w:val="221F1F"/>
        </w:rPr>
        <w:t>validity</w:t>
      </w:r>
      <w:r>
        <w:rPr>
          <w:color w:val="221F1F"/>
          <w:spacing w:val="-22"/>
        </w:rPr>
        <w:t xml:space="preserve"> </w:t>
      </w:r>
      <w:r>
        <w:rPr>
          <w:color w:val="221F1F"/>
        </w:rPr>
        <w:t>period</w:t>
      </w:r>
      <w:r>
        <w:rPr>
          <w:color w:val="221F1F"/>
          <w:spacing w:val="-23"/>
        </w:rPr>
        <w:t xml:space="preserve"> </w:t>
      </w:r>
      <w:r>
        <w:rPr>
          <w:color w:val="221F1F"/>
        </w:rPr>
        <w:t>and</w:t>
      </w:r>
      <w:r>
        <w:rPr>
          <w:color w:val="221F1F"/>
          <w:spacing w:val="-20"/>
        </w:rPr>
        <w:t xml:space="preserve"> </w:t>
      </w:r>
      <w:r>
        <w:rPr>
          <w:color w:val="221F1F"/>
        </w:rPr>
        <w:t>performance</w:t>
      </w:r>
      <w:r>
        <w:rPr>
          <w:color w:val="221F1F"/>
          <w:spacing w:val="-19"/>
        </w:rPr>
        <w:t xml:space="preserve"> </w:t>
      </w:r>
      <w:r>
        <w:rPr>
          <w:color w:val="221F1F"/>
        </w:rPr>
        <w:t>of</w:t>
      </w:r>
      <w:r>
        <w:rPr>
          <w:color w:val="221F1F"/>
          <w:spacing w:val="-20"/>
        </w:rPr>
        <w:t xml:space="preserve"> </w:t>
      </w:r>
      <w:r>
        <w:rPr>
          <w:color w:val="221F1F"/>
        </w:rPr>
        <w:t>the contract</w:t>
      </w:r>
      <w:r>
        <w:rPr>
          <w:color w:val="221F1F"/>
          <w:spacing w:val="-24"/>
        </w:rPr>
        <w:t xml:space="preserve"> </w:t>
      </w:r>
      <w:r>
        <w:rPr>
          <w:color w:val="221F1F"/>
        </w:rPr>
        <w:t>and</w:t>
      </w:r>
      <w:r>
        <w:rPr>
          <w:color w:val="221F1F"/>
          <w:spacing w:val="-24"/>
        </w:rPr>
        <w:t xml:space="preserve"> </w:t>
      </w:r>
      <w:r>
        <w:rPr>
          <w:color w:val="221F1F"/>
        </w:rPr>
        <w:t>will</w:t>
      </w:r>
      <w:r>
        <w:rPr>
          <w:color w:val="221F1F"/>
          <w:spacing w:val="-23"/>
        </w:rPr>
        <w:t xml:space="preserve"> </w:t>
      </w:r>
      <w:r>
        <w:rPr>
          <w:color w:val="221F1F"/>
        </w:rPr>
        <w:t>not</w:t>
      </w:r>
      <w:r>
        <w:rPr>
          <w:color w:val="221F1F"/>
          <w:spacing w:val="-23"/>
        </w:rPr>
        <w:t xml:space="preserve"> </w:t>
      </w:r>
      <w:r>
        <w:rPr>
          <w:color w:val="221F1F"/>
        </w:rPr>
        <w:t>be</w:t>
      </w:r>
      <w:r>
        <w:rPr>
          <w:color w:val="221F1F"/>
          <w:spacing w:val="-23"/>
        </w:rPr>
        <w:t xml:space="preserve"> </w:t>
      </w:r>
      <w:r>
        <w:rPr>
          <w:color w:val="221F1F"/>
        </w:rPr>
        <w:t>subject</w:t>
      </w:r>
      <w:r>
        <w:rPr>
          <w:color w:val="221F1F"/>
          <w:spacing w:val="-23"/>
        </w:rPr>
        <w:t xml:space="preserve"> </w:t>
      </w:r>
      <w:r>
        <w:rPr>
          <w:color w:val="221F1F"/>
        </w:rPr>
        <w:t>to</w:t>
      </w:r>
      <w:r>
        <w:rPr>
          <w:color w:val="221F1F"/>
          <w:spacing w:val="-24"/>
        </w:rPr>
        <w:t xml:space="preserve"> </w:t>
      </w:r>
      <w:r>
        <w:rPr>
          <w:color w:val="221F1F"/>
        </w:rPr>
        <w:t>revision</w:t>
      </w:r>
      <w:r>
        <w:rPr>
          <w:color w:val="221F1F"/>
          <w:spacing w:val="-24"/>
        </w:rPr>
        <w:t xml:space="preserve"> </w:t>
      </w:r>
      <w:r>
        <w:rPr>
          <w:color w:val="221F1F"/>
        </w:rPr>
        <w:t>or</w:t>
      </w:r>
      <w:r>
        <w:rPr>
          <w:color w:val="221F1F"/>
          <w:spacing w:val="-22"/>
        </w:rPr>
        <w:t xml:space="preserve"> </w:t>
      </w:r>
      <w:r>
        <w:rPr>
          <w:color w:val="221F1F"/>
        </w:rPr>
        <w:t>variation.</w:t>
      </w:r>
    </w:p>
    <w:p w14:paraId="6F736373" w14:textId="77777777" w:rsidR="00753E14" w:rsidRDefault="00753E14">
      <w:pPr>
        <w:pStyle w:val="BodyText"/>
        <w:spacing w:before="1"/>
        <w:rPr>
          <w:sz w:val="21"/>
        </w:rPr>
      </w:pPr>
    </w:p>
    <w:p w14:paraId="38BB280A" w14:textId="77777777" w:rsidR="00753E14" w:rsidRDefault="00000000">
      <w:pPr>
        <w:pStyle w:val="ListParagraph"/>
        <w:numPr>
          <w:ilvl w:val="0"/>
          <w:numId w:val="8"/>
        </w:numPr>
        <w:tabs>
          <w:tab w:val="left" w:pos="1416"/>
          <w:tab w:val="left" w:pos="1417"/>
        </w:tabs>
        <w:spacing w:line="232" w:lineRule="auto"/>
        <w:ind w:left="1416" w:right="823" w:hanging="565"/>
        <w:rPr>
          <w:i/>
          <w:color w:val="221F1F"/>
        </w:rPr>
      </w:pPr>
      <w:r>
        <w:rPr>
          <w:color w:val="221F1F"/>
        </w:rPr>
        <w:t xml:space="preserve">The validity period of our quotation is: </w:t>
      </w:r>
      <w:r>
        <w:rPr>
          <w:color w:val="221F1F"/>
          <w:u w:val="single" w:color="211E1F"/>
        </w:rPr>
        <w:t>30</w:t>
      </w:r>
      <w:r>
        <w:rPr>
          <w:color w:val="221F1F"/>
        </w:rPr>
        <w:t xml:space="preserve"> days from the time and date of the submission deadline (</w:t>
      </w:r>
      <w:r>
        <w:rPr>
          <w:i/>
          <w:color w:val="221F1F"/>
        </w:rPr>
        <w:t>number to</w:t>
      </w:r>
      <w:r>
        <w:rPr>
          <w:i/>
          <w:color w:val="221F1F"/>
          <w:spacing w:val="-24"/>
        </w:rPr>
        <w:t xml:space="preserve"> </w:t>
      </w:r>
      <w:r>
        <w:rPr>
          <w:i/>
          <w:color w:val="221F1F"/>
        </w:rPr>
        <w:t>be</w:t>
      </w:r>
      <w:r>
        <w:rPr>
          <w:i/>
          <w:color w:val="221F1F"/>
          <w:spacing w:val="-24"/>
        </w:rPr>
        <w:t xml:space="preserve"> </w:t>
      </w:r>
      <w:r>
        <w:rPr>
          <w:i/>
          <w:color w:val="221F1F"/>
        </w:rPr>
        <w:t>same</w:t>
      </w:r>
      <w:r>
        <w:rPr>
          <w:i/>
          <w:color w:val="221F1F"/>
          <w:spacing w:val="-24"/>
        </w:rPr>
        <w:t xml:space="preserve"> </w:t>
      </w:r>
      <w:r>
        <w:rPr>
          <w:i/>
          <w:color w:val="221F1F"/>
        </w:rPr>
        <w:t>as</w:t>
      </w:r>
      <w:r>
        <w:rPr>
          <w:i/>
          <w:color w:val="221F1F"/>
          <w:spacing w:val="-24"/>
        </w:rPr>
        <w:t xml:space="preserve"> </w:t>
      </w:r>
      <w:r>
        <w:rPr>
          <w:i/>
          <w:color w:val="221F1F"/>
        </w:rPr>
        <w:t>in</w:t>
      </w:r>
      <w:r>
        <w:rPr>
          <w:i/>
          <w:color w:val="221F1F"/>
          <w:spacing w:val="-24"/>
        </w:rPr>
        <w:t xml:space="preserve"> </w:t>
      </w:r>
      <w:r>
        <w:rPr>
          <w:i/>
          <w:color w:val="221F1F"/>
        </w:rPr>
        <w:t>the</w:t>
      </w:r>
      <w:r>
        <w:rPr>
          <w:i/>
          <w:color w:val="221F1F"/>
          <w:spacing w:val="-26"/>
        </w:rPr>
        <w:t xml:space="preserve"> </w:t>
      </w:r>
      <w:r>
        <w:rPr>
          <w:i/>
          <w:color w:val="221F1F"/>
        </w:rPr>
        <w:t>instructions</w:t>
      </w:r>
      <w:r>
        <w:rPr>
          <w:i/>
          <w:color w:val="221F1F"/>
          <w:spacing w:val="-23"/>
        </w:rPr>
        <w:t xml:space="preserve"> </w:t>
      </w:r>
      <w:r>
        <w:rPr>
          <w:i/>
          <w:color w:val="221F1F"/>
        </w:rPr>
        <w:t>to</w:t>
      </w:r>
      <w:r>
        <w:rPr>
          <w:i/>
          <w:color w:val="221F1F"/>
          <w:spacing w:val="-24"/>
        </w:rPr>
        <w:t xml:space="preserve"> </w:t>
      </w:r>
      <w:r>
        <w:rPr>
          <w:i/>
          <w:color w:val="221F1F"/>
          <w:spacing w:val="-4"/>
        </w:rPr>
        <w:t>Tenderers).</w:t>
      </w:r>
    </w:p>
    <w:p w14:paraId="7EFBEBCF" w14:textId="77777777" w:rsidR="00753E14" w:rsidRDefault="00753E14">
      <w:pPr>
        <w:pStyle w:val="BodyText"/>
        <w:spacing w:before="1"/>
        <w:rPr>
          <w:i/>
          <w:sz w:val="21"/>
        </w:rPr>
      </w:pPr>
    </w:p>
    <w:p w14:paraId="21925EC9" w14:textId="77777777" w:rsidR="00753E14" w:rsidRDefault="00000000">
      <w:pPr>
        <w:pStyle w:val="ListParagraph"/>
        <w:numPr>
          <w:ilvl w:val="0"/>
          <w:numId w:val="8"/>
        </w:numPr>
        <w:tabs>
          <w:tab w:val="left" w:pos="1416"/>
          <w:tab w:val="left" w:pos="1417"/>
        </w:tabs>
        <w:spacing w:before="1" w:line="230" w:lineRule="auto"/>
        <w:ind w:left="1416" w:right="774" w:hanging="565"/>
        <w:rPr>
          <w:color w:val="221F1F"/>
        </w:rPr>
      </w:pPr>
      <w:r>
        <w:pict w14:anchorId="56452AF3">
          <v:group id="_x0000_s2122" style="position:absolute;left:0;text-align:left;margin-left:0;margin-top:85.95pt;width:595.3pt;height:36pt;z-index:251666432;mso-position-horizontal-relative:page" coordorigin=",1719" coordsize="11906,720">
            <v:shape id="_x0000_s2125" style="position:absolute;top:1727;width:1608;height:711" coordorigin=",1728" coordsize="1608,711" path="m1608,1728l,1728r,711l1253,2439r355,-711xe" fillcolor="#cce7d2" stroked="f">
              <v:path arrowok="t"/>
            </v:shape>
            <v:line id="_x0000_s2124" style="position:absolute" from="0,1729" to="11906,1729" strokecolor="#cce7d2" strokeweight="1pt"/>
            <v:shape id="_x0000_s2123" type="#_x0000_t202" style="position:absolute;left:835;top:1812;width:125;height:231" filled="f" stroked="f">
              <v:textbox inset="0,0,0,0">
                <w:txbxContent>
                  <w:p w14:paraId="4D266881" w14:textId="77777777" w:rsidR="00753E14" w:rsidRDefault="00000000">
                    <w:pPr>
                      <w:spacing w:line="230" w:lineRule="exact"/>
                      <w:rPr>
                        <w:rFonts w:ascii="Corbel"/>
                        <w:sz w:val="23"/>
                      </w:rPr>
                    </w:pPr>
                    <w:r>
                      <w:rPr>
                        <w:rFonts w:ascii="Corbel"/>
                        <w:color w:val="221F1F"/>
                        <w:sz w:val="23"/>
                      </w:rPr>
                      <w:t>3</w:t>
                    </w:r>
                  </w:p>
                </w:txbxContent>
              </v:textbox>
            </v:shape>
            <w10:wrap anchorx="page"/>
          </v:group>
        </w:pict>
      </w:r>
      <w:r>
        <w:rPr>
          <w:color w:val="221F1F"/>
          <w:spacing w:val="-5"/>
        </w:rPr>
        <w:t>We</w:t>
      </w:r>
      <w:r>
        <w:rPr>
          <w:color w:val="221F1F"/>
          <w:spacing w:val="-18"/>
        </w:rPr>
        <w:t xml:space="preserve"> </w:t>
      </w:r>
      <w:r>
        <w:rPr>
          <w:color w:val="221F1F"/>
        </w:rPr>
        <w:t>conﬁrm</w:t>
      </w:r>
      <w:r>
        <w:rPr>
          <w:color w:val="221F1F"/>
          <w:spacing w:val="-12"/>
        </w:rPr>
        <w:t xml:space="preserve"> </w:t>
      </w:r>
      <w:r>
        <w:rPr>
          <w:color w:val="221F1F"/>
        </w:rPr>
        <w:t>we</w:t>
      </w:r>
      <w:r>
        <w:rPr>
          <w:color w:val="221F1F"/>
          <w:spacing w:val="-8"/>
        </w:rPr>
        <w:t xml:space="preserve"> </w:t>
      </w:r>
      <w:r>
        <w:rPr>
          <w:color w:val="221F1F"/>
        </w:rPr>
        <w:t>are</w:t>
      </w:r>
      <w:r>
        <w:rPr>
          <w:color w:val="221F1F"/>
          <w:spacing w:val="-8"/>
        </w:rPr>
        <w:t xml:space="preserve"> </w:t>
      </w:r>
      <w:r>
        <w:rPr>
          <w:color w:val="221F1F"/>
        </w:rPr>
        <w:t>not</w:t>
      </w:r>
      <w:r>
        <w:rPr>
          <w:color w:val="221F1F"/>
          <w:spacing w:val="-6"/>
        </w:rPr>
        <w:t xml:space="preserve"> </w:t>
      </w:r>
      <w:r>
        <w:rPr>
          <w:color w:val="221F1F"/>
        </w:rPr>
        <w:t>submitting</w:t>
      </w:r>
      <w:r>
        <w:rPr>
          <w:color w:val="221F1F"/>
          <w:spacing w:val="-10"/>
        </w:rPr>
        <w:t xml:space="preserve"> </w:t>
      </w:r>
      <w:r>
        <w:rPr>
          <w:color w:val="221F1F"/>
        </w:rPr>
        <w:t>any</w:t>
      </w:r>
      <w:r>
        <w:rPr>
          <w:color w:val="221F1F"/>
          <w:spacing w:val="-11"/>
        </w:rPr>
        <w:t xml:space="preserve"> </w:t>
      </w:r>
      <w:r>
        <w:rPr>
          <w:color w:val="221F1F"/>
        </w:rPr>
        <w:t>other</w:t>
      </w:r>
      <w:r>
        <w:rPr>
          <w:color w:val="221F1F"/>
          <w:spacing w:val="-7"/>
        </w:rPr>
        <w:t xml:space="preserve"> </w:t>
      </w:r>
      <w:r>
        <w:rPr>
          <w:color w:val="221F1F"/>
        </w:rPr>
        <w:t>Quotation</w:t>
      </w:r>
      <w:r>
        <w:rPr>
          <w:color w:val="221F1F"/>
          <w:spacing w:val="-10"/>
        </w:rPr>
        <w:t xml:space="preserve"> </w:t>
      </w:r>
      <w:r>
        <w:rPr>
          <w:color w:val="221F1F"/>
        </w:rPr>
        <w:t>as</w:t>
      </w:r>
      <w:r>
        <w:rPr>
          <w:color w:val="221F1F"/>
          <w:spacing w:val="-8"/>
        </w:rPr>
        <w:t xml:space="preserve"> </w:t>
      </w:r>
      <w:r>
        <w:rPr>
          <w:color w:val="221F1F"/>
        </w:rPr>
        <w:t>an</w:t>
      </w:r>
      <w:r>
        <w:rPr>
          <w:color w:val="221F1F"/>
          <w:spacing w:val="-10"/>
        </w:rPr>
        <w:t xml:space="preserve"> </w:t>
      </w:r>
      <w:r>
        <w:rPr>
          <w:color w:val="221F1F"/>
        </w:rPr>
        <w:t>individual</w:t>
      </w:r>
      <w:r>
        <w:rPr>
          <w:color w:val="221F1F"/>
          <w:spacing w:val="-9"/>
        </w:rPr>
        <w:t xml:space="preserve"> </w:t>
      </w:r>
      <w:r>
        <w:rPr>
          <w:color w:val="221F1F"/>
        </w:rPr>
        <w:t>or</w:t>
      </w:r>
      <w:r>
        <w:rPr>
          <w:color w:val="221F1F"/>
          <w:spacing w:val="-7"/>
        </w:rPr>
        <w:t xml:space="preserve"> </w:t>
      </w:r>
      <w:r>
        <w:rPr>
          <w:color w:val="221F1F"/>
        </w:rPr>
        <w:t>ﬁrm,</w:t>
      </w:r>
      <w:r>
        <w:rPr>
          <w:color w:val="221F1F"/>
          <w:spacing w:val="-8"/>
        </w:rPr>
        <w:t xml:space="preserve"> </w:t>
      </w:r>
      <w:r>
        <w:rPr>
          <w:color w:val="221F1F"/>
        </w:rPr>
        <w:t>and</w:t>
      </w:r>
      <w:r>
        <w:rPr>
          <w:color w:val="221F1F"/>
          <w:spacing w:val="-8"/>
        </w:rPr>
        <w:t xml:space="preserve"> </w:t>
      </w:r>
      <w:r>
        <w:rPr>
          <w:color w:val="221F1F"/>
        </w:rPr>
        <w:t>we</w:t>
      </w:r>
      <w:r>
        <w:rPr>
          <w:color w:val="221F1F"/>
          <w:spacing w:val="-8"/>
        </w:rPr>
        <w:t xml:space="preserve"> </w:t>
      </w:r>
      <w:r>
        <w:rPr>
          <w:color w:val="221F1F"/>
        </w:rPr>
        <w:t>are</w:t>
      </w:r>
      <w:r>
        <w:rPr>
          <w:color w:val="221F1F"/>
          <w:spacing w:val="-9"/>
        </w:rPr>
        <w:t xml:space="preserve"> </w:t>
      </w:r>
      <w:r>
        <w:rPr>
          <w:color w:val="221F1F"/>
        </w:rPr>
        <w:t>not</w:t>
      </w:r>
      <w:r>
        <w:rPr>
          <w:color w:val="221F1F"/>
          <w:spacing w:val="-7"/>
        </w:rPr>
        <w:t xml:space="preserve"> </w:t>
      </w:r>
      <w:r>
        <w:rPr>
          <w:color w:val="221F1F"/>
        </w:rPr>
        <w:t>participating</w:t>
      </w:r>
      <w:r>
        <w:rPr>
          <w:color w:val="221F1F"/>
          <w:spacing w:val="-10"/>
        </w:rPr>
        <w:t xml:space="preserve"> </w:t>
      </w:r>
      <w:r>
        <w:rPr>
          <w:color w:val="221F1F"/>
        </w:rPr>
        <w:t>in any</w:t>
      </w:r>
      <w:r>
        <w:rPr>
          <w:color w:val="221F1F"/>
          <w:spacing w:val="-27"/>
        </w:rPr>
        <w:t xml:space="preserve"> </w:t>
      </w:r>
      <w:r>
        <w:rPr>
          <w:color w:val="221F1F"/>
        </w:rPr>
        <w:t>other</w:t>
      </w:r>
      <w:r>
        <w:rPr>
          <w:color w:val="221F1F"/>
          <w:spacing w:val="-23"/>
        </w:rPr>
        <w:t xml:space="preserve"> </w:t>
      </w:r>
      <w:r>
        <w:rPr>
          <w:color w:val="221F1F"/>
        </w:rPr>
        <w:t>Quotation</w:t>
      </w:r>
      <w:r>
        <w:rPr>
          <w:color w:val="221F1F"/>
          <w:spacing w:val="-24"/>
        </w:rPr>
        <w:t xml:space="preserve"> </w:t>
      </w:r>
      <w:r>
        <w:rPr>
          <w:color w:val="221F1F"/>
        </w:rPr>
        <w:t>as</w:t>
      </w:r>
      <w:r>
        <w:rPr>
          <w:color w:val="221F1F"/>
          <w:spacing w:val="-23"/>
        </w:rPr>
        <w:t xml:space="preserve"> </w:t>
      </w:r>
      <w:r>
        <w:rPr>
          <w:color w:val="221F1F"/>
        </w:rPr>
        <w:t>a</w:t>
      </w:r>
      <w:r>
        <w:rPr>
          <w:color w:val="221F1F"/>
          <w:spacing w:val="-26"/>
        </w:rPr>
        <w:t xml:space="preserve"> </w:t>
      </w:r>
      <w:r>
        <w:rPr>
          <w:color w:val="221F1F"/>
        </w:rPr>
        <w:t>Joint</w:t>
      </w:r>
      <w:r>
        <w:rPr>
          <w:color w:val="221F1F"/>
          <w:spacing w:val="-25"/>
        </w:rPr>
        <w:t xml:space="preserve"> </w:t>
      </w:r>
      <w:proofErr w:type="spellStart"/>
      <w:r>
        <w:rPr>
          <w:color w:val="221F1F"/>
        </w:rPr>
        <w:t>Venturemember</w:t>
      </w:r>
      <w:proofErr w:type="spellEnd"/>
      <w:r>
        <w:rPr>
          <w:color w:val="221F1F"/>
          <w:spacing w:val="-23"/>
        </w:rPr>
        <w:t xml:space="preserve"> </w:t>
      </w:r>
      <w:r>
        <w:rPr>
          <w:color w:val="221F1F"/>
        </w:rPr>
        <w:t>or</w:t>
      </w:r>
      <w:r>
        <w:rPr>
          <w:color w:val="221F1F"/>
          <w:spacing w:val="-23"/>
        </w:rPr>
        <w:t xml:space="preserve"> </w:t>
      </w:r>
      <w:r>
        <w:rPr>
          <w:color w:val="221F1F"/>
        </w:rPr>
        <w:t>as</w:t>
      </w:r>
      <w:r>
        <w:rPr>
          <w:color w:val="221F1F"/>
          <w:spacing w:val="-25"/>
        </w:rPr>
        <w:t xml:space="preserve"> </w:t>
      </w:r>
      <w:r>
        <w:rPr>
          <w:color w:val="221F1F"/>
        </w:rPr>
        <w:t>a</w:t>
      </w:r>
      <w:r>
        <w:rPr>
          <w:color w:val="221F1F"/>
          <w:spacing w:val="-26"/>
        </w:rPr>
        <w:t xml:space="preserve"> </w:t>
      </w:r>
      <w:r>
        <w:rPr>
          <w:color w:val="221F1F"/>
        </w:rPr>
        <w:t>subcontractor.</w:t>
      </w:r>
    </w:p>
    <w:p w14:paraId="074AFECB" w14:textId="77777777" w:rsidR="00753E14" w:rsidRDefault="00753E14">
      <w:pPr>
        <w:spacing w:line="230" w:lineRule="auto"/>
        <w:sectPr w:rsidR="00753E14">
          <w:pgSz w:w="11920" w:h="16850"/>
          <w:pgMar w:top="360" w:right="140" w:bottom="0" w:left="0" w:header="0" w:footer="0" w:gutter="0"/>
          <w:cols w:space="720"/>
        </w:sectPr>
      </w:pPr>
    </w:p>
    <w:p w14:paraId="631D66F2" w14:textId="77777777" w:rsidR="00753E14" w:rsidRDefault="00753E14">
      <w:pPr>
        <w:pStyle w:val="BodyText"/>
        <w:rPr>
          <w:sz w:val="20"/>
        </w:rPr>
      </w:pPr>
    </w:p>
    <w:p w14:paraId="7A032A67" w14:textId="77777777" w:rsidR="00753E14" w:rsidRDefault="00753E14">
      <w:pPr>
        <w:pStyle w:val="BodyText"/>
        <w:rPr>
          <w:sz w:val="20"/>
        </w:rPr>
      </w:pPr>
    </w:p>
    <w:p w14:paraId="667E9F1C" w14:textId="77777777" w:rsidR="00753E14" w:rsidRDefault="00000000">
      <w:pPr>
        <w:pStyle w:val="ListParagraph"/>
        <w:numPr>
          <w:ilvl w:val="0"/>
          <w:numId w:val="8"/>
        </w:numPr>
        <w:tabs>
          <w:tab w:val="left" w:pos="1421"/>
          <w:tab w:val="left" w:pos="1422"/>
        </w:tabs>
        <w:spacing w:line="230" w:lineRule="auto"/>
        <w:ind w:left="1421" w:right="722"/>
        <w:rPr>
          <w:color w:val="221F1F"/>
        </w:rPr>
      </w:pPr>
      <w:r>
        <w:rPr>
          <w:color w:val="221F1F"/>
          <w:spacing w:val="-5"/>
        </w:rPr>
        <w:t>We,</w:t>
      </w:r>
      <w:r>
        <w:rPr>
          <w:color w:val="221F1F"/>
          <w:spacing w:val="-32"/>
        </w:rPr>
        <w:t xml:space="preserve"> </w:t>
      </w:r>
      <w:r>
        <w:rPr>
          <w:color w:val="221F1F"/>
        </w:rPr>
        <w:t>along</w:t>
      </w:r>
      <w:r>
        <w:rPr>
          <w:color w:val="221F1F"/>
          <w:spacing w:val="-27"/>
        </w:rPr>
        <w:t xml:space="preserve"> </w:t>
      </w:r>
      <w:r>
        <w:rPr>
          <w:color w:val="221F1F"/>
        </w:rPr>
        <w:t>with</w:t>
      </w:r>
      <w:r>
        <w:rPr>
          <w:color w:val="221F1F"/>
          <w:spacing w:val="-26"/>
        </w:rPr>
        <w:t xml:space="preserve"> </w:t>
      </w:r>
      <w:r>
        <w:rPr>
          <w:color w:val="221F1F"/>
        </w:rPr>
        <w:t>any</w:t>
      </w:r>
      <w:r>
        <w:rPr>
          <w:color w:val="221F1F"/>
          <w:spacing w:val="-27"/>
        </w:rPr>
        <w:t xml:space="preserve"> </w:t>
      </w:r>
      <w:r>
        <w:rPr>
          <w:color w:val="221F1F"/>
        </w:rPr>
        <w:t>of</w:t>
      </w:r>
      <w:r>
        <w:rPr>
          <w:color w:val="221F1F"/>
          <w:spacing w:val="-24"/>
        </w:rPr>
        <w:t xml:space="preserve"> </w:t>
      </w:r>
      <w:r>
        <w:rPr>
          <w:color w:val="221F1F"/>
        </w:rPr>
        <w:t>our</w:t>
      </w:r>
      <w:r>
        <w:rPr>
          <w:color w:val="221F1F"/>
          <w:spacing w:val="-24"/>
        </w:rPr>
        <w:t xml:space="preserve"> </w:t>
      </w:r>
      <w:r>
        <w:rPr>
          <w:color w:val="221F1F"/>
        </w:rPr>
        <w:t>subcontractors,</w:t>
      </w:r>
      <w:r>
        <w:rPr>
          <w:color w:val="221F1F"/>
          <w:spacing w:val="-24"/>
        </w:rPr>
        <w:t xml:space="preserve"> </w:t>
      </w:r>
      <w:r>
        <w:rPr>
          <w:color w:val="221F1F"/>
        </w:rPr>
        <w:t>suppliers,</w:t>
      </w:r>
      <w:r>
        <w:rPr>
          <w:color w:val="221F1F"/>
          <w:spacing w:val="-24"/>
        </w:rPr>
        <w:t xml:space="preserve"> </w:t>
      </w:r>
      <w:r>
        <w:rPr>
          <w:color w:val="221F1F"/>
        </w:rPr>
        <w:t>Engineer,</w:t>
      </w:r>
      <w:r>
        <w:rPr>
          <w:color w:val="221F1F"/>
          <w:spacing w:val="-25"/>
        </w:rPr>
        <w:t xml:space="preserve"> </w:t>
      </w:r>
      <w:r>
        <w:rPr>
          <w:color w:val="221F1F"/>
        </w:rPr>
        <w:t>manufacturers,</w:t>
      </w:r>
      <w:r>
        <w:rPr>
          <w:color w:val="221F1F"/>
          <w:spacing w:val="-24"/>
        </w:rPr>
        <w:t xml:space="preserve"> </w:t>
      </w:r>
      <w:r>
        <w:rPr>
          <w:color w:val="221F1F"/>
        </w:rPr>
        <w:t>or</w:t>
      </w:r>
      <w:r>
        <w:rPr>
          <w:color w:val="221F1F"/>
          <w:spacing w:val="-25"/>
        </w:rPr>
        <w:t xml:space="preserve"> </w:t>
      </w:r>
      <w:r>
        <w:rPr>
          <w:color w:val="221F1F"/>
        </w:rPr>
        <w:t>service</w:t>
      </w:r>
      <w:r>
        <w:rPr>
          <w:color w:val="221F1F"/>
          <w:spacing w:val="-24"/>
        </w:rPr>
        <w:t xml:space="preserve"> </w:t>
      </w:r>
      <w:r>
        <w:rPr>
          <w:color w:val="221F1F"/>
        </w:rPr>
        <w:t>providers</w:t>
      </w:r>
      <w:r>
        <w:rPr>
          <w:color w:val="221F1F"/>
          <w:spacing w:val="-25"/>
        </w:rPr>
        <w:t xml:space="preserve"> </w:t>
      </w:r>
      <w:r>
        <w:rPr>
          <w:color w:val="221F1F"/>
        </w:rPr>
        <w:t>for</w:t>
      </w:r>
      <w:r>
        <w:rPr>
          <w:color w:val="221F1F"/>
          <w:spacing w:val="-24"/>
        </w:rPr>
        <w:t xml:space="preserve"> </w:t>
      </w:r>
      <w:r>
        <w:rPr>
          <w:color w:val="221F1F"/>
        </w:rPr>
        <w:t>any</w:t>
      </w:r>
      <w:r>
        <w:rPr>
          <w:color w:val="221F1F"/>
          <w:spacing w:val="-27"/>
        </w:rPr>
        <w:t xml:space="preserve"> </w:t>
      </w:r>
      <w:r>
        <w:rPr>
          <w:color w:val="221F1F"/>
        </w:rPr>
        <w:t>part</w:t>
      </w:r>
      <w:r>
        <w:rPr>
          <w:color w:val="221F1F"/>
          <w:spacing w:val="-24"/>
        </w:rPr>
        <w:t xml:space="preserve"> </w:t>
      </w:r>
      <w:r>
        <w:rPr>
          <w:color w:val="221F1F"/>
        </w:rPr>
        <w:t>of the contract, are not subject to, and not controlled by any entity or individual that is subject to a temporary suspension</w:t>
      </w:r>
      <w:r>
        <w:rPr>
          <w:color w:val="221F1F"/>
          <w:spacing w:val="-7"/>
        </w:rPr>
        <w:t xml:space="preserve"> </w:t>
      </w:r>
      <w:r>
        <w:rPr>
          <w:color w:val="221F1F"/>
        </w:rPr>
        <w:t>or</w:t>
      </w:r>
      <w:r>
        <w:rPr>
          <w:color w:val="221F1F"/>
          <w:spacing w:val="-9"/>
        </w:rPr>
        <w:t xml:space="preserve"> </w:t>
      </w:r>
      <w:r>
        <w:rPr>
          <w:color w:val="221F1F"/>
        </w:rPr>
        <w:t>a</w:t>
      </w:r>
      <w:r>
        <w:rPr>
          <w:color w:val="221F1F"/>
          <w:spacing w:val="-6"/>
        </w:rPr>
        <w:t xml:space="preserve"> </w:t>
      </w:r>
      <w:r>
        <w:rPr>
          <w:color w:val="221F1F"/>
        </w:rPr>
        <w:t>debarment</w:t>
      </w:r>
      <w:r>
        <w:rPr>
          <w:color w:val="221F1F"/>
          <w:spacing w:val="-7"/>
        </w:rPr>
        <w:t xml:space="preserve"> </w:t>
      </w:r>
      <w:r>
        <w:rPr>
          <w:color w:val="221F1F"/>
        </w:rPr>
        <w:t>imposed</w:t>
      </w:r>
      <w:r>
        <w:rPr>
          <w:color w:val="221F1F"/>
          <w:spacing w:val="-7"/>
        </w:rPr>
        <w:t xml:space="preserve"> </w:t>
      </w:r>
      <w:r>
        <w:rPr>
          <w:color w:val="221F1F"/>
        </w:rPr>
        <w:t>by</w:t>
      </w:r>
      <w:r>
        <w:rPr>
          <w:color w:val="221F1F"/>
          <w:spacing w:val="-8"/>
        </w:rPr>
        <w:t xml:space="preserve"> </w:t>
      </w:r>
      <w:r>
        <w:rPr>
          <w:color w:val="221F1F"/>
        </w:rPr>
        <w:t>the</w:t>
      </w:r>
      <w:r>
        <w:rPr>
          <w:color w:val="221F1F"/>
          <w:spacing w:val="-7"/>
        </w:rPr>
        <w:t xml:space="preserve"> </w:t>
      </w:r>
      <w:r>
        <w:rPr>
          <w:color w:val="221F1F"/>
        </w:rPr>
        <w:t>Public</w:t>
      </w:r>
      <w:r>
        <w:rPr>
          <w:color w:val="221F1F"/>
          <w:spacing w:val="-7"/>
        </w:rPr>
        <w:t xml:space="preserve"> </w:t>
      </w:r>
      <w:r>
        <w:rPr>
          <w:color w:val="221F1F"/>
        </w:rPr>
        <w:t>Procurement</w:t>
      </w:r>
      <w:r>
        <w:rPr>
          <w:color w:val="221F1F"/>
          <w:spacing w:val="-5"/>
        </w:rPr>
        <w:t xml:space="preserve"> </w:t>
      </w:r>
      <w:r>
        <w:rPr>
          <w:color w:val="221F1F"/>
        </w:rPr>
        <w:t>Regulatory</w:t>
      </w:r>
      <w:r>
        <w:rPr>
          <w:color w:val="221F1F"/>
          <w:spacing w:val="-19"/>
        </w:rPr>
        <w:t xml:space="preserve"> </w:t>
      </w:r>
      <w:r>
        <w:rPr>
          <w:color w:val="221F1F"/>
        </w:rPr>
        <w:t>Authority</w:t>
      </w:r>
      <w:r>
        <w:rPr>
          <w:color w:val="221F1F"/>
          <w:spacing w:val="-9"/>
        </w:rPr>
        <w:t xml:space="preserve"> </w:t>
      </w:r>
      <w:r>
        <w:rPr>
          <w:color w:val="221F1F"/>
        </w:rPr>
        <w:t>or</w:t>
      </w:r>
      <w:r>
        <w:rPr>
          <w:color w:val="221F1F"/>
          <w:spacing w:val="-5"/>
        </w:rPr>
        <w:t xml:space="preserve"> </w:t>
      </w:r>
      <w:r>
        <w:rPr>
          <w:color w:val="221F1F"/>
        </w:rPr>
        <w:t>any</w:t>
      </w:r>
      <w:r>
        <w:rPr>
          <w:color w:val="221F1F"/>
          <w:spacing w:val="-9"/>
        </w:rPr>
        <w:t xml:space="preserve"> </w:t>
      </w:r>
      <w:r>
        <w:rPr>
          <w:color w:val="221F1F"/>
        </w:rPr>
        <w:t>other</w:t>
      </w:r>
      <w:r>
        <w:rPr>
          <w:color w:val="221F1F"/>
          <w:spacing w:val="-6"/>
        </w:rPr>
        <w:t xml:space="preserve"> </w:t>
      </w:r>
      <w:r>
        <w:rPr>
          <w:color w:val="221F1F"/>
        </w:rPr>
        <w:t>entity</w:t>
      </w:r>
      <w:r>
        <w:rPr>
          <w:color w:val="221F1F"/>
          <w:spacing w:val="-8"/>
        </w:rPr>
        <w:t xml:space="preserve"> </w:t>
      </w:r>
      <w:r>
        <w:rPr>
          <w:color w:val="221F1F"/>
        </w:rPr>
        <w:t>of</w:t>
      </w:r>
      <w:r>
        <w:rPr>
          <w:color w:val="221F1F"/>
          <w:spacing w:val="-6"/>
        </w:rPr>
        <w:t xml:space="preserve"> </w:t>
      </w:r>
      <w:r>
        <w:rPr>
          <w:color w:val="221F1F"/>
        </w:rPr>
        <w:t>the Government</w:t>
      </w:r>
      <w:r>
        <w:rPr>
          <w:color w:val="221F1F"/>
          <w:spacing w:val="-24"/>
        </w:rPr>
        <w:t xml:space="preserve"> </w:t>
      </w:r>
      <w:r>
        <w:rPr>
          <w:color w:val="221F1F"/>
        </w:rPr>
        <w:t>of</w:t>
      </w:r>
      <w:r>
        <w:rPr>
          <w:color w:val="221F1F"/>
          <w:spacing w:val="-23"/>
        </w:rPr>
        <w:t xml:space="preserve"> </w:t>
      </w:r>
      <w:r>
        <w:rPr>
          <w:color w:val="221F1F"/>
        </w:rPr>
        <w:t>Kenya,</w:t>
      </w:r>
      <w:r>
        <w:rPr>
          <w:color w:val="221F1F"/>
          <w:spacing w:val="-23"/>
        </w:rPr>
        <w:t xml:space="preserve"> </w:t>
      </w:r>
      <w:r>
        <w:rPr>
          <w:color w:val="221F1F"/>
        </w:rPr>
        <w:t>or</w:t>
      </w:r>
      <w:r>
        <w:rPr>
          <w:color w:val="221F1F"/>
          <w:spacing w:val="-23"/>
        </w:rPr>
        <w:t xml:space="preserve"> </w:t>
      </w:r>
      <w:r>
        <w:rPr>
          <w:color w:val="221F1F"/>
        </w:rPr>
        <w:t>any</w:t>
      </w:r>
      <w:r>
        <w:rPr>
          <w:color w:val="221F1F"/>
          <w:spacing w:val="-27"/>
        </w:rPr>
        <w:t xml:space="preserve"> </w:t>
      </w:r>
      <w:r>
        <w:rPr>
          <w:color w:val="221F1F"/>
        </w:rPr>
        <w:t>international</w:t>
      </w:r>
      <w:r>
        <w:rPr>
          <w:color w:val="221F1F"/>
          <w:spacing w:val="-23"/>
        </w:rPr>
        <w:t xml:space="preserve"> </w:t>
      </w:r>
      <w:r>
        <w:rPr>
          <w:color w:val="221F1F"/>
        </w:rPr>
        <w:t>organization.</w:t>
      </w:r>
    </w:p>
    <w:p w14:paraId="22AAF261" w14:textId="77777777" w:rsidR="00753E14" w:rsidRDefault="00753E14">
      <w:pPr>
        <w:pStyle w:val="BodyText"/>
        <w:spacing w:before="4"/>
        <w:rPr>
          <w:sz w:val="21"/>
        </w:rPr>
      </w:pPr>
    </w:p>
    <w:p w14:paraId="13213AB9" w14:textId="77777777" w:rsidR="00753E14" w:rsidRDefault="00000000">
      <w:pPr>
        <w:pStyle w:val="ListParagraph"/>
        <w:numPr>
          <w:ilvl w:val="0"/>
          <w:numId w:val="8"/>
        </w:numPr>
        <w:tabs>
          <w:tab w:val="left" w:pos="1421"/>
          <w:tab w:val="left" w:pos="1422"/>
        </w:tabs>
        <w:spacing w:line="230" w:lineRule="auto"/>
        <w:ind w:left="1421" w:right="724"/>
        <w:rPr>
          <w:color w:val="221F1F"/>
        </w:rPr>
      </w:pPr>
      <w:r>
        <w:rPr>
          <w:color w:val="221F1F"/>
          <w:spacing w:val="-5"/>
        </w:rPr>
        <w:t>We</w:t>
      </w:r>
      <w:r>
        <w:rPr>
          <w:color w:val="221F1F"/>
          <w:spacing w:val="-22"/>
        </w:rPr>
        <w:t xml:space="preserve"> </w:t>
      </w:r>
      <w:r>
        <w:rPr>
          <w:color w:val="221F1F"/>
        </w:rPr>
        <w:t>hereby</w:t>
      </w:r>
      <w:r>
        <w:rPr>
          <w:color w:val="221F1F"/>
          <w:spacing w:val="-15"/>
        </w:rPr>
        <w:t xml:space="preserve"> </w:t>
      </w:r>
      <w:r>
        <w:rPr>
          <w:color w:val="221F1F"/>
        </w:rPr>
        <w:t>certify</w:t>
      </w:r>
      <w:r>
        <w:rPr>
          <w:color w:val="221F1F"/>
          <w:spacing w:val="-17"/>
        </w:rPr>
        <w:t xml:space="preserve"> </w:t>
      </w:r>
      <w:r>
        <w:rPr>
          <w:color w:val="221F1F"/>
        </w:rPr>
        <w:t>that</w:t>
      </w:r>
      <w:r>
        <w:rPr>
          <w:color w:val="221F1F"/>
          <w:spacing w:val="-12"/>
        </w:rPr>
        <w:t xml:space="preserve"> </w:t>
      </w:r>
      <w:r>
        <w:rPr>
          <w:color w:val="221F1F"/>
        </w:rPr>
        <w:t>we</w:t>
      </w:r>
      <w:r>
        <w:rPr>
          <w:color w:val="221F1F"/>
          <w:spacing w:val="-15"/>
        </w:rPr>
        <w:t xml:space="preserve"> </w:t>
      </w:r>
      <w:r>
        <w:rPr>
          <w:color w:val="221F1F"/>
        </w:rPr>
        <w:t>have</w:t>
      </w:r>
      <w:r>
        <w:rPr>
          <w:color w:val="221F1F"/>
          <w:spacing w:val="-12"/>
        </w:rPr>
        <w:t xml:space="preserve"> </w:t>
      </w:r>
      <w:r>
        <w:rPr>
          <w:color w:val="221F1F"/>
        </w:rPr>
        <w:t>taken</w:t>
      </w:r>
      <w:r>
        <w:rPr>
          <w:color w:val="221F1F"/>
          <w:spacing w:val="-15"/>
        </w:rPr>
        <w:t xml:space="preserve"> </w:t>
      </w:r>
      <w:r>
        <w:rPr>
          <w:color w:val="221F1F"/>
        </w:rPr>
        <w:t>steps</w:t>
      </w:r>
      <w:r>
        <w:rPr>
          <w:color w:val="221F1F"/>
          <w:spacing w:val="-15"/>
        </w:rPr>
        <w:t xml:space="preserve"> </w:t>
      </w:r>
      <w:r>
        <w:rPr>
          <w:color w:val="221F1F"/>
        </w:rPr>
        <w:t>to</w:t>
      </w:r>
      <w:r>
        <w:rPr>
          <w:color w:val="221F1F"/>
          <w:spacing w:val="-16"/>
        </w:rPr>
        <w:t xml:space="preserve"> </w:t>
      </w:r>
      <w:r>
        <w:rPr>
          <w:color w:val="221F1F"/>
        </w:rPr>
        <w:t>ensure</w:t>
      </w:r>
      <w:r>
        <w:rPr>
          <w:color w:val="221F1F"/>
          <w:spacing w:val="-15"/>
        </w:rPr>
        <w:t xml:space="preserve"> </w:t>
      </w:r>
      <w:r>
        <w:rPr>
          <w:color w:val="221F1F"/>
        </w:rPr>
        <w:t>that</w:t>
      </w:r>
      <w:r>
        <w:rPr>
          <w:color w:val="221F1F"/>
          <w:spacing w:val="-12"/>
        </w:rPr>
        <w:t xml:space="preserve"> </w:t>
      </w:r>
      <w:r>
        <w:rPr>
          <w:color w:val="221F1F"/>
        </w:rPr>
        <w:t>no</w:t>
      </w:r>
      <w:r>
        <w:rPr>
          <w:color w:val="221F1F"/>
          <w:spacing w:val="-15"/>
        </w:rPr>
        <w:t xml:space="preserve"> </w:t>
      </w:r>
      <w:r>
        <w:rPr>
          <w:color w:val="221F1F"/>
        </w:rPr>
        <w:t>person</w:t>
      </w:r>
      <w:r>
        <w:rPr>
          <w:color w:val="221F1F"/>
          <w:spacing w:val="-15"/>
        </w:rPr>
        <w:t xml:space="preserve"> </w:t>
      </w:r>
      <w:r>
        <w:rPr>
          <w:color w:val="221F1F"/>
        </w:rPr>
        <w:t>acting</w:t>
      </w:r>
      <w:r>
        <w:rPr>
          <w:color w:val="221F1F"/>
          <w:spacing w:val="-16"/>
        </w:rPr>
        <w:t xml:space="preserve"> </w:t>
      </w:r>
      <w:r>
        <w:rPr>
          <w:color w:val="221F1F"/>
        </w:rPr>
        <w:t>for</w:t>
      </w:r>
      <w:r>
        <w:rPr>
          <w:color w:val="221F1F"/>
          <w:spacing w:val="-12"/>
        </w:rPr>
        <w:t xml:space="preserve"> </w:t>
      </w:r>
      <w:r>
        <w:rPr>
          <w:color w:val="221F1F"/>
        </w:rPr>
        <w:t>us</w:t>
      </w:r>
      <w:r>
        <w:rPr>
          <w:color w:val="221F1F"/>
          <w:spacing w:val="-13"/>
        </w:rPr>
        <w:t xml:space="preserve"> </w:t>
      </w:r>
      <w:r>
        <w:rPr>
          <w:color w:val="221F1F"/>
        </w:rPr>
        <w:t>or</w:t>
      </w:r>
      <w:r>
        <w:rPr>
          <w:color w:val="221F1F"/>
          <w:spacing w:val="-12"/>
        </w:rPr>
        <w:t xml:space="preserve"> </w:t>
      </w:r>
      <w:r>
        <w:rPr>
          <w:color w:val="221F1F"/>
        </w:rPr>
        <w:t>on</w:t>
      </w:r>
      <w:r>
        <w:rPr>
          <w:color w:val="221F1F"/>
          <w:spacing w:val="-13"/>
        </w:rPr>
        <w:t xml:space="preserve"> </w:t>
      </w:r>
      <w:r>
        <w:rPr>
          <w:color w:val="221F1F"/>
        </w:rPr>
        <w:t>our</w:t>
      </w:r>
      <w:r>
        <w:rPr>
          <w:color w:val="221F1F"/>
          <w:spacing w:val="-14"/>
        </w:rPr>
        <w:t xml:space="preserve"> </w:t>
      </w:r>
      <w:r>
        <w:rPr>
          <w:color w:val="221F1F"/>
        </w:rPr>
        <w:t>behalf</w:t>
      </w:r>
      <w:r>
        <w:rPr>
          <w:color w:val="221F1F"/>
          <w:spacing w:val="-15"/>
        </w:rPr>
        <w:t xml:space="preserve"> </w:t>
      </w:r>
      <w:r>
        <w:rPr>
          <w:color w:val="221F1F"/>
        </w:rPr>
        <w:t>engages</w:t>
      </w:r>
      <w:r>
        <w:rPr>
          <w:color w:val="221F1F"/>
          <w:spacing w:val="-12"/>
        </w:rPr>
        <w:t xml:space="preserve"> </w:t>
      </w:r>
      <w:r>
        <w:rPr>
          <w:color w:val="221F1F"/>
        </w:rPr>
        <w:t>in</w:t>
      </w:r>
      <w:r>
        <w:rPr>
          <w:color w:val="221F1F"/>
          <w:spacing w:val="-16"/>
        </w:rPr>
        <w:t xml:space="preserve"> </w:t>
      </w:r>
      <w:r>
        <w:rPr>
          <w:color w:val="221F1F"/>
        </w:rPr>
        <w:t>any type</w:t>
      </w:r>
      <w:r>
        <w:rPr>
          <w:color w:val="221F1F"/>
          <w:spacing w:val="-25"/>
        </w:rPr>
        <w:t xml:space="preserve"> </w:t>
      </w:r>
      <w:r>
        <w:rPr>
          <w:color w:val="221F1F"/>
        </w:rPr>
        <w:t>of</w:t>
      </w:r>
      <w:r>
        <w:rPr>
          <w:color w:val="221F1F"/>
          <w:spacing w:val="-23"/>
        </w:rPr>
        <w:t xml:space="preserve"> </w:t>
      </w:r>
      <w:r>
        <w:rPr>
          <w:color w:val="221F1F"/>
        </w:rPr>
        <w:t>Fraud</w:t>
      </w:r>
      <w:r>
        <w:rPr>
          <w:color w:val="221F1F"/>
          <w:spacing w:val="-24"/>
        </w:rPr>
        <w:t xml:space="preserve"> </w:t>
      </w:r>
      <w:r>
        <w:rPr>
          <w:color w:val="221F1F"/>
        </w:rPr>
        <w:t>and</w:t>
      </w:r>
      <w:r>
        <w:rPr>
          <w:color w:val="221F1F"/>
          <w:spacing w:val="-24"/>
        </w:rPr>
        <w:t xml:space="preserve"> </w:t>
      </w:r>
      <w:r>
        <w:rPr>
          <w:color w:val="221F1F"/>
        </w:rPr>
        <w:t>Corruption.</w:t>
      </w:r>
    </w:p>
    <w:p w14:paraId="7CD6899E" w14:textId="77777777" w:rsidR="00753E14" w:rsidRDefault="00753E14">
      <w:pPr>
        <w:pStyle w:val="BodyText"/>
        <w:spacing w:before="3"/>
        <w:rPr>
          <w:sz w:val="21"/>
        </w:rPr>
      </w:pPr>
    </w:p>
    <w:p w14:paraId="4D6A7E5D" w14:textId="77777777" w:rsidR="00753E14" w:rsidRDefault="00000000">
      <w:pPr>
        <w:pStyle w:val="ListParagraph"/>
        <w:numPr>
          <w:ilvl w:val="0"/>
          <w:numId w:val="8"/>
        </w:numPr>
        <w:tabs>
          <w:tab w:val="left" w:pos="1422"/>
        </w:tabs>
        <w:spacing w:line="230" w:lineRule="auto"/>
        <w:ind w:left="1421" w:right="1020"/>
        <w:jc w:val="both"/>
        <w:rPr>
          <w:color w:val="221F1F"/>
        </w:rPr>
      </w:pPr>
      <w:r>
        <w:rPr>
          <w:color w:val="221F1F"/>
          <w:spacing w:val="-5"/>
        </w:rPr>
        <w:t>We</w:t>
      </w:r>
      <w:r>
        <w:rPr>
          <w:color w:val="221F1F"/>
          <w:spacing w:val="-20"/>
        </w:rPr>
        <w:t xml:space="preserve"> </w:t>
      </w:r>
      <w:r>
        <w:rPr>
          <w:color w:val="221F1F"/>
        </w:rPr>
        <w:t>hereby</w:t>
      </w:r>
      <w:r>
        <w:rPr>
          <w:color w:val="221F1F"/>
          <w:spacing w:val="-4"/>
        </w:rPr>
        <w:t xml:space="preserve"> </w:t>
      </w:r>
      <w:r>
        <w:rPr>
          <w:color w:val="221F1F"/>
        </w:rPr>
        <w:t>certify</w:t>
      </w:r>
      <w:r>
        <w:rPr>
          <w:color w:val="221F1F"/>
          <w:spacing w:val="-3"/>
        </w:rPr>
        <w:t xml:space="preserve"> </w:t>
      </w:r>
      <w:r>
        <w:rPr>
          <w:color w:val="221F1F"/>
        </w:rPr>
        <w:t>and</w:t>
      </w:r>
      <w:r>
        <w:rPr>
          <w:color w:val="221F1F"/>
          <w:spacing w:val="-3"/>
        </w:rPr>
        <w:t xml:space="preserve"> </w:t>
      </w:r>
      <w:r>
        <w:rPr>
          <w:color w:val="221F1F"/>
        </w:rPr>
        <w:t>conﬁrm</w:t>
      </w:r>
      <w:r>
        <w:rPr>
          <w:color w:val="221F1F"/>
          <w:spacing w:val="-5"/>
        </w:rPr>
        <w:t xml:space="preserve"> </w:t>
      </w:r>
      <w:r>
        <w:rPr>
          <w:color w:val="221F1F"/>
        </w:rPr>
        <w:t>that</w:t>
      </w:r>
      <w:r>
        <w:rPr>
          <w:color w:val="221F1F"/>
          <w:spacing w:val="1"/>
        </w:rPr>
        <w:t xml:space="preserve"> </w:t>
      </w:r>
      <w:r>
        <w:rPr>
          <w:color w:val="221F1F"/>
        </w:rPr>
        <w:t>the</w:t>
      </w:r>
      <w:r>
        <w:rPr>
          <w:color w:val="221F1F"/>
          <w:spacing w:val="-1"/>
        </w:rPr>
        <w:t xml:space="preserve"> </w:t>
      </w:r>
      <w:r>
        <w:rPr>
          <w:color w:val="221F1F"/>
        </w:rPr>
        <w:t>Quotation</w:t>
      </w:r>
      <w:r>
        <w:rPr>
          <w:color w:val="221F1F"/>
          <w:spacing w:val="-4"/>
        </w:rPr>
        <w:t xml:space="preserve"> </w:t>
      </w:r>
      <w:r>
        <w:rPr>
          <w:color w:val="221F1F"/>
        </w:rPr>
        <w:t>is genuine,</w:t>
      </w:r>
      <w:r>
        <w:rPr>
          <w:color w:val="221F1F"/>
          <w:spacing w:val="-3"/>
        </w:rPr>
        <w:t xml:space="preserve"> </w:t>
      </w:r>
      <w:r>
        <w:rPr>
          <w:color w:val="221F1F"/>
        </w:rPr>
        <w:t>non-collusive</w:t>
      </w:r>
      <w:r>
        <w:rPr>
          <w:color w:val="221F1F"/>
          <w:spacing w:val="-1"/>
        </w:rPr>
        <w:t xml:space="preserve"> </w:t>
      </w:r>
      <w:r>
        <w:rPr>
          <w:color w:val="221F1F"/>
        </w:rPr>
        <w:t>and made</w:t>
      </w:r>
      <w:r>
        <w:rPr>
          <w:color w:val="221F1F"/>
          <w:spacing w:val="-1"/>
        </w:rPr>
        <w:t xml:space="preserve"> </w:t>
      </w:r>
      <w:r>
        <w:rPr>
          <w:color w:val="221F1F"/>
        </w:rPr>
        <w:t>with</w:t>
      </w:r>
      <w:r>
        <w:rPr>
          <w:color w:val="221F1F"/>
          <w:spacing w:val="-1"/>
        </w:rPr>
        <w:t xml:space="preserve"> </w:t>
      </w:r>
      <w:r>
        <w:rPr>
          <w:color w:val="221F1F"/>
        </w:rPr>
        <w:t>the</w:t>
      </w:r>
      <w:r>
        <w:rPr>
          <w:color w:val="221F1F"/>
          <w:spacing w:val="-2"/>
        </w:rPr>
        <w:t xml:space="preserve"> </w:t>
      </w:r>
      <w:r>
        <w:rPr>
          <w:color w:val="221F1F"/>
        </w:rPr>
        <w:t>intention</w:t>
      </w:r>
      <w:r>
        <w:rPr>
          <w:color w:val="221F1F"/>
          <w:spacing w:val="-1"/>
        </w:rPr>
        <w:t xml:space="preserve"> </w:t>
      </w:r>
      <w:r>
        <w:rPr>
          <w:color w:val="221F1F"/>
        </w:rPr>
        <w:t xml:space="preserve">of accepting the contract if awarded. </w:t>
      </w:r>
      <w:r>
        <w:rPr>
          <w:color w:val="221F1F"/>
          <w:spacing w:val="-3"/>
        </w:rPr>
        <w:t xml:space="preserve">To </w:t>
      </w:r>
      <w:r>
        <w:rPr>
          <w:color w:val="221F1F"/>
        </w:rPr>
        <w:t>this effect we have signed the “Certiﬁcate of Independent Quotation Determination”</w:t>
      </w:r>
      <w:r>
        <w:rPr>
          <w:color w:val="221F1F"/>
          <w:spacing w:val="-23"/>
        </w:rPr>
        <w:t xml:space="preserve"> </w:t>
      </w:r>
      <w:r>
        <w:rPr>
          <w:color w:val="221F1F"/>
        </w:rPr>
        <w:t>attached</w:t>
      </w:r>
      <w:r>
        <w:rPr>
          <w:color w:val="221F1F"/>
          <w:spacing w:val="-23"/>
        </w:rPr>
        <w:t xml:space="preserve"> </w:t>
      </w:r>
      <w:r>
        <w:rPr>
          <w:color w:val="221F1F"/>
          <w:spacing w:val="-4"/>
        </w:rPr>
        <w:t>below.</w:t>
      </w:r>
    </w:p>
    <w:p w14:paraId="097E9B51" w14:textId="77777777" w:rsidR="00753E14" w:rsidRDefault="00753E14">
      <w:pPr>
        <w:pStyle w:val="BodyText"/>
        <w:spacing w:before="2"/>
        <w:rPr>
          <w:sz w:val="21"/>
        </w:rPr>
      </w:pPr>
    </w:p>
    <w:p w14:paraId="59192A9F" w14:textId="77777777" w:rsidR="00753E14" w:rsidRDefault="00000000">
      <w:pPr>
        <w:pStyle w:val="ListParagraph"/>
        <w:numPr>
          <w:ilvl w:val="0"/>
          <w:numId w:val="8"/>
        </w:numPr>
        <w:tabs>
          <w:tab w:val="left" w:pos="1421"/>
          <w:tab w:val="left" w:pos="1422"/>
        </w:tabs>
        <w:spacing w:line="230" w:lineRule="auto"/>
        <w:ind w:left="1421" w:right="723"/>
        <w:rPr>
          <w:color w:val="221F1F"/>
        </w:rPr>
      </w:pPr>
      <w:r>
        <w:rPr>
          <w:color w:val="221F1F"/>
          <w:spacing w:val="-5"/>
        </w:rPr>
        <w:t>We,</w:t>
      </w:r>
      <w:r>
        <w:rPr>
          <w:color w:val="221F1F"/>
          <w:spacing w:val="-20"/>
        </w:rPr>
        <w:t xml:space="preserve"> </w:t>
      </w:r>
      <w:r>
        <w:rPr>
          <w:color w:val="221F1F"/>
        </w:rPr>
        <w:t>the</w:t>
      </w:r>
      <w:r>
        <w:rPr>
          <w:color w:val="221F1F"/>
          <w:spacing w:val="-19"/>
        </w:rPr>
        <w:t xml:space="preserve"> </w:t>
      </w:r>
      <w:r>
        <w:rPr>
          <w:color w:val="221F1F"/>
          <w:spacing w:val="-4"/>
        </w:rPr>
        <w:t>Tenderer,</w:t>
      </w:r>
      <w:r>
        <w:rPr>
          <w:color w:val="221F1F"/>
          <w:spacing w:val="-16"/>
        </w:rPr>
        <w:t xml:space="preserve"> </w:t>
      </w:r>
      <w:r>
        <w:rPr>
          <w:color w:val="221F1F"/>
        </w:rPr>
        <w:t>have</w:t>
      </w:r>
      <w:r>
        <w:rPr>
          <w:color w:val="221F1F"/>
          <w:spacing w:val="-12"/>
        </w:rPr>
        <w:t xml:space="preserve"> </w:t>
      </w:r>
      <w:r>
        <w:rPr>
          <w:color w:val="221F1F"/>
        </w:rPr>
        <w:t>completed</w:t>
      </w:r>
      <w:r>
        <w:rPr>
          <w:color w:val="221F1F"/>
          <w:spacing w:val="-14"/>
        </w:rPr>
        <w:t xml:space="preserve"> </w:t>
      </w:r>
      <w:r>
        <w:rPr>
          <w:color w:val="221F1F"/>
        </w:rPr>
        <w:t>fully</w:t>
      </w:r>
      <w:r>
        <w:rPr>
          <w:color w:val="221F1F"/>
          <w:spacing w:val="-15"/>
        </w:rPr>
        <w:t xml:space="preserve"> </w:t>
      </w:r>
      <w:r>
        <w:rPr>
          <w:color w:val="221F1F"/>
        </w:rPr>
        <w:t>and</w:t>
      </w:r>
      <w:r>
        <w:rPr>
          <w:color w:val="221F1F"/>
          <w:spacing w:val="-14"/>
        </w:rPr>
        <w:t xml:space="preserve"> </w:t>
      </w:r>
      <w:r>
        <w:rPr>
          <w:color w:val="221F1F"/>
        </w:rPr>
        <w:t>signed</w:t>
      </w:r>
      <w:r>
        <w:rPr>
          <w:color w:val="221F1F"/>
          <w:spacing w:val="-15"/>
        </w:rPr>
        <w:t xml:space="preserve"> </w:t>
      </w:r>
      <w:r>
        <w:rPr>
          <w:color w:val="221F1F"/>
        </w:rPr>
        <w:t>the</w:t>
      </w:r>
      <w:r>
        <w:rPr>
          <w:color w:val="221F1F"/>
          <w:spacing w:val="-17"/>
        </w:rPr>
        <w:t xml:space="preserve"> </w:t>
      </w:r>
      <w:r>
        <w:rPr>
          <w:b/>
          <w:color w:val="221F1F"/>
        </w:rPr>
        <w:t>FORM</w:t>
      </w:r>
      <w:r>
        <w:rPr>
          <w:b/>
          <w:color w:val="221F1F"/>
          <w:spacing w:val="-16"/>
        </w:rPr>
        <w:t xml:space="preserve"> </w:t>
      </w:r>
      <w:r>
        <w:rPr>
          <w:b/>
          <w:color w:val="221F1F"/>
        </w:rPr>
        <w:t>FOR</w:t>
      </w:r>
      <w:r>
        <w:rPr>
          <w:b/>
          <w:color w:val="221F1F"/>
          <w:spacing w:val="-13"/>
        </w:rPr>
        <w:t xml:space="preserve"> </w:t>
      </w:r>
      <w:r>
        <w:rPr>
          <w:b/>
          <w:color w:val="221F1F"/>
        </w:rPr>
        <w:t>DISCLOSURE</w:t>
      </w:r>
      <w:r>
        <w:rPr>
          <w:b/>
          <w:color w:val="221F1F"/>
          <w:spacing w:val="-13"/>
        </w:rPr>
        <w:t xml:space="preserve"> </w:t>
      </w:r>
      <w:r>
        <w:rPr>
          <w:b/>
          <w:color w:val="221F1F"/>
        </w:rPr>
        <w:t>OF</w:t>
      </w:r>
      <w:r>
        <w:rPr>
          <w:b/>
          <w:color w:val="221F1F"/>
          <w:spacing w:val="-20"/>
        </w:rPr>
        <w:t xml:space="preserve"> </w:t>
      </w:r>
      <w:r>
        <w:rPr>
          <w:b/>
          <w:color w:val="221F1F"/>
        </w:rPr>
        <w:t>INTEREST</w:t>
      </w:r>
      <w:r>
        <w:rPr>
          <w:color w:val="221F1F"/>
        </w:rPr>
        <w:t>-</w:t>
      </w:r>
      <w:r>
        <w:rPr>
          <w:color w:val="221F1F"/>
          <w:spacing w:val="-17"/>
        </w:rPr>
        <w:t xml:space="preserve"> </w:t>
      </w:r>
      <w:r>
        <w:rPr>
          <w:color w:val="221F1F"/>
        </w:rPr>
        <w:t>interest of</w:t>
      </w:r>
      <w:r>
        <w:rPr>
          <w:color w:val="221F1F"/>
          <w:spacing w:val="-23"/>
        </w:rPr>
        <w:t xml:space="preserve"> </w:t>
      </w:r>
      <w:r>
        <w:rPr>
          <w:color w:val="221F1F"/>
        </w:rPr>
        <w:t>the</w:t>
      </w:r>
      <w:r>
        <w:rPr>
          <w:color w:val="221F1F"/>
          <w:spacing w:val="-25"/>
        </w:rPr>
        <w:t xml:space="preserve"> </w:t>
      </w:r>
      <w:r>
        <w:rPr>
          <w:color w:val="221F1F"/>
        </w:rPr>
        <w:t>ﬁrm</w:t>
      </w:r>
      <w:r>
        <w:rPr>
          <w:color w:val="221F1F"/>
          <w:spacing w:val="-28"/>
        </w:rPr>
        <w:t xml:space="preserve"> </w:t>
      </w:r>
      <w:r>
        <w:rPr>
          <w:color w:val="221F1F"/>
        </w:rPr>
        <w:t>in</w:t>
      </w:r>
      <w:r>
        <w:rPr>
          <w:color w:val="221F1F"/>
          <w:spacing w:val="-24"/>
        </w:rPr>
        <w:t xml:space="preserve"> </w:t>
      </w:r>
      <w:r>
        <w:rPr>
          <w:color w:val="221F1F"/>
        </w:rPr>
        <w:t>the</w:t>
      </w:r>
      <w:r>
        <w:rPr>
          <w:color w:val="221F1F"/>
          <w:spacing w:val="-24"/>
        </w:rPr>
        <w:t xml:space="preserve"> </w:t>
      </w:r>
      <w:r>
        <w:rPr>
          <w:color w:val="221F1F"/>
        </w:rPr>
        <w:t>Procuring</w:t>
      </w:r>
      <w:r>
        <w:rPr>
          <w:color w:val="221F1F"/>
          <w:spacing w:val="-26"/>
        </w:rPr>
        <w:t xml:space="preserve"> </w:t>
      </w:r>
      <w:r>
        <w:rPr>
          <w:color w:val="221F1F"/>
          <w:spacing w:val="-3"/>
        </w:rPr>
        <w:t>Entity,</w:t>
      </w:r>
      <w:r>
        <w:rPr>
          <w:color w:val="221F1F"/>
          <w:spacing w:val="-27"/>
        </w:rPr>
        <w:t xml:space="preserve"> </w:t>
      </w:r>
      <w:r>
        <w:rPr>
          <w:color w:val="221F1F"/>
        </w:rPr>
        <w:t>attached</w:t>
      </w:r>
      <w:r>
        <w:rPr>
          <w:color w:val="221F1F"/>
          <w:spacing w:val="-23"/>
        </w:rPr>
        <w:t xml:space="preserve"> </w:t>
      </w:r>
      <w:r>
        <w:rPr>
          <w:color w:val="221F1F"/>
        </w:rPr>
        <w:t>below.</w:t>
      </w:r>
    </w:p>
    <w:p w14:paraId="3584F871" w14:textId="77777777" w:rsidR="00753E14" w:rsidRDefault="00753E14">
      <w:pPr>
        <w:pStyle w:val="BodyText"/>
        <w:rPr>
          <w:sz w:val="24"/>
        </w:rPr>
      </w:pPr>
    </w:p>
    <w:p w14:paraId="493BE95B" w14:textId="77777777" w:rsidR="00753E14" w:rsidRDefault="00000000">
      <w:pPr>
        <w:pStyle w:val="BodyText"/>
        <w:tabs>
          <w:tab w:val="left" w:pos="5357"/>
          <w:tab w:val="left" w:pos="6944"/>
        </w:tabs>
        <w:spacing w:before="212" w:line="230" w:lineRule="auto"/>
        <w:ind w:left="1277" w:right="720" w:firstLine="14"/>
      </w:pPr>
      <w:r>
        <w:rPr>
          <w:color w:val="221F1F"/>
        </w:rPr>
        <w:t>The Delivery/Completion</w:t>
      </w:r>
      <w:r>
        <w:rPr>
          <w:color w:val="221F1F"/>
          <w:spacing w:val="2"/>
        </w:rPr>
        <w:t xml:space="preserve"> </w:t>
      </w:r>
      <w:proofErr w:type="spellStart"/>
      <w:r>
        <w:rPr>
          <w:color w:val="221F1F"/>
        </w:rPr>
        <w:t>periodoffered</w:t>
      </w:r>
      <w:proofErr w:type="spellEnd"/>
      <w:r>
        <w:rPr>
          <w:color w:val="221F1F"/>
          <w:spacing w:val="-13"/>
        </w:rPr>
        <w:t xml:space="preserve"> </w:t>
      </w:r>
      <w:r>
        <w:rPr>
          <w:color w:val="221F1F"/>
        </w:rPr>
        <w:t>is:</w:t>
      </w:r>
      <w:r>
        <w:rPr>
          <w:color w:val="221F1F"/>
          <w:u w:val="single" w:color="211E1F"/>
        </w:rPr>
        <w:t xml:space="preserve"> </w:t>
      </w:r>
      <w:r>
        <w:rPr>
          <w:color w:val="221F1F"/>
          <w:u w:val="single" w:color="211E1F"/>
        </w:rPr>
        <w:tab/>
      </w:r>
      <w:r>
        <w:rPr>
          <w:color w:val="221F1F"/>
          <w:u w:val="single" w:color="211E1F"/>
        </w:rPr>
        <w:tab/>
      </w:r>
      <w:r>
        <w:rPr>
          <w:color w:val="221F1F"/>
        </w:rPr>
        <w:t>days</w:t>
      </w:r>
      <w:r>
        <w:rPr>
          <w:color w:val="221F1F"/>
          <w:spacing w:val="-13"/>
        </w:rPr>
        <w:t xml:space="preserve"> </w:t>
      </w:r>
      <w:r>
        <w:rPr>
          <w:color w:val="221F1F"/>
        </w:rPr>
        <w:t>from</w:t>
      </w:r>
      <w:r>
        <w:rPr>
          <w:color w:val="221F1F"/>
          <w:spacing w:val="-17"/>
        </w:rPr>
        <w:t xml:space="preserve"> </w:t>
      </w:r>
      <w:r>
        <w:rPr>
          <w:color w:val="221F1F"/>
        </w:rPr>
        <w:t>date</w:t>
      </w:r>
      <w:r>
        <w:rPr>
          <w:color w:val="221F1F"/>
          <w:spacing w:val="-13"/>
        </w:rPr>
        <w:t xml:space="preserve"> </w:t>
      </w:r>
      <w:r>
        <w:rPr>
          <w:color w:val="221F1F"/>
        </w:rPr>
        <w:t>of</w:t>
      </w:r>
      <w:r>
        <w:rPr>
          <w:color w:val="221F1F"/>
          <w:spacing w:val="-13"/>
        </w:rPr>
        <w:t xml:space="preserve"> </w:t>
      </w:r>
      <w:r>
        <w:rPr>
          <w:color w:val="221F1F"/>
        </w:rPr>
        <w:t>acceptance</w:t>
      </w:r>
      <w:r>
        <w:rPr>
          <w:color w:val="221F1F"/>
          <w:spacing w:val="-13"/>
        </w:rPr>
        <w:t xml:space="preserve"> </w:t>
      </w:r>
      <w:r>
        <w:rPr>
          <w:color w:val="221F1F"/>
        </w:rPr>
        <w:t>of</w:t>
      </w:r>
      <w:r>
        <w:rPr>
          <w:color w:val="221F1F"/>
          <w:spacing w:val="-12"/>
        </w:rPr>
        <w:t xml:space="preserve"> </w:t>
      </w:r>
      <w:r>
        <w:rPr>
          <w:color w:val="221F1F"/>
        </w:rPr>
        <w:t>Quotation.</w:t>
      </w:r>
      <w:r>
        <w:rPr>
          <w:color w:val="221F1F"/>
          <w:spacing w:val="-18"/>
        </w:rPr>
        <w:t xml:space="preserve"> </w:t>
      </w:r>
      <w:r>
        <w:rPr>
          <w:color w:val="221F1F"/>
        </w:rPr>
        <w:t>The warranty</w:t>
      </w:r>
      <w:r>
        <w:rPr>
          <w:color w:val="221F1F"/>
          <w:spacing w:val="-27"/>
        </w:rPr>
        <w:t xml:space="preserve"> </w:t>
      </w:r>
      <w:r>
        <w:rPr>
          <w:color w:val="221F1F"/>
        </w:rPr>
        <w:t>period</w:t>
      </w:r>
      <w:r>
        <w:rPr>
          <w:color w:val="221F1F"/>
          <w:spacing w:val="-25"/>
        </w:rPr>
        <w:t xml:space="preserve"> </w:t>
      </w:r>
      <w:r>
        <w:rPr>
          <w:color w:val="221F1F"/>
        </w:rPr>
        <w:t>offered</w:t>
      </w:r>
      <w:r>
        <w:rPr>
          <w:color w:val="221F1F"/>
          <w:spacing w:val="-23"/>
        </w:rPr>
        <w:t xml:space="preserve"> </w:t>
      </w:r>
      <w:r>
        <w:rPr>
          <w:color w:val="221F1F"/>
        </w:rPr>
        <w:t>is</w:t>
      </w:r>
      <w:r>
        <w:rPr>
          <w:color w:val="221F1F"/>
          <w:u w:val="single" w:color="211E1F"/>
        </w:rPr>
        <w:t xml:space="preserve"> </w:t>
      </w:r>
      <w:r>
        <w:rPr>
          <w:color w:val="221F1F"/>
          <w:u w:val="single" w:color="211E1F"/>
        </w:rPr>
        <w:tab/>
      </w:r>
      <w:r>
        <w:rPr>
          <w:color w:val="221F1F"/>
        </w:rPr>
        <w:t>weeks.</w:t>
      </w:r>
    </w:p>
    <w:p w14:paraId="1A742DE4" w14:textId="77777777" w:rsidR="00753E14" w:rsidRDefault="00753E14">
      <w:pPr>
        <w:pStyle w:val="BodyText"/>
        <w:spacing w:before="7"/>
        <w:rPr>
          <w:sz w:val="20"/>
        </w:rPr>
      </w:pPr>
    </w:p>
    <w:p w14:paraId="76113188" w14:textId="77777777" w:rsidR="00753E14" w:rsidRDefault="00000000">
      <w:pPr>
        <w:pStyle w:val="BodyText"/>
        <w:ind w:left="496"/>
      </w:pPr>
      <w:r>
        <w:rPr>
          <w:color w:val="221F1F"/>
        </w:rPr>
        <w:t>Quotation Authorized by:</w:t>
      </w:r>
    </w:p>
    <w:p w14:paraId="0CA626F8" w14:textId="77777777" w:rsidR="00753E14" w:rsidRDefault="00753E14">
      <w:pPr>
        <w:pStyle w:val="BodyText"/>
        <w:spacing w:before="4"/>
        <w:rPr>
          <w:sz w:val="20"/>
        </w:rPr>
      </w:pPr>
    </w:p>
    <w:p w14:paraId="5D31B59C" w14:textId="77777777" w:rsidR="00753E14" w:rsidRDefault="00000000">
      <w:pPr>
        <w:pStyle w:val="BodyText"/>
        <w:tabs>
          <w:tab w:val="left" w:pos="9759"/>
        </w:tabs>
        <w:ind w:left="1294"/>
      </w:pPr>
      <w:r>
        <w:rPr>
          <w:color w:val="221F1F"/>
        </w:rPr>
        <w:t>Name</w:t>
      </w:r>
      <w:r>
        <w:rPr>
          <w:color w:val="221F1F"/>
          <w:spacing w:val="-27"/>
        </w:rPr>
        <w:t xml:space="preserve"> </w:t>
      </w:r>
      <w:r>
        <w:rPr>
          <w:color w:val="221F1F"/>
        </w:rPr>
        <w:t>and</w:t>
      </w:r>
      <w:r>
        <w:rPr>
          <w:color w:val="221F1F"/>
          <w:spacing w:val="-26"/>
        </w:rPr>
        <w:t xml:space="preserve"> </w:t>
      </w:r>
      <w:r>
        <w:rPr>
          <w:color w:val="221F1F"/>
        </w:rPr>
        <w:t>designation</w:t>
      </w:r>
      <w:r>
        <w:rPr>
          <w:color w:val="221F1F"/>
          <w:spacing w:val="-26"/>
        </w:rPr>
        <w:t xml:space="preserve"> </w:t>
      </w:r>
      <w:r>
        <w:rPr>
          <w:color w:val="221F1F"/>
          <w:u w:val="single" w:color="211E1F"/>
        </w:rPr>
        <w:t xml:space="preserve"> </w:t>
      </w:r>
      <w:r>
        <w:rPr>
          <w:color w:val="221F1F"/>
          <w:u w:val="single" w:color="211E1F"/>
        </w:rPr>
        <w:tab/>
      </w:r>
    </w:p>
    <w:p w14:paraId="57110061" w14:textId="77777777" w:rsidR="00753E14" w:rsidRDefault="00753E14">
      <w:pPr>
        <w:pStyle w:val="BodyText"/>
        <w:spacing w:before="7"/>
        <w:rPr>
          <w:sz w:val="12"/>
        </w:rPr>
      </w:pPr>
    </w:p>
    <w:p w14:paraId="424879DB" w14:textId="77777777" w:rsidR="00753E14" w:rsidRDefault="00000000">
      <w:pPr>
        <w:pStyle w:val="BodyText"/>
        <w:tabs>
          <w:tab w:val="left" w:pos="9759"/>
        </w:tabs>
        <w:spacing w:before="92"/>
        <w:ind w:left="1277"/>
      </w:pPr>
      <w:r>
        <w:rPr>
          <w:color w:val="221F1F"/>
        </w:rPr>
        <w:t>Signature:</w:t>
      </w:r>
      <w:r>
        <w:rPr>
          <w:color w:val="221F1F"/>
          <w:spacing w:val="-22"/>
        </w:rPr>
        <w:t xml:space="preserve"> </w:t>
      </w:r>
      <w:r>
        <w:rPr>
          <w:color w:val="221F1F"/>
          <w:u w:val="single" w:color="211E1F"/>
        </w:rPr>
        <w:t xml:space="preserve"> </w:t>
      </w:r>
      <w:r>
        <w:rPr>
          <w:color w:val="221F1F"/>
          <w:u w:val="single" w:color="211E1F"/>
        </w:rPr>
        <w:tab/>
      </w:r>
    </w:p>
    <w:p w14:paraId="7177A09F" w14:textId="77777777" w:rsidR="00753E14" w:rsidRDefault="00753E14">
      <w:pPr>
        <w:pStyle w:val="BodyText"/>
        <w:rPr>
          <w:sz w:val="20"/>
        </w:rPr>
      </w:pPr>
    </w:p>
    <w:p w14:paraId="1559DA57" w14:textId="77777777" w:rsidR="00753E14" w:rsidRDefault="00753E14">
      <w:pPr>
        <w:pStyle w:val="BodyText"/>
        <w:rPr>
          <w:sz w:val="20"/>
        </w:rPr>
      </w:pPr>
    </w:p>
    <w:p w14:paraId="331A08B5" w14:textId="77777777" w:rsidR="00753E14" w:rsidRDefault="00753E14">
      <w:pPr>
        <w:pStyle w:val="BodyText"/>
        <w:rPr>
          <w:sz w:val="20"/>
        </w:rPr>
      </w:pPr>
    </w:p>
    <w:p w14:paraId="08CCDE13" w14:textId="77777777" w:rsidR="00753E14" w:rsidRDefault="00753E14">
      <w:pPr>
        <w:pStyle w:val="BodyText"/>
        <w:rPr>
          <w:sz w:val="20"/>
        </w:rPr>
      </w:pPr>
    </w:p>
    <w:p w14:paraId="36703BF8" w14:textId="77777777" w:rsidR="00753E14" w:rsidRDefault="00753E14">
      <w:pPr>
        <w:pStyle w:val="BodyText"/>
        <w:rPr>
          <w:sz w:val="20"/>
        </w:rPr>
      </w:pPr>
    </w:p>
    <w:p w14:paraId="0AB9745C" w14:textId="77777777" w:rsidR="00753E14" w:rsidRDefault="00753E14">
      <w:pPr>
        <w:pStyle w:val="BodyText"/>
        <w:rPr>
          <w:sz w:val="20"/>
        </w:rPr>
      </w:pPr>
    </w:p>
    <w:p w14:paraId="07B1AA0B" w14:textId="77777777" w:rsidR="00753E14" w:rsidRDefault="00753E14">
      <w:pPr>
        <w:pStyle w:val="BodyText"/>
        <w:rPr>
          <w:sz w:val="20"/>
        </w:rPr>
      </w:pPr>
    </w:p>
    <w:p w14:paraId="45D51973" w14:textId="77777777" w:rsidR="00753E14" w:rsidRDefault="00753E14">
      <w:pPr>
        <w:pStyle w:val="BodyText"/>
        <w:rPr>
          <w:sz w:val="20"/>
        </w:rPr>
      </w:pPr>
    </w:p>
    <w:p w14:paraId="1B3E2620" w14:textId="77777777" w:rsidR="00753E14" w:rsidRDefault="00753E14">
      <w:pPr>
        <w:pStyle w:val="BodyText"/>
        <w:rPr>
          <w:sz w:val="20"/>
        </w:rPr>
      </w:pPr>
    </w:p>
    <w:p w14:paraId="3A4948D5" w14:textId="77777777" w:rsidR="00753E14" w:rsidRDefault="00753E14">
      <w:pPr>
        <w:pStyle w:val="BodyText"/>
        <w:rPr>
          <w:sz w:val="20"/>
        </w:rPr>
      </w:pPr>
    </w:p>
    <w:p w14:paraId="287BD77E" w14:textId="77777777" w:rsidR="00753E14" w:rsidRDefault="00753E14">
      <w:pPr>
        <w:pStyle w:val="BodyText"/>
        <w:rPr>
          <w:sz w:val="20"/>
        </w:rPr>
      </w:pPr>
    </w:p>
    <w:p w14:paraId="3206B485" w14:textId="77777777" w:rsidR="00753E14" w:rsidRDefault="00753E14">
      <w:pPr>
        <w:pStyle w:val="BodyText"/>
        <w:rPr>
          <w:sz w:val="20"/>
        </w:rPr>
      </w:pPr>
    </w:p>
    <w:p w14:paraId="4648318D" w14:textId="77777777" w:rsidR="00753E14" w:rsidRDefault="00753E14">
      <w:pPr>
        <w:pStyle w:val="BodyText"/>
        <w:rPr>
          <w:sz w:val="20"/>
        </w:rPr>
      </w:pPr>
    </w:p>
    <w:p w14:paraId="5AA1C2E4" w14:textId="77777777" w:rsidR="00753E14" w:rsidRDefault="00753E14">
      <w:pPr>
        <w:pStyle w:val="BodyText"/>
        <w:rPr>
          <w:sz w:val="20"/>
        </w:rPr>
      </w:pPr>
    </w:p>
    <w:p w14:paraId="0ABE8869" w14:textId="77777777" w:rsidR="00753E14" w:rsidRDefault="00753E14">
      <w:pPr>
        <w:pStyle w:val="BodyText"/>
        <w:rPr>
          <w:sz w:val="20"/>
        </w:rPr>
      </w:pPr>
    </w:p>
    <w:p w14:paraId="4A83E6FB" w14:textId="77777777" w:rsidR="00753E14" w:rsidRDefault="00753E14">
      <w:pPr>
        <w:pStyle w:val="BodyText"/>
        <w:rPr>
          <w:sz w:val="20"/>
        </w:rPr>
      </w:pPr>
    </w:p>
    <w:p w14:paraId="414105EC" w14:textId="77777777" w:rsidR="00753E14" w:rsidRDefault="00753E14">
      <w:pPr>
        <w:pStyle w:val="BodyText"/>
        <w:rPr>
          <w:sz w:val="20"/>
        </w:rPr>
      </w:pPr>
    </w:p>
    <w:p w14:paraId="768D074C" w14:textId="77777777" w:rsidR="00753E14" w:rsidRDefault="00753E14">
      <w:pPr>
        <w:pStyle w:val="BodyText"/>
        <w:rPr>
          <w:sz w:val="20"/>
        </w:rPr>
      </w:pPr>
    </w:p>
    <w:p w14:paraId="1B5DE346" w14:textId="77777777" w:rsidR="00753E14" w:rsidRDefault="00753E14">
      <w:pPr>
        <w:pStyle w:val="BodyText"/>
        <w:rPr>
          <w:sz w:val="20"/>
        </w:rPr>
      </w:pPr>
    </w:p>
    <w:p w14:paraId="7BE4C739" w14:textId="77777777" w:rsidR="00753E14" w:rsidRDefault="00753E14">
      <w:pPr>
        <w:pStyle w:val="BodyText"/>
        <w:rPr>
          <w:sz w:val="20"/>
        </w:rPr>
      </w:pPr>
    </w:p>
    <w:p w14:paraId="12BBCAE6" w14:textId="77777777" w:rsidR="00753E14" w:rsidRDefault="00753E14">
      <w:pPr>
        <w:pStyle w:val="BodyText"/>
        <w:rPr>
          <w:sz w:val="20"/>
        </w:rPr>
      </w:pPr>
    </w:p>
    <w:p w14:paraId="49639054" w14:textId="77777777" w:rsidR="00753E14" w:rsidRDefault="00753E14">
      <w:pPr>
        <w:pStyle w:val="BodyText"/>
        <w:rPr>
          <w:sz w:val="20"/>
        </w:rPr>
      </w:pPr>
    </w:p>
    <w:p w14:paraId="0BA4B7E4" w14:textId="77777777" w:rsidR="00753E14" w:rsidRDefault="00753E14">
      <w:pPr>
        <w:pStyle w:val="BodyText"/>
        <w:rPr>
          <w:sz w:val="20"/>
        </w:rPr>
      </w:pPr>
    </w:p>
    <w:p w14:paraId="492F6358" w14:textId="77777777" w:rsidR="00753E14" w:rsidRDefault="00753E14">
      <w:pPr>
        <w:pStyle w:val="BodyText"/>
        <w:rPr>
          <w:sz w:val="20"/>
        </w:rPr>
      </w:pPr>
    </w:p>
    <w:p w14:paraId="3A0305AE" w14:textId="77777777" w:rsidR="00753E14" w:rsidRDefault="00753E14">
      <w:pPr>
        <w:pStyle w:val="BodyText"/>
        <w:rPr>
          <w:sz w:val="20"/>
        </w:rPr>
      </w:pPr>
    </w:p>
    <w:p w14:paraId="20FDAE78" w14:textId="77777777" w:rsidR="00753E14" w:rsidRDefault="00753E14">
      <w:pPr>
        <w:pStyle w:val="BodyText"/>
        <w:rPr>
          <w:sz w:val="20"/>
        </w:rPr>
      </w:pPr>
    </w:p>
    <w:p w14:paraId="3F1AE54B" w14:textId="77777777" w:rsidR="00753E14" w:rsidRDefault="00753E14">
      <w:pPr>
        <w:pStyle w:val="BodyText"/>
        <w:rPr>
          <w:sz w:val="20"/>
        </w:rPr>
      </w:pPr>
    </w:p>
    <w:p w14:paraId="05DB54D4" w14:textId="77777777" w:rsidR="00753E14" w:rsidRDefault="00753E14">
      <w:pPr>
        <w:pStyle w:val="BodyText"/>
        <w:rPr>
          <w:sz w:val="20"/>
        </w:rPr>
      </w:pPr>
    </w:p>
    <w:p w14:paraId="4A51EFAE" w14:textId="77777777" w:rsidR="00753E14" w:rsidRDefault="00753E14">
      <w:pPr>
        <w:pStyle w:val="BodyText"/>
        <w:rPr>
          <w:sz w:val="20"/>
        </w:rPr>
      </w:pPr>
    </w:p>
    <w:p w14:paraId="4464B58F" w14:textId="77777777" w:rsidR="00753E14" w:rsidRDefault="00753E14">
      <w:pPr>
        <w:pStyle w:val="BodyText"/>
        <w:rPr>
          <w:sz w:val="20"/>
        </w:rPr>
      </w:pPr>
    </w:p>
    <w:p w14:paraId="66961680" w14:textId="77777777" w:rsidR="00753E14" w:rsidRDefault="00753E14">
      <w:pPr>
        <w:pStyle w:val="BodyText"/>
        <w:rPr>
          <w:sz w:val="20"/>
        </w:rPr>
      </w:pPr>
    </w:p>
    <w:p w14:paraId="26EA0764" w14:textId="77777777" w:rsidR="00753E14" w:rsidRDefault="00753E14">
      <w:pPr>
        <w:pStyle w:val="BodyText"/>
        <w:rPr>
          <w:sz w:val="20"/>
        </w:rPr>
      </w:pPr>
    </w:p>
    <w:p w14:paraId="7B2A4777" w14:textId="77777777" w:rsidR="00753E14" w:rsidRDefault="00753E14">
      <w:pPr>
        <w:pStyle w:val="BodyText"/>
        <w:rPr>
          <w:sz w:val="20"/>
        </w:rPr>
      </w:pPr>
    </w:p>
    <w:p w14:paraId="20048CA7" w14:textId="77777777" w:rsidR="00753E14" w:rsidRDefault="00753E14">
      <w:pPr>
        <w:pStyle w:val="BodyText"/>
        <w:rPr>
          <w:sz w:val="20"/>
        </w:rPr>
      </w:pPr>
    </w:p>
    <w:p w14:paraId="6994B636" w14:textId="77777777" w:rsidR="00753E14" w:rsidRDefault="00753E14">
      <w:pPr>
        <w:pStyle w:val="BodyText"/>
        <w:rPr>
          <w:sz w:val="20"/>
        </w:rPr>
      </w:pPr>
    </w:p>
    <w:p w14:paraId="091F23C4" w14:textId="77777777" w:rsidR="00753E14" w:rsidRDefault="00753E14">
      <w:pPr>
        <w:pStyle w:val="BodyText"/>
        <w:rPr>
          <w:sz w:val="20"/>
        </w:rPr>
      </w:pPr>
    </w:p>
    <w:p w14:paraId="0AABCA22" w14:textId="77777777" w:rsidR="00753E14" w:rsidRDefault="00753E14">
      <w:pPr>
        <w:pStyle w:val="BodyText"/>
        <w:rPr>
          <w:sz w:val="20"/>
        </w:rPr>
      </w:pPr>
    </w:p>
    <w:p w14:paraId="7B76291B" w14:textId="77777777" w:rsidR="00753E14" w:rsidRDefault="00753E14">
      <w:pPr>
        <w:pStyle w:val="BodyText"/>
        <w:rPr>
          <w:sz w:val="20"/>
        </w:rPr>
      </w:pPr>
    </w:p>
    <w:p w14:paraId="7F13D7D5" w14:textId="77777777" w:rsidR="00753E14" w:rsidRDefault="00753E14">
      <w:pPr>
        <w:pStyle w:val="BodyText"/>
        <w:rPr>
          <w:sz w:val="20"/>
        </w:rPr>
      </w:pPr>
    </w:p>
    <w:p w14:paraId="374BFD4A" w14:textId="77777777" w:rsidR="00753E14" w:rsidRDefault="00753E14">
      <w:pPr>
        <w:pStyle w:val="BodyText"/>
        <w:rPr>
          <w:sz w:val="20"/>
        </w:rPr>
      </w:pPr>
    </w:p>
    <w:p w14:paraId="7940E3E9" w14:textId="77777777" w:rsidR="00753E14" w:rsidRDefault="00753E14">
      <w:pPr>
        <w:pStyle w:val="BodyText"/>
        <w:spacing w:before="6"/>
        <w:rPr>
          <w:sz w:val="19"/>
        </w:rPr>
      </w:pPr>
    </w:p>
    <w:p w14:paraId="49744E4A" w14:textId="77777777" w:rsidR="00753E14" w:rsidRDefault="00000000">
      <w:pPr>
        <w:pStyle w:val="Heading2"/>
        <w:spacing w:before="52"/>
        <w:ind w:right="689"/>
      </w:pPr>
      <w:r>
        <w:pict w14:anchorId="368D8B10">
          <v:group id="_x0000_s2118" style="position:absolute;left:0;text-align:left;margin-left:0;margin-top:-60.15pt;width:591pt;height:36.15pt;z-index:251667456;mso-position-horizontal-relative:page" coordorigin=",-1203" coordsize="11820,723">
            <v:shape id="_x0000_s2121" style="position:absolute;left:10068;top:-1194;width:1749;height:711" coordorigin="10068,-1194" coordsize="1749,711" path="m11817,-1194r-1749,l10478,-483r1339,l11817,-1194xe" fillcolor="#fbd2c1" stroked="f">
              <v:path arrowok="t"/>
            </v:shape>
            <v:shape id="_x0000_s2120" style="position:absolute;left:10068;top:-1194;width:1749;height:711" coordorigin="10068,-1194" coordsize="1749,711" path="m10068,-1194r1749,l11817,-483r-1339,l10068,-1194e" filled="f" strokecolor="#fbd2c1" strokeweight=".07619mm">
              <v:path arrowok="t"/>
            </v:shape>
            <v:line id="_x0000_s2119" style="position:absolute" from="0,-1193" to="11818,-1193" strokecolor="#fbd2c1" strokeweight="1pt"/>
            <w10:wrap anchorx="page"/>
          </v:group>
        </w:pict>
      </w:r>
      <w:r>
        <w:rPr>
          <w:color w:val="221F1F"/>
        </w:rPr>
        <w:t>4</w:t>
      </w:r>
    </w:p>
    <w:p w14:paraId="0DEC5569" w14:textId="77777777" w:rsidR="00753E14" w:rsidRDefault="00753E14">
      <w:pPr>
        <w:sectPr w:rsidR="00753E14">
          <w:pgSz w:w="11920" w:h="16850"/>
          <w:pgMar w:top="360" w:right="140" w:bottom="280" w:left="0" w:header="0" w:footer="0" w:gutter="0"/>
          <w:cols w:space="720"/>
        </w:sectPr>
      </w:pPr>
    </w:p>
    <w:p w14:paraId="3E955F88" w14:textId="77777777" w:rsidR="00753E14" w:rsidRDefault="00000000">
      <w:pPr>
        <w:pStyle w:val="BodyText"/>
        <w:rPr>
          <w:rFonts w:ascii="Corbel"/>
          <w:sz w:val="20"/>
        </w:rPr>
      </w:pPr>
      <w:r>
        <w:lastRenderedPageBreak/>
        <w:pict w14:anchorId="6F1CB608">
          <v:group id="_x0000_s2114" style="position:absolute;margin-left:0;margin-top:805.85pt;width:595.3pt;height:36pt;z-index:251670528;mso-position-horizontal-relative:page;mso-position-vertical-relative:page" coordorigin=",16117" coordsize="11906,720">
            <v:shape id="_x0000_s2117" style="position:absolute;top:16126;width:1608;height:711" coordorigin=",16126" coordsize="1608,711" path="m1608,16126l,16126r,711l1253,16837r355,-711xe" fillcolor="#cce7d2" stroked="f">
              <v:path arrowok="t"/>
            </v:shape>
            <v:line id="_x0000_s2116" style="position:absolute" from="0,16127" to="11906,16127" strokecolor="#cce7d2" strokeweight="1pt"/>
            <v:shape id="_x0000_s2115" type="#_x0000_t202" style="position:absolute;left:835;top:16211;width:131;height:231" filled="f" stroked="f">
              <v:textbox inset="0,0,0,0">
                <w:txbxContent>
                  <w:p w14:paraId="415477CE" w14:textId="77777777" w:rsidR="00753E14" w:rsidRDefault="00000000">
                    <w:pPr>
                      <w:spacing w:line="230" w:lineRule="exact"/>
                      <w:rPr>
                        <w:rFonts w:ascii="Corbel"/>
                        <w:sz w:val="23"/>
                      </w:rPr>
                    </w:pPr>
                    <w:r>
                      <w:rPr>
                        <w:rFonts w:ascii="Corbel"/>
                        <w:color w:val="221F1F"/>
                        <w:sz w:val="23"/>
                      </w:rPr>
                      <w:t>5</w:t>
                    </w:r>
                  </w:p>
                </w:txbxContent>
              </v:textbox>
            </v:shape>
            <w10:wrap anchorx="page" anchory="page"/>
          </v:group>
        </w:pict>
      </w:r>
    </w:p>
    <w:p w14:paraId="037EBBB4" w14:textId="77777777" w:rsidR="00753E14" w:rsidRDefault="00000000">
      <w:pPr>
        <w:pStyle w:val="ListParagraph"/>
        <w:numPr>
          <w:ilvl w:val="0"/>
          <w:numId w:val="7"/>
        </w:numPr>
        <w:tabs>
          <w:tab w:val="left" w:pos="1416"/>
          <w:tab w:val="left" w:pos="1417"/>
        </w:tabs>
        <w:spacing w:before="225"/>
        <w:ind w:hanging="568"/>
        <w:rPr>
          <w:b/>
          <w:sz w:val="24"/>
        </w:rPr>
      </w:pPr>
      <w:r>
        <w:rPr>
          <w:b/>
          <w:color w:val="221F1F"/>
          <w:sz w:val="24"/>
        </w:rPr>
        <w:t>SCHEDULE OF REQUIREMENTS</w:t>
      </w:r>
      <w:r>
        <w:rPr>
          <w:b/>
          <w:color w:val="221F1F"/>
          <w:spacing w:val="-27"/>
          <w:sz w:val="24"/>
        </w:rPr>
        <w:t xml:space="preserve"> </w:t>
      </w:r>
      <w:r>
        <w:rPr>
          <w:b/>
          <w:color w:val="221F1F"/>
          <w:spacing w:val="-5"/>
          <w:sz w:val="24"/>
        </w:rPr>
        <w:t>TABLE</w:t>
      </w:r>
    </w:p>
    <w:p w14:paraId="2FF38CF5" w14:textId="77777777" w:rsidR="00753E14" w:rsidRDefault="00753E14">
      <w:pPr>
        <w:pStyle w:val="BodyText"/>
        <w:spacing w:before="8"/>
        <w:rPr>
          <w:b/>
          <w:sz w:val="20"/>
        </w:rPr>
      </w:pPr>
    </w:p>
    <w:p w14:paraId="2D735F0F" w14:textId="29E1BB46" w:rsidR="00753E14" w:rsidRDefault="00000000">
      <w:pPr>
        <w:spacing w:line="230" w:lineRule="auto"/>
        <w:ind w:left="566" w:right="720" w:hanging="15"/>
        <w:rPr>
          <w:i/>
        </w:rPr>
      </w:pPr>
      <w:r>
        <w:rPr>
          <w:i/>
          <w:color w:val="221F1F"/>
        </w:rPr>
        <w:t>(Procuring</w:t>
      </w:r>
      <w:r>
        <w:rPr>
          <w:i/>
          <w:color w:val="221F1F"/>
          <w:spacing w:val="-14"/>
        </w:rPr>
        <w:t xml:space="preserve"> </w:t>
      </w:r>
      <w:r>
        <w:rPr>
          <w:i/>
          <w:color w:val="221F1F"/>
        </w:rPr>
        <w:t>Entity</w:t>
      </w:r>
      <w:r>
        <w:rPr>
          <w:i/>
          <w:color w:val="221F1F"/>
          <w:spacing w:val="-13"/>
        </w:rPr>
        <w:t xml:space="preserve"> </w:t>
      </w:r>
      <w:r>
        <w:rPr>
          <w:i/>
          <w:color w:val="221F1F"/>
        </w:rPr>
        <w:t>will</w:t>
      </w:r>
      <w:r>
        <w:rPr>
          <w:i/>
          <w:color w:val="221F1F"/>
          <w:spacing w:val="-10"/>
        </w:rPr>
        <w:t xml:space="preserve"> </w:t>
      </w:r>
      <w:r>
        <w:rPr>
          <w:i/>
          <w:color w:val="221F1F"/>
        </w:rPr>
        <w:t>complete</w:t>
      </w:r>
      <w:r>
        <w:rPr>
          <w:i/>
          <w:color w:val="221F1F"/>
          <w:spacing w:val="-12"/>
        </w:rPr>
        <w:t xml:space="preserve"> </w:t>
      </w:r>
      <w:r>
        <w:rPr>
          <w:i/>
          <w:color w:val="221F1F"/>
        </w:rPr>
        <w:t>the</w:t>
      </w:r>
      <w:r>
        <w:rPr>
          <w:i/>
          <w:color w:val="221F1F"/>
          <w:spacing w:val="-10"/>
        </w:rPr>
        <w:t xml:space="preserve"> </w:t>
      </w:r>
      <w:r>
        <w:rPr>
          <w:i/>
          <w:color w:val="221F1F"/>
        </w:rPr>
        <w:t>list</w:t>
      </w:r>
      <w:r>
        <w:rPr>
          <w:i/>
          <w:color w:val="221F1F"/>
          <w:spacing w:val="-10"/>
        </w:rPr>
        <w:t xml:space="preserve"> </w:t>
      </w:r>
      <w:r>
        <w:rPr>
          <w:i/>
          <w:color w:val="221F1F"/>
        </w:rPr>
        <w:t>of</w:t>
      </w:r>
      <w:r>
        <w:rPr>
          <w:i/>
          <w:color w:val="221F1F"/>
          <w:spacing w:val="-10"/>
        </w:rPr>
        <w:t xml:space="preserve"> </w:t>
      </w:r>
      <w:r>
        <w:rPr>
          <w:i/>
          <w:color w:val="221F1F"/>
        </w:rPr>
        <w:t>items</w:t>
      </w:r>
      <w:r>
        <w:rPr>
          <w:i/>
          <w:color w:val="221F1F"/>
          <w:spacing w:val="-13"/>
        </w:rPr>
        <w:t xml:space="preserve"> </w:t>
      </w:r>
      <w:r>
        <w:rPr>
          <w:i/>
          <w:color w:val="221F1F"/>
        </w:rPr>
        <w:t>to</w:t>
      </w:r>
      <w:r>
        <w:rPr>
          <w:i/>
          <w:color w:val="221F1F"/>
          <w:spacing w:val="-11"/>
        </w:rPr>
        <w:t xml:space="preserve"> </w:t>
      </w:r>
      <w:r>
        <w:rPr>
          <w:i/>
          <w:color w:val="221F1F"/>
        </w:rPr>
        <w:t>be</w:t>
      </w:r>
      <w:r>
        <w:rPr>
          <w:i/>
          <w:color w:val="221F1F"/>
          <w:spacing w:val="-10"/>
        </w:rPr>
        <w:t xml:space="preserve"> </w:t>
      </w:r>
      <w:r>
        <w:rPr>
          <w:i/>
          <w:color w:val="221F1F"/>
        </w:rPr>
        <w:t>same</w:t>
      </w:r>
      <w:r>
        <w:rPr>
          <w:i/>
          <w:color w:val="221F1F"/>
          <w:spacing w:val="-10"/>
        </w:rPr>
        <w:t xml:space="preserve"> </w:t>
      </w:r>
      <w:r>
        <w:rPr>
          <w:i/>
          <w:color w:val="221F1F"/>
        </w:rPr>
        <w:t>as</w:t>
      </w:r>
      <w:r>
        <w:rPr>
          <w:i/>
          <w:color w:val="221F1F"/>
          <w:spacing w:val="-13"/>
        </w:rPr>
        <w:t xml:space="preserve"> </w:t>
      </w:r>
      <w:r>
        <w:rPr>
          <w:i/>
          <w:color w:val="221F1F"/>
        </w:rPr>
        <w:t>those</w:t>
      </w:r>
      <w:r>
        <w:rPr>
          <w:i/>
          <w:color w:val="221F1F"/>
          <w:spacing w:val="-12"/>
        </w:rPr>
        <w:t xml:space="preserve"> </w:t>
      </w:r>
      <w:r>
        <w:rPr>
          <w:i/>
          <w:color w:val="221F1F"/>
        </w:rPr>
        <w:t>on</w:t>
      </w:r>
      <w:r>
        <w:rPr>
          <w:i/>
          <w:color w:val="221F1F"/>
          <w:spacing w:val="-11"/>
        </w:rPr>
        <w:t xml:space="preserve"> </w:t>
      </w:r>
      <w:r>
        <w:rPr>
          <w:i/>
          <w:color w:val="221F1F"/>
        </w:rPr>
        <w:t>Part</w:t>
      </w:r>
      <w:r>
        <w:rPr>
          <w:i/>
          <w:color w:val="221F1F"/>
          <w:spacing w:val="-12"/>
        </w:rPr>
        <w:t xml:space="preserve"> </w:t>
      </w:r>
      <w:r>
        <w:rPr>
          <w:i/>
          <w:color w:val="221F1F"/>
        </w:rPr>
        <w:t>2</w:t>
      </w:r>
      <w:r>
        <w:rPr>
          <w:i/>
          <w:color w:val="221F1F"/>
          <w:spacing w:val="-11"/>
        </w:rPr>
        <w:t xml:space="preserve"> </w:t>
      </w:r>
      <w:r>
        <w:rPr>
          <w:i/>
          <w:color w:val="221F1F"/>
          <w:spacing w:val="-5"/>
        </w:rPr>
        <w:t>Table</w:t>
      </w:r>
      <w:r>
        <w:rPr>
          <w:i/>
          <w:color w:val="221F1F"/>
          <w:spacing w:val="-20"/>
        </w:rPr>
        <w:t xml:space="preserve"> </w:t>
      </w:r>
      <w:r>
        <w:rPr>
          <w:i/>
          <w:color w:val="221F1F"/>
        </w:rPr>
        <w:t>A.</w:t>
      </w:r>
      <w:r>
        <w:rPr>
          <w:i/>
          <w:color w:val="221F1F"/>
          <w:spacing w:val="-2"/>
        </w:rPr>
        <w:t xml:space="preserve"> </w:t>
      </w:r>
      <w:r>
        <w:rPr>
          <w:i/>
          <w:color w:val="221F1F"/>
        </w:rPr>
        <w:t>Schedule</w:t>
      </w:r>
      <w:r>
        <w:rPr>
          <w:i/>
          <w:color w:val="221F1F"/>
          <w:spacing w:val="-13"/>
        </w:rPr>
        <w:t xml:space="preserve"> </w:t>
      </w:r>
      <w:r>
        <w:rPr>
          <w:i/>
          <w:color w:val="221F1F"/>
        </w:rPr>
        <w:t>of</w:t>
      </w:r>
      <w:r>
        <w:rPr>
          <w:i/>
          <w:color w:val="221F1F"/>
          <w:spacing w:val="-10"/>
        </w:rPr>
        <w:t xml:space="preserve"> </w:t>
      </w:r>
      <w:r>
        <w:rPr>
          <w:i/>
          <w:color w:val="221F1F"/>
        </w:rPr>
        <w:t>Requirements</w:t>
      </w:r>
      <w:r>
        <w:rPr>
          <w:i/>
          <w:color w:val="221F1F"/>
          <w:spacing w:val="-12"/>
        </w:rPr>
        <w:t xml:space="preserve"> </w:t>
      </w:r>
      <w:r>
        <w:rPr>
          <w:i/>
          <w:color w:val="221F1F"/>
        </w:rPr>
        <w:t xml:space="preserve">and </w:t>
      </w:r>
      <w:r>
        <w:rPr>
          <w:i/>
          <w:color w:val="221F1F"/>
          <w:spacing w:val="-4"/>
        </w:rPr>
        <w:t>Technical</w:t>
      </w:r>
      <w:r>
        <w:rPr>
          <w:i/>
          <w:color w:val="221F1F"/>
          <w:spacing w:val="-25"/>
        </w:rPr>
        <w:t xml:space="preserve"> </w:t>
      </w:r>
      <w:r>
        <w:rPr>
          <w:i/>
          <w:color w:val="221F1F"/>
        </w:rPr>
        <w:t>Speciﬁcations</w:t>
      </w:r>
      <w:r>
        <w:rPr>
          <w:i/>
          <w:color w:val="221F1F"/>
          <w:spacing w:val="-23"/>
        </w:rPr>
        <w:t xml:space="preserve"> </w:t>
      </w:r>
      <w:r>
        <w:rPr>
          <w:i/>
          <w:color w:val="221F1F"/>
        </w:rPr>
        <w:t>and</w:t>
      </w:r>
      <w:r>
        <w:rPr>
          <w:i/>
          <w:color w:val="221F1F"/>
          <w:spacing w:val="-27"/>
        </w:rPr>
        <w:t xml:space="preserve"> </w:t>
      </w:r>
      <w:r>
        <w:rPr>
          <w:i/>
          <w:color w:val="221F1F"/>
        </w:rPr>
        <w:t>tenderer</w:t>
      </w:r>
      <w:r>
        <w:rPr>
          <w:i/>
          <w:color w:val="221F1F"/>
          <w:spacing w:val="-25"/>
        </w:rPr>
        <w:t xml:space="preserve"> </w:t>
      </w:r>
      <w:r>
        <w:rPr>
          <w:i/>
          <w:color w:val="221F1F"/>
        </w:rPr>
        <w:t>should</w:t>
      </w:r>
      <w:r>
        <w:rPr>
          <w:i/>
          <w:color w:val="221F1F"/>
          <w:spacing w:val="-23"/>
        </w:rPr>
        <w:t xml:space="preserve"> </w:t>
      </w:r>
      <w:r>
        <w:rPr>
          <w:i/>
          <w:color w:val="221F1F"/>
        </w:rPr>
        <w:t>complete</w:t>
      </w:r>
      <w:r w:rsidR="00835FB6">
        <w:rPr>
          <w:i/>
          <w:color w:val="221F1F"/>
        </w:rPr>
        <w:t xml:space="preserve"> </w:t>
      </w:r>
      <w:r>
        <w:rPr>
          <w:i/>
          <w:color w:val="221F1F"/>
        </w:rPr>
        <w:t>columns</w:t>
      </w:r>
      <w:r>
        <w:rPr>
          <w:i/>
          <w:color w:val="221F1F"/>
          <w:spacing w:val="-23"/>
        </w:rPr>
        <w:t xml:space="preserve"> </w:t>
      </w:r>
      <w:r>
        <w:rPr>
          <w:i/>
          <w:color w:val="221F1F"/>
        </w:rPr>
        <w:t>D</w:t>
      </w:r>
      <w:r>
        <w:rPr>
          <w:i/>
          <w:color w:val="221F1F"/>
          <w:spacing w:val="-25"/>
        </w:rPr>
        <w:t xml:space="preserve"> </w:t>
      </w:r>
      <w:r>
        <w:rPr>
          <w:i/>
          <w:color w:val="221F1F"/>
        </w:rPr>
        <w:t>and</w:t>
      </w:r>
      <w:r>
        <w:rPr>
          <w:i/>
          <w:color w:val="221F1F"/>
          <w:spacing w:val="-24"/>
        </w:rPr>
        <w:t xml:space="preserve"> </w:t>
      </w:r>
      <w:r>
        <w:rPr>
          <w:i/>
          <w:color w:val="221F1F"/>
        </w:rPr>
        <w:t>E).</w:t>
      </w:r>
    </w:p>
    <w:p w14:paraId="3E1283F0" w14:textId="77777777" w:rsidR="00753E14" w:rsidRDefault="00753E14">
      <w:pPr>
        <w:pStyle w:val="BodyText"/>
        <w:rPr>
          <w:i/>
          <w:sz w:val="20"/>
        </w:rPr>
      </w:pPr>
    </w:p>
    <w:p w14:paraId="675C5E95" w14:textId="77777777" w:rsidR="00753E14" w:rsidRDefault="00753E14">
      <w:pPr>
        <w:pStyle w:val="BodyText"/>
        <w:spacing w:before="3" w:after="1"/>
        <w:rPr>
          <w:i/>
          <w:sz w:val="11"/>
        </w:rPr>
      </w:pPr>
    </w:p>
    <w:tbl>
      <w:tblPr>
        <w:tblW w:w="0" w:type="auto"/>
        <w:tblInd w:w="869"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708"/>
        <w:gridCol w:w="3564"/>
        <w:gridCol w:w="1735"/>
        <w:gridCol w:w="1922"/>
        <w:gridCol w:w="2258"/>
      </w:tblGrid>
      <w:tr w:rsidR="00753E14" w14:paraId="73CAAF7F" w14:textId="77777777">
        <w:trPr>
          <w:trHeight w:val="909"/>
        </w:trPr>
        <w:tc>
          <w:tcPr>
            <w:tcW w:w="708" w:type="dxa"/>
          </w:tcPr>
          <w:p w14:paraId="5DA57682" w14:textId="77777777" w:rsidR="00753E14" w:rsidRDefault="00753E14">
            <w:pPr>
              <w:pStyle w:val="TableParagraph"/>
              <w:spacing w:before="7"/>
              <w:rPr>
                <w:rFonts w:ascii="Times New Roman"/>
                <w:i/>
                <w:sz w:val="3"/>
              </w:rPr>
            </w:pPr>
          </w:p>
          <w:p w14:paraId="2FC04726" w14:textId="77777777" w:rsidR="00753E14" w:rsidRDefault="00000000">
            <w:pPr>
              <w:pStyle w:val="TableParagraph"/>
              <w:spacing w:line="145" w:lineRule="exact"/>
              <w:ind w:left="277"/>
              <w:rPr>
                <w:rFonts w:ascii="Times New Roman"/>
                <w:sz w:val="14"/>
              </w:rPr>
            </w:pPr>
            <w:r>
              <w:rPr>
                <w:rFonts w:ascii="Times New Roman"/>
                <w:noProof/>
                <w:position w:val="-2"/>
                <w:sz w:val="14"/>
              </w:rPr>
              <w:drawing>
                <wp:inline distT="0" distB="0" distL="0" distR="0" wp14:anchorId="3B804D36" wp14:editId="441EF7A5">
                  <wp:extent cx="96783" cy="92297"/>
                  <wp:effectExtent l="0" t="0" r="0" b="0"/>
                  <wp:docPr id="1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png"/>
                          <pic:cNvPicPr/>
                        </pic:nvPicPr>
                        <pic:blipFill>
                          <a:blip r:embed="rId20" cstate="print"/>
                          <a:stretch>
                            <a:fillRect/>
                          </a:stretch>
                        </pic:blipFill>
                        <pic:spPr>
                          <a:xfrm>
                            <a:off x="0" y="0"/>
                            <a:ext cx="96783" cy="92297"/>
                          </a:xfrm>
                          <a:prstGeom prst="rect">
                            <a:avLst/>
                          </a:prstGeom>
                        </pic:spPr>
                      </pic:pic>
                    </a:graphicData>
                  </a:graphic>
                </wp:inline>
              </w:drawing>
            </w:r>
          </w:p>
          <w:p w14:paraId="7E76422F" w14:textId="77777777" w:rsidR="00753E14" w:rsidRDefault="00753E14">
            <w:pPr>
              <w:pStyle w:val="TableParagraph"/>
              <w:spacing w:before="6" w:after="1"/>
              <w:rPr>
                <w:rFonts w:ascii="Times New Roman"/>
                <w:i/>
                <w:sz w:val="14"/>
              </w:rPr>
            </w:pPr>
          </w:p>
          <w:p w14:paraId="19D60CEC" w14:textId="77777777" w:rsidR="00753E14" w:rsidRDefault="00000000">
            <w:pPr>
              <w:pStyle w:val="TableParagraph"/>
              <w:spacing w:line="145" w:lineRule="exact"/>
              <w:ind w:left="144"/>
              <w:rPr>
                <w:rFonts w:ascii="Times New Roman"/>
                <w:sz w:val="14"/>
              </w:rPr>
            </w:pPr>
            <w:r>
              <w:rPr>
                <w:rFonts w:ascii="Times New Roman"/>
                <w:noProof/>
                <w:position w:val="-2"/>
                <w:sz w:val="14"/>
              </w:rPr>
              <w:drawing>
                <wp:inline distT="0" distB="0" distL="0" distR="0" wp14:anchorId="730F4569" wp14:editId="2BE6D07F">
                  <wp:extent cx="267918" cy="92297"/>
                  <wp:effectExtent l="0" t="0" r="0" b="0"/>
                  <wp:docPr id="1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png"/>
                          <pic:cNvPicPr/>
                        </pic:nvPicPr>
                        <pic:blipFill>
                          <a:blip r:embed="rId21" cstate="print"/>
                          <a:stretch>
                            <a:fillRect/>
                          </a:stretch>
                        </pic:blipFill>
                        <pic:spPr>
                          <a:xfrm>
                            <a:off x="0" y="0"/>
                            <a:ext cx="267918" cy="92297"/>
                          </a:xfrm>
                          <a:prstGeom prst="rect">
                            <a:avLst/>
                          </a:prstGeom>
                        </pic:spPr>
                      </pic:pic>
                    </a:graphicData>
                  </a:graphic>
                </wp:inline>
              </w:drawing>
            </w:r>
          </w:p>
        </w:tc>
        <w:tc>
          <w:tcPr>
            <w:tcW w:w="3564" w:type="dxa"/>
          </w:tcPr>
          <w:p w14:paraId="43BA7959" w14:textId="77777777" w:rsidR="00753E14" w:rsidRDefault="00753E14">
            <w:pPr>
              <w:pStyle w:val="TableParagraph"/>
              <w:spacing w:before="4"/>
              <w:rPr>
                <w:rFonts w:ascii="Times New Roman"/>
                <w:i/>
                <w:sz w:val="4"/>
              </w:rPr>
            </w:pPr>
          </w:p>
          <w:p w14:paraId="63CE2D56" w14:textId="77777777" w:rsidR="00753E14" w:rsidRDefault="00000000">
            <w:pPr>
              <w:pStyle w:val="TableParagraph"/>
              <w:spacing w:line="136" w:lineRule="exact"/>
              <w:ind w:left="1715"/>
              <w:rPr>
                <w:rFonts w:ascii="Times New Roman"/>
                <w:sz w:val="13"/>
              </w:rPr>
            </w:pPr>
            <w:r>
              <w:rPr>
                <w:rFonts w:ascii="Times New Roman"/>
                <w:noProof/>
                <w:position w:val="-2"/>
                <w:sz w:val="13"/>
              </w:rPr>
              <w:drawing>
                <wp:inline distT="0" distB="0" distL="0" distR="0" wp14:anchorId="50D95BA5" wp14:editId="3D9DBC08">
                  <wp:extent cx="82429" cy="86868"/>
                  <wp:effectExtent l="0" t="0" r="0" b="0"/>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png"/>
                          <pic:cNvPicPr/>
                        </pic:nvPicPr>
                        <pic:blipFill>
                          <a:blip r:embed="rId22" cstate="print"/>
                          <a:stretch>
                            <a:fillRect/>
                          </a:stretch>
                        </pic:blipFill>
                        <pic:spPr>
                          <a:xfrm>
                            <a:off x="0" y="0"/>
                            <a:ext cx="82429" cy="86868"/>
                          </a:xfrm>
                          <a:prstGeom prst="rect">
                            <a:avLst/>
                          </a:prstGeom>
                        </pic:spPr>
                      </pic:pic>
                    </a:graphicData>
                  </a:graphic>
                </wp:inline>
              </w:drawing>
            </w:r>
          </w:p>
          <w:p w14:paraId="77AE2C8E" w14:textId="77777777" w:rsidR="00753E14" w:rsidRDefault="00753E14">
            <w:pPr>
              <w:pStyle w:val="TableParagraph"/>
              <w:spacing w:before="4"/>
              <w:rPr>
                <w:rFonts w:ascii="Times New Roman"/>
                <w:i/>
                <w:sz w:val="14"/>
              </w:rPr>
            </w:pPr>
          </w:p>
          <w:p w14:paraId="6FF04E80" w14:textId="77777777" w:rsidR="00753E14" w:rsidRDefault="00000000">
            <w:pPr>
              <w:pStyle w:val="TableParagraph"/>
              <w:spacing w:line="191" w:lineRule="exact"/>
              <w:ind w:left="121"/>
              <w:rPr>
                <w:rFonts w:ascii="Times New Roman"/>
                <w:sz w:val="19"/>
              </w:rPr>
            </w:pPr>
            <w:r>
              <w:rPr>
                <w:rFonts w:ascii="Times New Roman"/>
                <w:noProof/>
                <w:position w:val="-3"/>
                <w:sz w:val="19"/>
              </w:rPr>
              <w:drawing>
                <wp:inline distT="0" distB="0" distL="0" distR="0" wp14:anchorId="674358BE" wp14:editId="1DB06910">
                  <wp:extent cx="2099332" cy="121443"/>
                  <wp:effectExtent l="0" t="0" r="0" b="0"/>
                  <wp:docPr id="2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png"/>
                          <pic:cNvPicPr/>
                        </pic:nvPicPr>
                        <pic:blipFill>
                          <a:blip r:embed="rId23" cstate="print"/>
                          <a:stretch>
                            <a:fillRect/>
                          </a:stretch>
                        </pic:blipFill>
                        <pic:spPr>
                          <a:xfrm>
                            <a:off x="0" y="0"/>
                            <a:ext cx="2099332" cy="121443"/>
                          </a:xfrm>
                          <a:prstGeom prst="rect">
                            <a:avLst/>
                          </a:prstGeom>
                        </pic:spPr>
                      </pic:pic>
                    </a:graphicData>
                  </a:graphic>
                </wp:inline>
              </w:drawing>
            </w:r>
          </w:p>
        </w:tc>
        <w:tc>
          <w:tcPr>
            <w:tcW w:w="1735" w:type="dxa"/>
          </w:tcPr>
          <w:p w14:paraId="71007BB5" w14:textId="77777777" w:rsidR="00753E14" w:rsidRDefault="00753E14">
            <w:pPr>
              <w:pStyle w:val="TableParagraph"/>
              <w:rPr>
                <w:rFonts w:ascii="Times New Roman"/>
                <w:i/>
                <w:sz w:val="4"/>
              </w:rPr>
            </w:pPr>
          </w:p>
          <w:p w14:paraId="3A96CEA8" w14:textId="77777777" w:rsidR="00753E14" w:rsidRDefault="00000000">
            <w:pPr>
              <w:pStyle w:val="TableParagraph"/>
              <w:spacing w:line="144" w:lineRule="exact"/>
              <w:ind w:left="798"/>
              <w:rPr>
                <w:rFonts w:ascii="Times New Roman"/>
                <w:sz w:val="14"/>
              </w:rPr>
            </w:pPr>
            <w:r>
              <w:rPr>
                <w:rFonts w:ascii="Times New Roman"/>
                <w:noProof/>
                <w:position w:val="-2"/>
                <w:sz w:val="14"/>
              </w:rPr>
              <w:drawing>
                <wp:inline distT="0" distB="0" distL="0" distR="0" wp14:anchorId="13BB3DD7" wp14:editId="11402F55">
                  <wp:extent cx="86994" cy="91440"/>
                  <wp:effectExtent l="0" t="0" r="0" b="0"/>
                  <wp:docPr id="2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png"/>
                          <pic:cNvPicPr/>
                        </pic:nvPicPr>
                        <pic:blipFill>
                          <a:blip r:embed="rId24" cstate="print"/>
                          <a:stretch>
                            <a:fillRect/>
                          </a:stretch>
                        </pic:blipFill>
                        <pic:spPr>
                          <a:xfrm>
                            <a:off x="0" y="0"/>
                            <a:ext cx="86994" cy="91440"/>
                          </a:xfrm>
                          <a:prstGeom prst="rect">
                            <a:avLst/>
                          </a:prstGeom>
                        </pic:spPr>
                      </pic:pic>
                    </a:graphicData>
                  </a:graphic>
                </wp:inline>
              </w:drawing>
            </w:r>
          </w:p>
          <w:p w14:paraId="4682DF45" w14:textId="77777777" w:rsidR="00753E14" w:rsidRDefault="00753E14">
            <w:pPr>
              <w:pStyle w:val="TableParagraph"/>
              <w:rPr>
                <w:rFonts w:ascii="Times New Roman"/>
                <w:i/>
                <w:sz w:val="14"/>
              </w:rPr>
            </w:pPr>
          </w:p>
          <w:p w14:paraId="25BC248C" w14:textId="77777777" w:rsidR="00753E14" w:rsidRDefault="00000000">
            <w:pPr>
              <w:pStyle w:val="TableParagraph"/>
              <w:spacing w:line="191" w:lineRule="exact"/>
              <w:ind w:left="462"/>
              <w:rPr>
                <w:rFonts w:ascii="Times New Roman"/>
                <w:sz w:val="19"/>
              </w:rPr>
            </w:pPr>
            <w:r>
              <w:rPr>
                <w:rFonts w:ascii="Times New Roman"/>
                <w:noProof/>
                <w:position w:val="-3"/>
                <w:sz w:val="19"/>
              </w:rPr>
              <w:drawing>
                <wp:inline distT="0" distB="0" distL="0" distR="0" wp14:anchorId="66649BA1" wp14:editId="3CB361D4">
                  <wp:extent cx="511708" cy="121443"/>
                  <wp:effectExtent l="0" t="0" r="0" b="0"/>
                  <wp:docPr id="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6.png"/>
                          <pic:cNvPicPr/>
                        </pic:nvPicPr>
                        <pic:blipFill>
                          <a:blip r:embed="rId25" cstate="print"/>
                          <a:stretch>
                            <a:fillRect/>
                          </a:stretch>
                        </pic:blipFill>
                        <pic:spPr>
                          <a:xfrm>
                            <a:off x="0" y="0"/>
                            <a:ext cx="511708" cy="121443"/>
                          </a:xfrm>
                          <a:prstGeom prst="rect">
                            <a:avLst/>
                          </a:prstGeom>
                        </pic:spPr>
                      </pic:pic>
                    </a:graphicData>
                  </a:graphic>
                </wp:inline>
              </w:drawing>
            </w:r>
          </w:p>
        </w:tc>
        <w:tc>
          <w:tcPr>
            <w:tcW w:w="1922" w:type="dxa"/>
          </w:tcPr>
          <w:p w14:paraId="3DD2D777" w14:textId="77777777" w:rsidR="00753E14" w:rsidRDefault="00753E14">
            <w:pPr>
              <w:pStyle w:val="TableParagraph"/>
              <w:spacing w:before="4"/>
              <w:rPr>
                <w:rFonts w:ascii="Times New Roman"/>
                <w:i/>
                <w:sz w:val="4"/>
              </w:rPr>
            </w:pPr>
          </w:p>
          <w:p w14:paraId="5CA0CA71" w14:textId="77777777" w:rsidR="00753E14" w:rsidRDefault="00000000">
            <w:pPr>
              <w:pStyle w:val="TableParagraph"/>
              <w:spacing w:line="136" w:lineRule="exact"/>
              <w:ind w:left="889"/>
              <w:rPr>
                <w:rFonts w:ascii="Times New Roman"/>
                <w:sz w:val="13"/>
              </w:rPr>
            </w:pPr>
            <w:r>
              <w:rPr>
                <w:rFonts w:ascii="Times New Roman"/>
                <w:noProof/>
                <w:position w:val="-2"/>
                <w:sz w:val="13"/>
              </w:rPr>
              <w:drawing>
                <wp:inline distT="0" distB="0" distL="0" distR="0" wp14:anchorId="48BCE2E6" wp14:editId="11596614">
                  <wp:extent cx="91306" cy="86868"/>
                  <wp:effectExtent l="0" t="0" r="0" b="0"/>
                  <wp:docPr id="2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7.png"/>
                          <pic:cNvPicPr/>
                        </pic:nvPicPr>
                        <pic:blipFill>
                          <a:blip r:embed="rId26" cstate="print"/>
                          <a:stretch>
                            <a:fillRect/>
                          </a:stretch>
                        </pic:blipFill>
                        <pic:spPr>
                          <a:xfrm>
                            <a:off x="0" y="0"/>
                            <a:ext cx="91306" cy="86868"/>
                          </a:xfrm>
                          <a:prstGeom prst="rect">
                            <a:avLst/>
                          </a:prstGeom>
                        </pic:spPr>
                      </pic:pic>
                    </a:graphicData>
                  </a:graphic>
                </wp:inline>
              </w:drawing>
            </w:r>
          </w:p>
          <w:p w14:paraId="1F834591" w14:textId="77777777" w:rsidR="00753E14" w:rsidRDefault="00753E14">
            <w:pPr>
              <w:pStyle w:val="TableParagraph"/>
              <w:spacing w:before="4"/>
              <w:rPr>
                <w:rFonts w:ascii="Times New Roman"/>
                <w:i/>
                <w:sz w:val="14"/>
              </w:rPr>
            </w:pPr>
          </w:p>
          <w:p w14:paraId="0A109077" w14:textId="77777777" w:rsidR="00753E14" w:rsidRDefault="00000000">
            <w:pPr>
              <w:pStyle w:val="TableParagraph"/>
              <w:spacing w:line="191" w:lineRule="exact"/>
              <w:ind w:left="505"/>
              <w:rPr>
                <w:rFonts w:ascii="Times New Roman"/>
                <w:sz w:val="19"/>
              </w:rPr>
            </w:pPr>
            <w:r>
              <w:rPr>
                <w:rFonts w:ascii="Times New Roman"/>
                <w:noProof/>
                <w:position w:val="-3"/>
                <w:sz w:val="19"/>
              </w:rPr>
              <w:drawing>
                <wp:inline distT="0" distB="0" distL="0" distR="0" wp14:anchorId="2DADBC8C" wp14:editId="7D2711EF">
                  <wp:extent cx="576857" cy="121443"/>
                  <wp:effectExtent l="0" t="0" r="0" b="0"/>
                  <wp:docPr id="2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8.png"/>
                          <pic:cNvPicPr/>
                        </pic:nvPicPr>
                        <pic:blipFill>
                          <a:blip r:embed="rId27" cstate="print"/>
                          <a:stretch>
                            <a:fillRect/>
                          </a:stretch>
                        </pic:blipFill>
                        <pic:spPr>
                          <a:xfrm>
                            <a:off x="0" y="0"/>
                            <a:ext cx="576857" cy="121443"/>
                          </a:xfrm>
                          <a:prstGeom prst="rect">
                            <a:avLst/>
                          </a:prstGeom>
                        </pic:spPr>
                      </pic:pic>
                    </a:graphicData>
                  </a:graphic>
                </wp:inline>
              </w:drawing>
            </w:r>
          </w:p>
        </w:tc>
        <w:tc>
          <w:tcPr>
            <w:tcW w:w="2258" w:type="dxa"/>
          </w:tcPr>
          <w:p w14:paraId="3882CEF7" w14:textId="77777777" w:rsidR="00753E14" w:rsidRDefault="00753E14">
            <w:pPr>
              <w:pStyle w:val="TableParagraph"/>
              <w:spacing w:before="4"/>
              <w:rPr>
                <w:rFonts w:ascii="Times New Roman"/>
                <w:i/>
                <w:sz w:val="4"/>
              </w:rPr>
            </w:pPr>
          </w:p>
          <w:p w14:paraId="0D4ABA3E" w14:textId="77777777" w:rsidR="00753E14" w:rsidRDefault="00000000">
            <w:pPr>
              <w:pStyle w:val="TableParagraph"/>
              <w:spacing w:line="136" w:lineRule="exact"/>
              <w:ind w:left="1065"/>
              <w:rPr>
                <w:rFonts w:ascii="Times New Roman"/>
                <w:sz w:val="13"/>
              </w:rPr>
            </w:pPr>
            <w:r>
              <w:rPr>
                <w:rFonts w:ascii="Times New Roman"/>
                <w:noProof/>
                <w:position w:val="-2"/>
                <w:sz w:val="13"/>
              </w:rPr>
              <w:drawing>
                <wp:inline distT="0" distB="0" distL="0" distR="0" wp14:anchorId="5EE7FE2D" wp14:editId="050EE409">
                  <wp:extent cx="82429" cy="86868"/>
                  <wp:effectExtent l="0" t="0" r="0" b="0"/>
                  <wp:docPr id="3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9.png"/>
                          <pic:cNvPicPr/>
                        </pic:nvPicPr>
                        <pic:blipFill>
                          <a:blip r:embed="rId28" cstate="print"/>
                          <a:stretch>
                            <a:fillRect/>
                          </a:stretch>
                        </pic:blipFill>
                        <pic:spPr>
                          <a:xfrm>
                            <a:off x="0" y="0"/>
                            <a:ext cx="82429" cy="86868"/>
                          </a:xfrm>
                          <a:prstGeom prst="rect">
                            <a:avLst/>
                          </a:prstGeom>
                        </pic:spPr>
                      </pic:pic>
                    </a:graphicData>
                  </a:graphic>
                </wp:inline>
              </w:drawing>
            </w:r>
          </w:p>
          <w:p w14:paraId="06D78E34" w14:textId="77777777" w:rsidR="00753E14" w:rsidRDefault="00753E14">
            <w:pPr>
              <w:pStyle w:val="TableParagraph"/>
              <w:spacing w:before="7"/>
              <w:rPr>
                <w:rFonts w:ascii="Times New Roman"/>
                <w:i/>
                <w:sz w:val="14"/>
              </w:rPr>
            </w:pPr>
          </w:p>
          <w:p w14:paraId="167724C7" w14:textId="77777777" w:rsidR="00753E14" w:rsidRDefault="00000000">
            <w:pPr>
              <w:pStyle w:val="TableParagraph"/>
              <w:spacing w:line="144" w:lineRule="exact"/>
              <w:ind w:left="303"/>
              <w:rPr>
                <w:rFonts w:ascii="Times New Roman"/>
                <w:sz w:val="14"/>
              </w:rPr>
            </w:pPr>
            <w:r>
              <w:rPr>
                <w:rFonts w:ascii="Times New Roman"/>
                <w:noProof/>
                <w:position w:val="-2"/>
                <w:sz w:val="14"/>
              </w:rPr>
              <w:drawing>
                <wp:inline distT="0" distB="0" distL="0" distR="0" wp14:anchorId="274EDF06" wp14:editId="17CEB409">
                  <wp:extent cx="1049654" cy="91440"/>
                  <wp:effectExtent l="0" t="0" r="0" b="0"/>
                  <wp:docPr id="3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png"/>
                          <pic:cNvPicPr/>
                        </pic:nvPicPr>
                        <pic:blipFill>
                          <a:blip r:embed="rId29" cstate="print"/>
                          <a:stretch>
                            <a:fillRect/>
                          </a:stretch>
                        </pic:blipFill>
                        <pic:spPr>
                          <a:xfrm>
                            <a:off x="0" y="0"/>
                            <a:ext cx="1049654" cy="91440"/>
                          </a:xfrm>
                          <a:prstGeom prst="rect">
                            <a:avLst/>
                          </a:prstGeom>
                        </pic:spPr>
                      </pic:pic>
                    </a:graphicData>
                  </a:graphic>
                </wp:inline>
              </w:drawing>
            </w:r>
          </w:p>
        </w:tc>
      </w:tr>
      <w:tr w:rsidR="00753E14" w14:paraId="56447944" w14:textId="77777777">
        <w:trPr>
          <w:trHeight w:val="551"/>
        </w:trPr>
        <w:tc>
          <w:tcPr>
            <w:tcW w:w="708" w:type="dxa"/>
          </w:tcPr>
          <w:p w14:paraId="41BB86BC" w14:textId="77777777" w:rsidR="00753E14" w:rsidRDefault="00000000">
            <w:pPr>
              <w:pStyle w:val="TableParagraph"/>
              <w:spacing w:line="275" w:lineRule="exact"/>
              <w:ind w:left="4"/>
              <w:rPr>
                <w:rFonts w:ascii="Times New Roman"/>
                <w:sz w:val="24"/>
              </w:rPr>
            </w:pPr>
            <w:r>
              <w:rPr>
                <w:rFonts w:ascii="Times New Roman"/>
                <w:sz w:val="24"/>
              </w:rPr>
              <w:t>1</w:t>
            </w:r>
          </w:p>
        </w:tc>
        <w:tc>
          <w:tcPr>
            <w:tcW w:w="3564" w:type="dxa"/>
          </w:tcPr>
          <w:p w14:paraId="1715FF41" w14:textId="70CE311B" w:rsidR="00753E14" w:rsidRDefault="00835FB6">
            <w:pPr>
              <w:pStyle w:val="TableParagraph"/>
              <w:spacing w:line="261" w:lineRule="exact"/>
              <w:ind w:left="5"/>
              <w:rPr>
                <w:rFonts w:ascii="Times New Roman"/>
                <w:sz w:val="24"/>
              </w:rPr>
            </w:pPr>
            <w:r>
              <w:rPr>
                <w:rFonts w:ascii="Times New Roman"/>
                <w:sz w:val="24"/>
              </w:rPr>
              <w:t>Installation of Local Area Network</w:t>
            </w:r>
          </w:p>
        </w:tc>
        <w:tc>
          <w:tcPr>
            <w:tcW w:w="1735" w:type="dxa"/>
          </w:tcPr>
          <w:p w14:paraId="41EE148A" w14:textId="77777777" w:rsidR="00753E14" w:rsidRDefault="00000000">
            <w:pPr>
              <w:pStyle w:val="TableParagraph"/>
              <w:spacing w:line="270" w:lineRule="exact"/>
              <w:ind w:left="15"/>
              <w:jc w:val="center"/>
              <w:rPr>
                <w:rFonts w:ascii="Times New Roman"/>
                <w:sz w:val="24"/>
              </w:rPr>
            </w:pPr>
            <w:r>
              <w:rPr>
                <w:rFonts w:ascii="Times New Roman"/>
                <w:sz w:val="24"/>
              </w:rPr>
              <w:t>1</w:t>
            </w:r>
          </w:p>
        </w:tc>
        <w:tc>
          <w:tcPr>
            <w:tcW w:w="1922" w:type="dxa"/>
          </w:tcPr>
          <w:p w14:paraId="6596C740" w14:textId="77777777" w:rsidR="00753E14" w:rsidRDefault="00753E14">
            <w:pPr>
              <w:pStyle w:val="TableParagraph"/>
              <w:rPr>
                <w:rFonts w:ascii="Times New Roman"/>
              </w:rPr>
            </w:pPr>
          </w:p>
        </w:tc>
        <w:tc>
          <w:tcPr>
            <w:tcW w:w="2258" w:type="dxa"/>
          </w:tcPr>
          <w:p w14:paraId="6466C946" w14:textId="77777777" w:rsidR="00753E14" w:rsidRDefault="00753E14">
            <w:pPr>
              <w:pStyle w:val="TableParagraph"/>
              <w:rPr>
                <w:rFonts w:ascii="Times New Roman"/>
              </w:rPr>
            </w:pPr>
          </w:p>
        </w:tc>
      </w:tr>
      <w:tr w:rsidR="00835FB6" w14:paraId="3218EF86" w14:textId="77777777">
        <w:trPr>
          <w:trHeight w:val="551"/>
        </w:trPr>
        <w:tc>
          <w:tcPr>
            <w:tcW w:w="708" w:type="dxa"/>
          </w:tcPr>
          <w:p w14:paraId="3A88BF12" w14:textId="1CAF51A9" w:rsidR="00835FB6" w:rsidRDefault="00835FB6">
            <w:pPr>
              <w:pStyle w:val="TableParagraph"/>
              <w:spacing w:line="275" w:lineRule="exact"/>
              <w:ind w:left="4"/>
              <w:rPr>
                <w:rFonts w:ascii="Times New Roman"/>
                <w:sz w:val="24"/>
              </w:rPr>
            </w:pPr>
            <w:r>
              <w:rPr>
                <w:rFonts w:ascii="Times New Roman"/>
                <w:sz w:val="24"/>
              </w:rPr>
              <w:t>2</w:t>
            </w:r>
          </w:p>
        </w:tc>
        <w:tc>
          <w:tcPr>
            <w:tcW w:w="3564" w:type="dxa"/>
          </w:tcPr>
          <w:p w14:paraId="2B16DB00" w14:textId="665E225A" w:rsidR="00835FB6" w:rsidRDefault="00835FB6" w:rsidP="00835FB6">
            <w:pPr>
              <w:pStyle w:val="TableParagraph"/>
              <w:spacing w:line="261" w:lineRule="exact"/>
              <w:rPr>
                <w:rFonts w:ascii="Times New Roman"/>
                <w:sz w:val="24"/>
              </w:rPr>
            </w:pPr>
            <w:r>
              <w:rPr>
                <w:rFonts w:ascii="Times New Roman"/>
                <w:sz w:val="24"/>
              </w:rPr>
              <w:t>Office Chairs</w:t>
            </w:r>
          </w:p>
        </w:tc>
        <w:tc>
          <w:tcPr>
            <w:tcW w:w="1735" w:type="dxa"/>
          </w:tcPr>
          <w:p w14:paraId="26DC5117" w14:textId="1DD1B765" w:rsidR="00835FB6" w:rsidRDefault="00835FB6">
            <w:pPr>
              <w:pStyle w:val="TableParagraph"/>
              <w:spacing w:line="270" w:lineRule="exact"/>
              <w:ind w:left="15"/>
              <w:jc w:val="center"/>
              <w:rPr>
                <w:rFonts w:ascii="Times New Roman"/>
                <w:sz w:val="24"/>
              </w:rPr>
            </w:pPr>
            <w:r>
              <w:rPr>
                <w:rFonts w:ascii="Times New Roman"/>
                <w:sz w:val="24"/>
              </w:rPr>
              <w:t>25</w:t>
            </w:r>
          </w:p>
        </w:tc>
        <w:tc>
          <w:tcPr>
            <w:tcW w:w="1922" w:type="dxa"/>
          </w:tcPr>
          <w:p w14:paraId="6D1F9AC5" w14:textId="77777777" w:rsidR="00835FB6" w:rsidRDefault="00835FB6">
            <w:pPr>
              <w:pStyle w:val="TableParagraph"/>
              <w:rPr>
                <w:rFonts w:ascii="Times New Roman"/>
              </w:rPr>
            </w:pPr>
          </w:p>
        </w:tc>
        <w:tc>
          <w:tcPr>
            <w:tcW w:w="2258" w:type="dxa"/>
          </w:tcPr>
          <w:p w14:paraId="70817957" w14:textId="77777777" w:rsidR="00835FB6" w:rsidRDefault="00835FB6">
            <w:pPr>
              <w:pStyle w:val="TableParagraph"/>
              <w:rPr>
                <w:rFonts w:ascii="Times New Roman"/>
              </w:rPr>
            </w:pPr>
          </w:p>
        </w:tc>
      </w:tr>
      <w:tr w:rsidR="00835FB6" w14:paraId="3103F9DD" w14:textId="77777777">
        <w:trPr>
          <w:trHeight w:val="551"/>
        </w:trPr>
        <w:tc>
          <w:tcPr>
            <w:tcW w:w="708" w:type="dxa"/>
          </w:tcPr>
          <w:p w14:paraId="50C98721" w14:textId="0CDC8C60" w:rsidR="00835FB6" w:rsidRDefault="00835FB6">
            <w:pPr>
              <w:pStyle w:val="TableParagraph"/>
              <w:spacing w:line="275" w:lineRule="exact"/>
              <w:ind w:left="4"/>
              <w:rPr>
                <w:rFonts w:ascii="Times New Roman"/>
                <w:sz w:val="24"/>
              </w:rPr>
            </w:pPr>
            <w:r>
              <w:rPr>
                <w:rFonts w:ascii="Times New Roman"/>
                <w:sz w:val="24"/>
              </w:rPr>
              <w:t>3</w:t>
            </w:r>
          </w:p>
        </w:tc>
        <w:tc>
          <w:tcPr>
            <w:tcW w:w="3564" w:type="dxa"/>
          </w:tcPr>
          <w:p w14:paraId="5E51D840" w14:textId="0701C939" w:rsidR="00835FB6" w:rsidRDefault="00835FB6">
            <w:pPr>
              <w:pStyle w:val="TableParagraph"/>
              <w:spacing w:line="261" w:lineRule="exact"/>
              <w:ind w:left="5"/>
              <w:rPr>
                <w:rFonts w:ascii="Times New Roman"/>
                <w:sz w:val="24"/>
              </w:rPr>
            </w:pPr>
            <w:r>
              <w:rPr>
                <w:rFonts w:ascii="Times New Roman"/>
                <w:sz w:val="24"/>
              </w:rPr>
              <w:t>Executive Chairs</w:t>
            </w:r>
          </w:p>
        </w:tc>
        <w:tc>
          <w:tcPr>
            <w:tcW w:w="1735" w:type="dxa"/>
          </w:tcPr>
          <w:p w14:paraId="04E1F23C" w14:textId="6A9142E1" w:rsidR="00835FB6" w:rsidRDefault="00835FB6">
            <w:pPr>
              <w:pStyle w:val="TableParagraph"/>
              <w:spacing w:line="270" w:lineRule="exact"/>
              <w:ind w:left="15"/>
              <w:jc w:val="center"/>
              <w:rPr>
                <w:rFonts w:ascii="Times New Roman"/>
                <w:sz w:val="24"/>
              </w:rPr>
            </w:pPr>
            <w:r>
              <w:rPr>
                <w:rFonts w:ascii="Times New Roman"/>
                <w:sz w:val="24"/>
              </w:rPr>
              <w:t>2</w:t>
            </w:r>
          </w:p>
        </w:tc>
        <w:tc>
          <w:tcPr>
            <w:tcW w:w="1922" w:type="dxa"/>
          </w:tcPr>
          <w:p w14:paraId="6B16993F" w14:textId="77777777" w:rsidR="00835FB6" w:rsidRDefault="00835FB6">
            <w:pPr>
              <w:pStyle w:val="TableParagraph"/>
              <w:rPr>
                <w:rFonts w:ascii="Times New Roman"/>
              </w:rPr>
            </w:pPr>
          </w:p>
        </w:tc>
        <w:tc>
          <w:tcPr>
            <w:tcW w:w="2258" w:type="dxa"/>
          </w:tcPr>
          <w:p w14:paraId="5D020198" w14:textId="77777777" w:rsidR="00835FB6" w:rsidRDefault="00835FB6">
            <w:pPr>
              <w:pStyle w:val="TableParagraph"/>
              <w:rPr>
                <w:rFonts w:ascii="Times New Roman"/>
              </w:rPr>
            </w:pPr>
          </w:p>
        </w:tc>
      </w:tr>
      <w:tr w:rsidR="00835FB6" w14:paraId="186CF4FD" w14:textId="77777777">
        <w:trPr>
          <w:trHeight w:val="551"/>
        </w:trPr>
        <w:tc>
          <w:tcPr>
            <w:tcW w:w="708" w:type="dxa"/>
          </w:tcPr>
          <w:p w14:paraId="0F3FB23A" w14:textId="0401F966" w:rsidR="00835FB6" w:rsidRDefault="00835FB6">
            <w:pPr>
              <w:pStyle w:val="TableParagraph"/>
              <w:spacing w:line="275" w:lineRule="exact"/>
              <w:ind w:left="4"/>
              <w:rPr>
                <w:rFonts w:ascii="Times New Roman"/>
                <w:sz w:val="24"/>
              </w:rPr>
            </w:pPr>
            <w:r>
              <w:rPr>
                <w:rFonts w:ascii="Times New Roman"/>
                <w:sz w:val="24"/>
              </w:rPr>
              <w:t>4</w:t>
            </w:r>
          </w:p>
        </w:tc>
        <w:tc>
          <w:tcPr>
            <w:tcW w:w="3564" w:type="dxa"/>
          </w:tcPr>
          <w:p w14:paraId="19A5112C" w14:textId="78B7EEF3" w:rsidR="00835FB6" w:rsidRDefault="00835FB6">
            <w:pPr>
              <w:pStyle w:val="TableParagraph"/>
              <w:spacing w:line="261" w:lineRule="exact"/>
              <w:ind w:left="5"/>
              <w:rPr>
                <w:rFonts w:ascii="Times New Roman"/>
                <w:sz w:val="24"/>
              </w:rPr>
            </w:pPr>
            <w:r>
              <w:rPr>
                <w:rFonts w:ascii="Times New Roman"/>
                <w:sz w:val="24"/>
              </w:rPr>
              <w:t>Executive Tables</w:t>
            </w:r>
          </w:p>
        </w:tc>
        <w:tc>
          <w:tcPr>
            <w:tcW w:w="1735" w:type="dxa"/>
          </w:tcPr>
          <w:p w14:paraId="6C907E01" w14:textId="4356CA73" w:rsidR="00835FB6" w:rsidRDefault="00835FB6">
            <w:pPr>
              <w:pStyle w:val="TableParagraph"/>
              <w:spacing w:line="270" w:lineRule="exact"/>
              <w:ind w:left="15"/>
              <w:jc w:val="center"/>
              <w:rPr>
                <w:rFonts w:ascii="Times New Roman"/>
                <w:sz w:val="24"/>
              </w:rPr>
            </w:pPr>
            <w:r>
              <w:rPr>
                <w:rFonts w:ascii="Times New Roman"/>
                <w:sz w:val="24"/>
              </w:rPr>
              <w:t>2</w:t>
            </w:r>
          </w:p>
        </w:tc>
        <w:tc>
          <w:tcPr>
            <w:tcW w:w="1922" w:type="dxa"/>
          </w:tcPr>
          <w:p w14:paraId="7E3ECEF7" w14:textId="77777777" w:rsidR="00835FB6" w:rsidRDefault="00835FB6">
            <w:pPr>
              <w:pStyle w:val="TableParagraph"/>
              <w:rPr>
                <w:rFonts w:ascii="Times New Roman"/>
              </w:rPr>
            </w:pPr>
          </w:p>
        </w:tc>
        <w:tc>
          <w:tcPr>
            <w:tcW w:w="2258" w:type="dxa"/>
          </w:tcPr>
          <w:p w14:paraId="4A96DB6E" w14:textId="77777777" w:rsidR="00835FB6" w:rsidRDefault="00835FB6">
            <w:pPr>
              <w:pStyle w:val="TableParagraph"/>
              <w:rPr>
                <w:rFonts w:ascii="Times New Roman"/>
              </w:rPr>
            </w:pPr>
          </w:p>
        </w:tc>
      </w:tr>
      <w:tr w:rsidR="00835FB6" w14:paraId="6D62E882" w14:textId="77777777">
        <w:trPr>
          <w:trHeight w:val="551"/>
        </w:trPr>
        <w:tc>
          <w:tcPr>
            <w:tcW w:w="708" w:type="dxa"/>
          </w:tcPr>
          <w:p w14:paraId="1C5F11A1" w14:textId="5AC96C36" w:rsidR="00835FB6" w:rsidRDefault="00835FB6">
            <w:pPr>
              <w:pStyle w:val="TableParagraph"/>
              <w:spacing w:line="275" w:lineRule="exact"/>
              <w:ind w:left="4"/>
              <w:rPr>
                <w:rFonts w:ascii="Times New Roman"/>
                <w:sz w:val="24"/>
              </w:rPr>
            </w:pPr>
            <w:r>
              <w:rPr>
                <w:rFonts w:ascii="Times New Roman"/>
                <w:sz w:val="24"/>
              </w:rPr>
              <w:t>5</w:t>
            </w:r>
          </w:p>
        </w:tc>
        <w:tc>
          <w:tcPr>
            <w:tcW w:w="3564" w:type="dxa"/>
          </w:tcPr>
          <w:p w14:paraId="06341C9E" w14:textId="69B23AC9" w:rsidR="00835FB6" w:rsidRDefault="00835FB6">
            <w:pPr>
              <w:pStyle w:val="TableParagraph"/>
              <w:spacing w:line="261" w:lineRule="exact"/>
              <w:ind w:left="5"/>
              <w:rPr>
                <w:rFonts w:ascii="Times New Roman"/>
                <w:sz w:val="24"/>
              </w:rPr>
            </w:pPr>
            <w:r>
              <w:rPr>
                <w:rFonts w:ascii="Times New Roman"/>
                <w:sz w:val="24"/>
              </w:rPr>
              <w:t>Metallic Lockable Cabinets</w:t>
            </w:r>
          </w:p>
        </w:tc>
        <w:tc>
          <w:tcPr>
            <w:tcW w:w="1735" w:type="dxa"/>
          </w:tcPr>
          <w:p w14:paraId="183A85AF" w14:textId="75860DC7" w:rsidR="00835FB6" w:rsidRDefault="00835FB6">
            <w:pPr>
              <w:pStyle w:val="TableParagraph"/>
              <w:spacing w:line="270" w:lineRule="exact"/>
              <w:ind w:left="15"/>
              <w:jc w:val="center"/>
              <w:rPr>
                <w:rFonts w:ascii="Times New Roman"/>
                <w:sz w:val="24"/>
              </w:rPr>
            </w:pPr>
            <w:r>
              <w:rPr>
                <w:rFonts w:ascii="Times New Roman"/>
                <w:sz w:val="24"/>
              </w:rPr>
              <w:t>4</w:t>
            </w:r>
          </w:p>
        </w:tc>
        <w:tc>
          <w:tcPr>
            <w:tcW w:w="1922" w:type="dxa"/>
          </w:tcPr>
          <w:p w14:paraId="18274B77" w14:textId="77777777" w:rsidR="00835FB6" w:rsidRDefault="00835FB6">
            <w:pPr>
              <w:pStyle w:val="TableParagraph"/>
              <w:rPr>
                <w:rFonts w:ascii="Times New Roman"/>
              </w:rPr>
            </w:pPr>
          </w:p>
        </w:tc>
        <w:tc>
          <w:tcPr>
            <w:tcW w:w="2258" w:type="dxa"/>
          </w:tcPr>
          <w:p w14:paraId="3686D33F" w14:textId="77777777" w:rsidR="00835FB6" w:rsidRDefault="00835FB6">
            <w:pPr>
              <w:pStyle w:val="TableParagraph"/>
              <w:rPr>
                <w:rFonts w:ascii="Times New Roman"/>
              </w:rPr>
            </w:pPr>
          </w:p>
        </w:tc>
      </w:tr>
      <w:tr w:rsidR="00835FB6" w14:paraId="0C8FE900" w14:textId="77777777">
        <w:trPr>
          <w:trHeight w:val="551"/>
        </w:trPr>
        <w:tc>
          <w:tcPr>
            <w:tcW w:w="708" w:type="dxa"/>
          </w:tcPr>
          <w:p w14:paraId="49D2F51F" w14:textId="7C492942" w:rsidR="00835FB6" w:rsidRDefault="00835FB6">
            <w:pPr>
              <w:pStyle w:val="TableParagraph"/>
              <w:spacing w:line="275" w:lineRule="exact"/>
              <w:ind w:left="4"/>
              <w:rPr>
                <w:rFonts w:ascii="Times New Roman"/>
                <w:sz w:val="24"/>
              </w:rPr>
            </w:pPr>
            <w:r>
              <w:rPr>
                <w:rFonts w:ascii="Times New Roman"/>
                <w:sz w:val="24"/>
              </w:rPr>
              <w:t>6</w:t>
            </w:r>
          </w:p>
        </w:tc>
        <w:tc>
          <w:tcPr>
            <w:tcW w:w="3564" w:type="dxa"/>
          </w:tcPr>
          <w:p w14:paraId="3D12905C" w14:textId="1BD376F8" w:rsidR="00835FB6" w:rsidRDefault="00835FB6">
            <w:pPr>
              <w:pStyle w:val="TableParagraph"/>
              <w:spacing w:line="261" w:lineRule="exact"/>
              <w:ind w:left="5"/>
              <w:rPr>
                <w:rFonts w:ascii="Times New Roman"/>
                <w:sz w:val="24"/>
              </w:rPr>
            </w:pPr>
            <w:r>
              <w:rPr>
                <w:rFonts w:ascii="Times New Roman"/>
                <w:sz w:val="24"/>
              </w:rPr>
              <w:t>White Board</w:t>
            </w:r>
          </w:p>
        </w:tc>
        <w:tc>
          <w:tcPr>
            <w:tcW w:w="1735" w:type="dxa"/>
          </w:tcPr>
          <w:p w14:paraId="0C38FB0F" w14:textId="1A87D6EC" w:rsidR="00835FB6" w:rsidRDefault="00835FB6">
            <w:pPr>
              <w:pStyle w:val="TableParagraph"/>
              <w:spacing w:line="270" w:lineRule="exact"/>
              <w:ind w:left="15"/>
              <w:jc w:val="center"/>
              <w:rPr>
                <w:rFonts w:ascii="Times New Roman"/>
                <w:sz w:val="24"/>
              </w:rPr>
            </w:pPr>
            <w:r>
              <w:rPr>
                <w:rFonts w:ascii="Times New Roman"/>
                <w:sz w:val="24"/>
              </w:rPr>
              <w:t>2</w:t>
            </w:r>
          </w:p>
        </w:tc>
        <w:tc>
          <w:tcPr>
            <w:tcW w:w="1922" w:type="dxa"/>
          </w:tcPr>
          <w:p w14:paraId="01041591" w14:textId="77777777" w:rsidR="00835FB6" w:rsidRDefault="00835FB6">
            <w:pPr>
              <w:pStyle w:val="TableParagraph"/>
              <w:rPr>
                <w:rFonts w:ascii="Times New Roman"/>
              </w:rPr>
            </w:pPr>
          </w:p>
        </w:tc>
        <w:tc>
          <w:tcPr>
            <w:tcW w:w="2258" w:type="dxa"/>
          </w:tcPr>
          <w:p w14:paraId="14BC081C" w14:textId="77777777" w:rsidR="00835FB6" w:rsidRDefault="00835FB6">
            <w:pPr>
              <w:pStyle w:val="TableParagraph"/>
              <w:rPr>
                <w:rFonts w:ascii="Times New Roman"/>
              </w:rPr>
            </w:pPr>
          </w:p>
        </w:tc>
      </w:tr>
      <w:tr w:rsidR="00835FB6" w14:paraId="62B4AA54" w14:textId="77777777">
        <w:trPr>
          <w:trHeight w:val="551"/>
        </w:trPr>
        <w:tc>
          <w:tcPr>
            <w:tcW w:w="708" w:type="dxa"/>
          </w:tcPr>
          <w:p w14:paraId="793D48EB" w14:textId="1DC0BA6C" w:rsidR="00835FB6" w:rsidRDefault="00835FB6">
            <w:pPr>
              <w:pStyle w:val="TableParagraph"/>
              <w:spacing w:line="275" w:lineRule="exact"/>
              <w:ind w:left="4"/>
              <w:rPr>
                <w:rFonts w:ascii="Times New Roman"/>
                <w:sz w:val="24"/>
              </w:rPr>
            </w:pPr>
            <w:r>
              <w:rPr>
                <w:rFonts w:ascii="Times New Roman"/>
                <w:sz w:val="24"/>
              </w:rPr>
              <w:t>7</w:t>
            </w:r>
          </w:p>
        </w:tc>
        <w:tc>
          <w:tcPr>
            <w:tcW w:w="3564" w:type="dxa"/>
          </w:tcPr>
          <w:p w14:paraId="3F2349C5" w14:textId="7D466696" w:rsidR="00835FB6" w:rsidRDefault="00762E72">
            <w:pPr>
              <w:pStyle w:val="TableParagraph"/>
              <w:spacing w:line="261" w:lineRule="exact"/>
              <w:ind w:left="5"/>
              <w:rPr>
                <w:rFonts w:ascii="Times New Roman"/>
                <w:sz w:val="24"/>
              </w:rPr>
            </w:pPr>
            <w:r>
              <w:rPr>
                <w:rFonts w:ascii="Times New Roman"/>
                <w:sz w:val="24"/>
              </w:rPr>
              <w:t>4 Way Workstation Desk Tables</w:t>
            </w:r>
          </w:p>
        </w:tc>
        <w:tc>
          <w:tcPr>
            <w:tcW w:w="1735" w:type="dxa"/>
          </w:tcPr>
          <w:p w14:paraId="47D1E1B5" w14:textId="2C86D1B8" w:rsidR="00835FB6" w:rsidRDefault="00762E72">
            <w:pPr>
              <w:pStyle w:val="TableParagraph"/>
              <w:spacing w:line="270" w:lineRule="exact"/>
              <w:ind w:left="15"/>
              <w:jc w:val="center"/>
              <w:rPr>
                <w:rFonts w:ascii="Times New Roman"/>
                <w:sz w:val="24"/>
              </w:rPr>
            </w:pPr>
            <w:r>
              <w:rPr>
                <w:rFonts w:ascii="Times New Roman"/>
                <w:sz w:val="24"/>
              </w:rPr>
              <w:t>6</w:t>
            </w:r>
          </w:p>
        </w:tc>
        <w:tc>
          <w:tcPr>
            <w:tcW w:w="1922" w:type="dxa"/>
          </w:tcPr>
          <w:p w14:paraId="59CCC01C" w14:textId="77777777" w:rsidR="00835FB6" w:rsidRDefault="00835FB6">
            <w:pPr>
              <w:pStyle w:val="TableParagraph"/>
              <w:rPr>
                <w:rFonts w:ascii="Times New Roman"/>
              </w:rPr>
            </w:pPr>
          </w:p>
        </w:tc>
        <w:tc>
          <w:tcPr>
            <w:tcW w:w="2258" w:type="dxa"/>
          </w:tcPr>
          <w:p w14:paraId="1EF2C678" w14:textId="77777777" w:rsidR="00835FB6" w:rsidRDefault="00835FB6">
            <w:pPr>
              <w:pStyle w:val="TableParagraph"/>
              <w:rPr>
                <w:rFonts w:ascii="Times New Roman"/>
              </w:rPr>
            </w:pPr>
          </w:p>
        </w:tc>
      </w:tr>
      <w:tr w:rsidR="00753E14" w14:paraId="0DF600A7" w14:textId="77777777">
        <w:trPr>
          <w:trHeight w:val="729"/>
        </w:trPr>
        <w:tc>
          <w:tcPr>
            <w:tcW w:w="708" w:type="dxa"/>
          </w:tcPr>
          <w:p w14:paraId="1BED02B1" w14:textId="77777777" w:rsidR="00753E14" w:rsidRDefault="00753E14">
            <w:pPr>
              <w:pStyle w:val="TableParagraph"/>
              <w:rPr>
                <w:rFonts w:ascii="Times New Roman"/>
              </w:rPr>
            </w:pPr>
          </w:p>
        </w:tc>
        <w:tc>
          <w:tcPr>
            <w:tcW w:w="3564" w:type="dxa"/>
          </w:tcPr>
          <w:p w14:paraId="6E8D03BC" w14:textId="77777777" w:rsidR="00753E14" w:rsidRDefault="00000000">
            <w:pPr>
              <w:pStyle w:val="TableParagraph"/>
              <w:spacing w:line="251" w:lineRule="exact"/>
              <w:ind w:right="1134"/>
              <w:jc w:val="right"/>
              <w:rPr>
                <w:rFonts w:ascii="Times New Roman"/>
                <w:b/>
              </w:rPr>
            </w:pPr>
            <w:r>
              <w:rPr>
                <w:rFonts w:ascii="Times New Roman"/>
                <w:b/>
              </w:rPr>
              <w:t>SUB-TOTAL</w:t>
            </w:r>
          </w:p>
        </w:tc>
        <w:tc>
          <w:tcPr>
            <w:tcW w:w="1735" w:type="dxa"/>
          </w:tcPr>
          <w:p w14:paraId="32D52F6B" w14:textId="77777777" w:rsidR="00753E14" w:rsidRDefault="00753E14">
            <w:pPr>
              <w:pStyle w:val="TableParagraph"/>
              <w:rPr>
                <w:rFonts w:ascii="Times New Roman"/>
              </w:rPr>
            </w:pPr>
          </w:p>
        </w:tc>
        <w:tc>
          <w:tcPr>
            <w:tcW w:w="1922" w:type="dxa"/>
          </w:tcPr>
          <w:p w14:paraId="3788F9E8" w14:textId="77777777" w:rsidR="00753E14" w:rsidRDefault="00753E14">
            <w:pPr>
              <w:pStyle w:val="TableParagraph"/>
              <w:rPr>
                <w:rFonts w:ascii="Times New Roman"/>
              </w:rPr>
            </w:pPr>
          </w:p>
        </w:tc>
        <w:tc>
          <w:tcPr>
            <w:tcW w:w="2258" w:type="dxa"/>
          </w:tcPr>
          <w:p w14:paraId="1CE8118D" w14:textId="77777777" w:rsidR="00753E14" w:rsidRDefault="00753E14">
            <w:pPr>
              <w:pStyle w:val="TableParagraph"/>
              <w:rPr>
                <w:rFonts w:ascii="Times New Roman"/>
              </w:rPr>
            </w:pPr>
          </w:p>
        </w:tc>
      </w:tr>
      <w:tr w:rsidR="00753E14" w14:paraId="35172091" w14:textId="77777777">
        <w:trPr>
          <w:trHeight w:val="757"/>
        </w:trPr>
        <w:tc>
          <w:tcPr>
            <w:tcW w:w="708" w:type="dxa"/>
          </w:tcPr>
          <w:p w14:paraId="3183C383" w14:textId="77777777" w:rsidR="00753E14" w:rsidRDefault="00753E14">
            <w:pPr>
              <w:pStyle w:val="TableParagraph"/>
              <w:rPr>
                <w:rFonts w:ascii="Times New Roman"/>
              </w:rPr>
            </w:pPr>
          </w:p>
        </w:tc>
        <w:tc>
          <w:tcPr>
            <w:tcW w:w="3564" w:type="dxa"/>
          </w:tcPr>
          <w:p w14:paraId="26F03EF3" w14:textId="77777777" w:rsidR="00753E14" w:rsidRDefault="00000000">
            <w:pPr>
              <w:pStyle w:val="TableParagraph"/>
              <w:spacing w:line="251" w:lineRule="exact"/>
              <w:ind w:left="1280" w:right="1274"/>
              <w:jc w:val="center"/>
              <w:rPr>
                <w:rFonts w:ascii="Times New Roman"/>
                <w:b/>
              </w:rPr>
            </w:pPr>
            <w:r>
              <w:rPr>
                <w:rFonts w:ascii="Times New Roman"/>
                <w:b/>
              </w:rPr>
              <w:t>16% VAT</w:t>
            </w:r>
          </w:p>
        </w:tc>
        <w:tc>
          <w:tcPr>
            <w:tcW w:w="1735" w:type="dxa"/>
          </w:tcPr>
          <w:p w14:paraId="69ABB941" w14:textId="77777777" w:rsidR="00753E14" w:rsidRDefault="00753E14">
            <w:pPr>
              <w:pStyle w:val="TableParagraph"/>
              <w:rPr>
                <w:rFonts w:ascii="Times New Roman"/>
              </w:rPr>
            </w:pPr>
          </w:p>
        </w:tc>
        <w:tc>
          <w:tcPr>
            <w:tcW w:w="1922" w:type="dxa"/>
          </w:tcPr>
          <w:p w14:paraId="7BEEEFAA" w14:textId="77777777" w:rsidR="00753E14" w:rsidRDefault="00753E14">
            <w:pPr>
              <w:pStyle w:val="TableParagraph"/>
              <w:rPr>
                <w:rFonts w:ascii="Times New Roman"/>
              </w:rPr>
            </w:pPr>
          </w:p>
        </w:tc>
        <w:tc>
          <w:tcPr>
            <w:tcW w:w="2258" w:type="dxa"/>
          </w:tcPr>
          <w:p w14:paraId="186D5308" w14:textId="77777777" w:rsidR="00753E14" w:rsidRDefault="00753E14">
            <w:pPr>
              <w:pStyle w:val="TableParagraph"/>
              <w:rPr>
                <w:rFonts w:ascii="Times New Roman"/>
              </w:rPr>
            </w:pPr>
          </w:p>
        </w:tc>
      </w:tr>
      <w:tr w:rsidR="00753E14" w14:paraId="44A83080" w14:textId="77777777">
        <w:trPr>
          <w:trHeight w:val="761"/>
        </w:trPr>
        <w:tc>
          <w:tcPr>
            <w:tcW w:w="708" w:type="dxa"/>
          </w:tcPr>
          <w:p w14:paraId="5349192A" w14:textId="77777777" w:rsidR="00753E14" w:rsidRDefault="00753E14">
            <w:pPr>
              <w:pStyle w:val="TableParagraph"/>
              <w:spacing w:before="3"/>
              <w:rPr>
                <w:rFonts w:ascii="Times New Roman"/>
                <w:i/>
                <w:sz w:val="8"/>
              </w:rPr>
            </w:pPr>
          </w:p>
          <w:p w14:paraId="36574CD4" w14:textId="77777777" w:rsidR="00753E14" w:rsidRDefault="00000000">
            <w:pPr>
              <w:pStyle w:val="TableParagraph"/>
              <w:spacing w:line="151" w:lineRule="exact"/>
              <w:ind w:left="4"/>
              <w:rPr>
                <w:rFonts w:ascii="Times New Roman"/>
                <w:sz w:val="15"/>
              </w:rPr>
            </w:pPr>
            <w:r>
              <w:rPr>
                <w:rFonts w:ascii="Times New Roman"/>
                <w:noProof/>
                <w:position w:val="-2"/>
                <w:sz w:val="15"/>
              </w:rPr>
              <w:drawing>
                <wp:inline distT="0" distB="0" distL="0" distR="0" wp14:anchorId="6FDD825A" wp14:editId="1FDEA2AB">
                  <wp:extent cx="278860" cy="95916"/>
                  <wp:effectExtent l="0" t="0" r="0" b="0"/>
                  <wp:docPr id="3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1.png"/>
                          <pic:cNvPicPr/>
                        </pic:nvPicPr>
                        <pic:blipFill>
                          <a:blip r:embed="rId30" cstate="print"/>
                          <a:stretch>
                            <a:fillRect/>
                          </a:stretch>
                        </pic:blipFill>
                        <pic:spPr>
                          <a:xfrm>
                            <a:off x="0" y="0"/>
                            <a:ext cx="278860" cy="95916"/>
                          </a:xfrm>
                          <a:prstGeom prst="rect">
                            <a:avLst/>
                          </a:prstGeom>
                        </pic:spPr>
                      </pic:pic>
                    </a:graphicData>
                  </a:graphic>
                </wp:inline>
              </w:drawing>
            </w:r>
          </w:p>
        </w:tc>
        <w:tc>
          <w:tcPr>
            <w:tcW w:w="3564" w:type="dxa"/>
          </w:tcPr>
          <w:p w14:paraId="4E2B426C" w14:textId="77777777" w:rsidR="00753E14" w:rsidRDefault="00000000">
            <w:pPr>
              <w:pStyle w:val="TableParagraph"/>
              <w:spacing w:before="1"/>
              <w:ind w:right="1089"/>
              <w:jc w:val="right"/>
              <w:rPr>
                <w:rFonts w:ascii="Times New Roman"/>
                <w:b/>
              </w:rPr>
            </w:pPr>
            <w:r>
              <w:rPr>
                <w:rFonts w:ascii="Times New Roman"/>
                <w:b/>
              </w:rPr>
              <w:t>GRAND TOTAL</w:t>
            </w:r>
          </w:p>
        </w:tc>
        <w:tc>
          <w:tcPr>
            <w:tcW w:w="1735" w:type="dxa"/>
          </w:tcPr>
          <w:p w14:paraId="6CA0082B" w14:textId="77777777" w:rsidR="00753E14" w:rsidRDefault="00753E14">
            <w:pPr>
              <w:pStyle w:val="TableParagraph"/>
              <w:rPr>
                <w:rFonts w:ascii="Times New Roman"/>
              </w:rPr>
            </w:pPr>
          </w:p>
        </w:tc>
        <w:tc>
          <w:tcPr>
            <w:tcW w:w="1922" w:type="dxa"/>
          </w:tcPr>
          <w:p w14:paraId="526638C7" w14:textId="77777777" w:rsidR="00753E14" w:rsidRDefault="00753E14">
            <w:pPr>
              <w:pStyle w:val="TableParagraph"/>
              <w:rPr>
                <w:rFonts w:ascii="Times New Roman"/>
              </w:rPr>
            </w:pPr>
          </w:p>
        </w:tc>
        <w:tc>
          <w:tcPr>
            <w:tcW w:w="2258" w:type="dxa"/>
          </w:tcPr>
          <w:p w14:paraId="369D1E82" w14:textId="77777777" w:rsidR="00753E14" w:rsidRDefault="00753E14">
            <w:pPr>
              <w:pStyle w:val="TableParagraph"/>
              <w:rPr>
                <w:rFonts w:ascii="Times New Roman"/>
              </w:rPr>
            </w:pPr>
          </w:p>
        </w:tc>
      </w:tr>
      <w:tr w:rsidR="00753E14" w14:paraId="45967E58" w14:textId="77777777">
        <w:trPr>
          <w:trHeight w:val="359"/>
        </w:trPr>
        <w:tc>
          <w:tcPr>
            <w:tcW w:w="7929" w:type="dxa"/>
            <w:gridSpan w:val="4"/>
          </w:tcPr>
          <w:p w14:paraId="03597F16" w14:textId="77777777" w:rsidR="00753E14" w:rsidRDefault="00753E14">
            <w:pPr>
              <w:pStyle w:val="TableParagraph"/>
              <w:rPr>
                <w:rFonts w:ascii="Times New Roman"/>
              </w:rPr>
            </w:pPr>
          </w:p>
        </w:tc>
        <w:tc>
          <w:tcPr>
            <w:tcW w:w="2258" w:type="dxa"/>
          </w:tcPr>
          <w:p w14:paraId="1B6D27A4" w14:textId="77777777" w:rsidR="00753E14" w:rsidRDefault="00753E14">
            <w:pPr>
              <w:pStyle w:val="TableParagraph"/>
              <w:rPr>
                <w:rFonts w:ascii="Times New Roman"/>
              </w:rPr>
            </w:pPr>
          </w:p>
        </w:tc>
      </w:tr>
    </w:tbl>
    <w:p w14:paraId="3979BF8D" w14:textId="77777777" w:rsidR="00753E14" w:rsidRDefault="00753E14">
      <w:pPr>
        <w:pStyle w:val="BodyText"/>
        <w:rPr>
          <w:i/>
          <w:sz w:val="24"/>
        </w:rPr>
      </w:pPr>
    </w:p>
    <w:p w14:paraId="0EB645F0" w14:textId="77777777" w:rsidR="00753E14" w:rsidRDefault="00753E14">
      <w:pPr>
        <w:pStyle w:val="BodyText"/>
        <w:spacing w:before="8"/>
        <w:rPr>
          <w:i/>
          <w:sz w:val="27"/>
        </w:rPr>
      </w:pPr>
    </w:p>
    <w:p w14:paraId="01A5C722" w14:textId="77777777" w:rsidR="00753E14" w:rsidRDefault="00000000">
      <w:pPr>
        <w:pStyle w:val="BodyText"/>
        <w:tabs>
          <w:tab w:val="left" w:pos="7496"/>
        </w:tabs>
        <w:ind w:left="844"/>
        <w:rPr>
          <w:rFonts w:ascii="Calibri"/>
        </w:rPr>
      </w:pPr>
      <w:r>
        <w:rPr>
          <w:rFonts w:ascii="Calibri"/>
          <w:color w:val="221F1F"/>
        </w:rPr>
        <w:t>Signature:</w:t>
      </w:r>
      <w:r>
        <w:rPr>
          <w:rFonts w:ascii="Calibri"/>
          <w:color w:val="221F1F"/>
          <w:u w:val="single" w:color="211E1F"/>
        </w:rPr>
        <w:t xml:space="preserve"> </w:t>
      </w:r>
      <w:r>
        <w:rPr>
          <w:rFonts w:ascii="Calibri"/>
          <w:color w:val="221F1F"/>
          <w:u w:val="single" w:color="211E1F"/>
        </w:rPr>
        <w:tab/>
      </w:r>
    </w:p>
    <w:p w14:paraId="4FD506A4" w14:textId="77777777" w:rsidR="00753E14" w:rsidRDefault="00753E14">
      <w:pPr>
        <w:pStyle w:val="BodyText"/>
        <w:spacing w:before="4"/>
        <w:rPr>
          <w:rFonts w:ascii="Calibri"/>
          <w:sz w:val="11"/>
        </w:rPr>
      </w:pPr>
    </w:p>
    <w:p w14:paraId="3A6CB0A0" w14:textId="77777777" w:rsidR="00753E14" w:rsidRDefault="00000000">
      <w:pPr>
        <w:pStyle w:val="BodyText"/>
        <w:spacing w:before="56"/>
        <w:ind w:left="844"/>
        <w:rPr>
          <w:rFonts w:ascii="Calibri"/>
        </w:rPr>
      </w:pPr>
      <w:r>
        <w:rPr>
          <w:rFonts w:ascii="Calibri"/>
          <w:color w:val="221F1F"/>
        </w:rPr>
        <w:t>And seal/Stamp</w:t>
      </w:r>
    </w:p>
    <w:p w14:paraId="76C0B068" w14:textId="77777777" w:rsidR="00753E14" w:rsidRDefault="00753E14">
      <w:pPr>
        <w:pStyle w:val="BodyText"/>
        <w:rPr>
          <w:rFonts w:ascii="Calibri"/>
        </w:rPr>
      </w:pPr>
    </w:p>
    <w:p w14:paraId="593C6E28" w14:textId="77777777" w:rsidR="00753E14" w:rsidRDefault="00753E14">
      <w:pPr>
        <w:pStyle w:val="BodyText"/>
        <w:rPr>
          <w:rFonts w:ascii="Calibri"/>
        </w:rPr>
      </w:pPr>
    </w:p>
    <w:p w14:paraId="7E5ACF6A" w14:textId="77777777" w:rsidR="00753E14" w:rsidRDefault="00753E14">
      <w:pPr>
        <w:pStyle w:val="BodyText"/>
        <w:rPr>
          <w:rFonts w:ascii="Calibri"/>
        </w:rPr>
      </w:pPr>
    </w:p>
    <w:p w14:paraId="7CD4225F" w14:textId="77777777" w:rsidR="00753E14" w:rsidRDefault="00753E14">
      <w:pPr>
        <w:pStyle w:val="BodyText"/>
        <w:spacing w:before="7"/>
        <w:rPr>
          <w:rFonts w:ascii="Calibri"/>
          <w:sz w:val="17"/>
        </w:rPr>
      </w:pPr>
    </w:p>
    <w:p w14:paraId="713782EE" w14:textId="77777777" w:rsidR="00753E14" w:rsidRDefault="00000000">
      <w:pPr>
        <w:pStyle w:val="BodyText"/>
        <w:spacing w:before="1"/>
        <w:ind w:left="844"/>
        <w:rPr>
          <w:rFonts w:ascii="Calibri"/>
        </w:rPr>
      </w:pPr>
      <w:r>
        <w:rPr>
          <w:rFonts w:ascii="Calibri"/>
          <w:color w:val="221F1F"/>
        </w:rPr>
        <w:t>Position:</w:t>
      </w:r>
    </w:p>
    <w:p w14:paraId="79A6DE5E" w14:textId="77777777" w:rsidR="00753E14" w:rsidRDefault="00753E14">
      <w:pPr>
        <w:pStyle w:val="BodyText"/>
        <w:spacing w:before="10"/>
        <w:rPr>
          <w:rFonts w:ascii="Calibri"/>
          <w:sz w:val="20"/>
        </w:rPr>
      </w:pPr>
    </w:p>
    <w:p w14:paraId="11ADAA5F" w14:textId="470B6F08" w:rsidR="00753E14" w:rsidRDefault="00000000">
      <w:pPr>
        <w:tabs>
          <w:tab w:val="left" w:pos="11128"/>
        </w:tabs>
        <w:ind w:left="844"/>
        <w:rPr>
          <w:rFonts w:ascii="Calibri"/>
        </w:rPr>
      </w:pPr>
      <w:r>
        <w:rPr>
          <w:rFonts w:ascii="Calibri"/>
          <w:color w:val="221F1F"/>
        </w:rPr>
        <w:t>Authorized</w:t>
      </w:r>
      <w:r w:rsidR="00835FB6">
        <w:rPr>
          <w:rFonts w:ascii="Calibri"/>
          <w:color w:val="221F1F"/>
        </w:rPr>
        <w:t xml:space="preserve"> </w:t>
      </w:r>
      <w:r>
        <w:rPr>
          <w:rFonts w:ascii="Calibri"/>
          <w:color w:val="221F1F"/>
        </w:rPr>
        <w:t>for</w:t>
      </w:r>
      <w:r>
        <w:rPr>
          <w:rFonts w:ascii="Calibri"/>
          <w:color w:val="221F1F"/>
          <w:spacing w:val="-25"/>
        </w:rPr>
        <w:t xml:space="preserve"> </w:t>
      </w:r>
      <w:r>
        <w:rPr>
          <w:rFonts w:ascii="Calibri"/>
          <w:color w:val="221F1F"/>
        </w:rPr>
        <w:t>and</w:t>
      </w:r>
      <w:r>
        <w:rPr>
          <w:rFonts w:ascii="Calibri"/>
          <w:color w:val="221F1F"/>
          <w:spacing w:val="-25"/>
        </w:rPr>
        <w:t xml:space="preserve"> </w:t>
      </w:r>
      <w:r>
        <w:rPr>
          <w:rFonts w:ascii="Calibri"/>
          <w:color w:val="221F1F"/>
        </w:rPr>
        <w:t>on</w:t>
      </w:r>
      <w:r>
        <w:rPr>
          <w:rFonts w:ascii="Calibri"/>
          <w:color w:val="221F1F"/>
          <w:spacing w:val="-23"/>
        </w:rPr>
        <w:t xml:space="preserve"> </w:t>
      </w:r>
      <w:r>
        <w:rPr>
          <w:rFonts w:ascii="Calibri"/>
          <w:color w:val="221F1F"/>
        </w:rPr>
        <w:t>behalf</w:t>
      </w:r>
      <w:r>
        <w:rPr>
          <w:rFonts w:ascii="Calibri"/>
          <w:color w:val="221F1F"/>
          <w:spacing w:val="-22"/>
        </w:rPr>
        <w:t xml:space="preserve"> </w:t>
      </w:r>
      <w:r>
        <w:rPr>
          <w:rFonts w:ascii="Calibri"/>
          <w:color w:val="221F1F"/>
        </w:rPr>
        <w:t>of</w:t>
      </w:r>
      <w:r>
        <w:rPr>
          <w:rFonts w:ascii="Calibri"/>
          <w:color w:val="221F1F"/>
          <w:spacing w:val="-24"/>
        </w:rPr>
        <w:t xml:space="preserve"> </w:t>
      </w:r>
      <w:r>
        <w:rPr>
          <w:rFonts w:ascii="Calibri"/>
          <w:color w:val="221F1F"/>
        </w:rPr>
        <w:t>(</w:t>
      </w:r>
      <w:r>
        <w:rPr>
          <w:rFonts w:ascii="Calibri"/>
          <w:i/>
          <w:color w:val="221F1F"/>
        </w:rPr>
        <w:t>specify</w:t>
      </w:r>
      <w:r>
        <w:rPr>
          <w:rFonts w:ascii="Calibri"/>
          <w:i/>
          <w:color w:val="221F1F"/>
          <w:spacing w:val="-23"/>
        </w:rPr>
        <w:t xml:space="preserve"> </w:t>
      </w:r>
      <w:r>
        <w:rPr>
          <w:rFonts w:ascii="Calibri"/>
          <w:i/>
          <w:color w:val="221F1F"/>
        </w:rPr>
        <w:t>name</w:t>
      </w:r>
      <w:r>
        <w:rPr>
          <w:rFonts w:ascii="Calibri"/>
          <w:i/>
          <w:color w:val="221F1F"/>
          <w:spacing w:val="-22"/>
        </w:rPr>
        <w:t xml:space="preserve"> </w:t>
      </w:r>
      <w:r>
        <w:rPr>
          <w:rFonts w:ascii="Calibri"/>
          <w:i/>
          <w:color w:val="221F1F"/>
        </w:rPr>
        <w:t>of</w:t>
      </w:r>
      <w:r>
        <w:rPr>
          <w:rFonts w:ascii="Calibri"/>
          <w:i/>
          <w:color w:val="221F1F"/>
          <w:spacing w:val="-24"/>
        </w:rPr>
        <w:t xml:space="preserve"> </w:t>
      </w:r>
      <w:r>
        <w:rPr>
          <w:rFonts w:ascii="Calibri"/>
          <w:i/>
          <w:color w:val="221F1F"/>
        </w:rPr>
        <w:t>tenderer</w:t>
      </w:r>
      <w:r>
        <w:rPr>
          <w:rFonts w:ascii="Calibri"/>
          <w:color w:val="221F1F"/>
        </w:rPr>
        <w:t>)</w:t>
      </w:r>
      <w:r>
        <w:rPr>
          <w:rFonts w:ascii="Calibri"/>
          <w:color w:val="221F1F"/>
          <w:spacing w:val="-24"/>
        </w:rPr>
        <w:t xml:space="preserve"> </w:t>
      </w:r>
      <w:r>
        <w:rPr>
          <w:rFonts w:ascii="Calibri"/>
          <w:color w:val="221F1F"/>
          <w:u w:val="single" w:color="211E1F"/>
        </w:rPr>
        <w:t xml:space="preserve"> </w:t>
      </w:r>
      <w:r>
        <w:rPr>
          <w:rFonts w:ascii="Calibri"/>
          <w:color w:val="221F1F"/>
          <w:u w:val="single" w:color="211E1F"/>
        </w:rPr>
        <w:tab/>
      </w:r>
    </w:p>
    <w:p w14:paraId="4E6DB97B" w14:textId="77777777" w:rsidR="00753E14" w:rsidRDefault="00753E14">
      <w:pPr>
        <w:pStyle w:val="BodyText"/>
        <w:rPr>
          <w:rFonts w:ascii="Calibri"/>
          <w:sz w:val="20"/>
        </w:rPr>
      </w:pPr>
    </w:p>
    <w:p w14:paraId="62717BA6" w14:textId="77777777" w:rsidR="00753E14" w:rsidRDefault="00000000">
      <w:pPr>
        <w:pStyle w:val="BodyText"/>
        <w:rPr>
          <w:rFonts w:ascii="Calibri"/>
          <w:sz w:val="12"/>
        </w:rPr>
      </w:pPr>
      <w:r>
        <w:pict w14:anchorId="3B134A38">
          <v:group id="_x0000_s2111" style="position:absolute;margin-left:42.25pt;margin-top:9.3pt;width:502.15pt;height:.45pt;z-index:-251648000;mso-wrap-distance-left:0;mso-wrap-distance-right:0;mso-position-horizontal-relative:page" coordorigin="845,186" coordsize="10043,9">
            <v:line id="_x0000_s2113" style="position:absolute" from="845,191" to="3705,191" strokecolor="#211e1f" strokeweight=".44pt"/>
            <v:line id="_x0000_s2112" style="position:absolute" from="3738,191" to="10888,191" strokecolor="#211e1f" strokeweight=".44pt"/>
            <w10:wrap type="topAndBottom" anchorx="page"/>
          </v:group>
        </w:pict>
      </w:r>
    </w:p>
    <w:p w14:paraId="36A17296" w14:textId="77777777" w:rsidR="00753E14" w:rsidRDefault="00753E14">
      <w:pPr>
        <w:pStyle w:val="BodyText"/>
        <w:rPr>
          <w:rFonts w:ascii="Calibri"/>
          <w:sz w:val="29"/>
        </w:rPr>
      </w:pPr>
    </w:p>
    <w:p w14:paraId="6AB5B1D1" w14:textId="77777777" w:rsidR="00753E14" w:rsidRDefault="00000000">
      <w:pPr>
        <w:pStyle w:val="BodyText"/>
        <w:tabs>
          <w:tab w:val="left" w:pos="6824"/>
        </w:tabs>
        <w:spacing w:before="91"/>
        <w:ind w:left="772"/>
      </w:pPr>
      <w:r>
        <w:rPr>
          <w:color w:val="221F1F"/>
        </w:rPr>
        <w:t>Date</w:t>
      </w:r>
      <w:r>
        <w:rPr>
          <w:color w:val="221F1F"/>
          <w:spacing w:val="-23"/>
        </w:rPr>
        <w:t xml:space="preserve"> </w:t>
      </w:r>
      <w:r>
        <w:rPr>
          <w:color w:val="221F1F"/>
          <w:u w:val="single" w:color="211E1F"/>
        </w:rPr>
        <w:t xml:space="preserve"> </w:t>
      </w:r>
      <w:r>
        <w:rPr>
          <w:color w:val="221F1F"/>
          <w:u w:val="single" w:color="211E1F"/>
        </w:rPr>
        <w:tab/>
      </w:r>
    </w:p>
    <w:p w14:paraId="57738A26" w14:textId="77777777" w:rsidR="00753E14" w:rsidRDefault="00753E14">
      <w:pPr>
        <w:sectPr w:rsidR="00753E14">
          <w:pgSz w:w="11920" w:h="16850"/>
          <w:pgMar w:top="360" w:right="140" w:bottom="0" w:left="0" w:header="0" w:footer="0" w:gutter="0"/>
          <w:cols w:space="720"/>
        </w:sectPr>
      </w:pPr>
    </w:p>
    <w:p w14:paraId="0687AAE0" w14:textId="77777777" w:rsidR="00753E14" w:rsidRDefault="00000000">
      <w:pPr>
        <w:pStyle w:val="BodyText"/>
        <w:rPr>
          <w:sz w:val="20"/>
        </w:rPr>
      </w:pPr>
      <w:r>
        <w:lastRenderedPageBreak/>
        <w:pict w14:anchorId="6E1326D9">
          <v:group id="_x0000_s2106" style="position:absolute;margin-left:0;margin-top:805.85pt;width:595.4pt;height:36.15pt;z-index:251684864;mso-position-horizontal-relative:page;mso-position-vertical-relative:page" coordorigin=",16117" coordsize="11908,723">
            <v:shape id="_x0000_s2110" style="position:absolute;left:10156;top:16126;width:1749;height:711" coordorigin="10156,16126" coordsize="1749,711" path="m11905,16126r-1749,l10566,16837r1339,l11905,16126xe" fillcolor="#fbd2c1" stroked="f">
              <v:path arrowok="t"/>
            </v:shape>
            <v:shape id="_x0000_s2109" style="position:absolute;left:10156;top:16126;width:1749;height:711" coordorigin="10156,16126" coordsize="1749,711" path="m10156,16126r1749,l11905,16837r-1339,l10156,16126e" filled="f" strokecolor="#fbd2c1" strokeweight=".07619mm">
              <v:path arrowok="t"/>
            </v:shape>
            <v:line id="_x0000_s2108" style="position:absolute" from="0,16127" to="11906,16127" strokecolor="#fbd2c1" strokeweight="1pt"/>
            <v:shape id="_x0000_s2107" type="#_x0000_t202" style="position:absolute;left:10960;top:16196;width:141;height:231" filled="f" stroked="f">
              <v:textbox inset="0,0,0,0">
                <w:txbxContent>
                  <w:p w14:paraId="68DDF600" w14:textId="77777777" w:rsidR="00753E14" w:rsidRDefault="00000000">
                    <w:pPr>
                      <w:spacing w:line="230" w:lineRule="exact"/>
                      <w:rPr>
                        <w:rFonts w:ascii="Corbel"/>
                        <w:sz w:val="23"/>
                      </w:rPr>
                    </w:pPr>
                    <w:r>
                      <w:rPr>
                        <w:rFonts w:ascii="Corbel"/>
                        <w:color w:val="221F1F"/>
                        <w:sz w:val="23"/>
                      </w:rPr>
                      <w:t>6</w:t>
                    </w:r>
                  </w:p>
                </w:txbxContent>
              </v:textbox>
            </v:shape>
            <w10:wrap anchorx="page" anchory="page"/>
          </v:group>
        </w:pict>
      </w:r>
    </w:p>
    <w:p w14:paraId="1DB30967" w14:textId="77777777" w:rsidR="00753E14" w:rsidRDefault="00753E14">
      <w:pPr>
        <w:pStyle w:val="BodyText"/>
        <w:spacing w:before="7"/>
        <w:rPr>
          <w:sz w:val="20"/>
        </w:rPr>
      </w:pPr>
    </w:p>
    <w:p w14:paraId="787C6678" w14:textId="77777777" w:rsidR="00753E14" w:rsidRDefault="00000000">
      <w:pPr>
        <w:pStyle w:val="ListParagraph"/>
        <w:numPr>
          <w:ilvl w:val="0"/>
          <w:numId w:val="7"/>
        </w:numPr>
        <w:tabs>
          <w:tab w:val="left" w:pos="1418"/>
          <w:tab w:val="left" w:pos="1419"/>
        </w:tabs>
        <w:ind w:left="1418"/>
      </w:pPr>
      <w:r>
        <w:rPr>
          <w:b/>
          <w:color w:val="221F1F"/>
          <w:sz w:val="24"/>
          <w:u w:val="thick" w:color="221F1F"/>
        </w:rPr>
        <w:t>FORM</w:t>
      </w:r>
      <w:r>
        <w:rPr>
          <w:b/>
          <w:color w:val="221F1F"/>
          <w:spacing w:val="-24"/>
          <w:sz w:val="24"/>
          <w:u w:val="thick" w:color="221F1F"/>
        </w:rPr>
        <w:t xml:space="preserve"> </w:t>
      </w:r>
      <w:r>
        <w:rPr>
          <w:b/>
          <w:color w:val="221F1F"/>
          <w:sz w:val="24"/>
          <w:u w:val="thick" w:color="221F1F"/>
        </w:rPr>
        <w:t>FOR</w:t>
      </w:r>
      <w:r>
        <w:rPr>
          <w:b/>
          <w:color w:val="221F1F"/>
          <w:spacing w:val="-25"/>
          <w:sz w:val="24"/>
          <w:u w:val="thick" w:color="221F1F"/>
        </w:rPr>
        <w:t xml:space="preserve"> </w:t>
      </w:r>
      <w:r>
        <w:rPr>
          <w:b/>
          <w:color w:val="221F1F"/>
          <w:sz w:val="24"/>
          <w:u w:val="thick" w:color="221F1F"/>
        </w:rPr>
        <w:t>DISCLOSURE</w:t>
      </w:r>
      <w:r>
        <w:rPr>
          <w:b/>
          <w:color w:val="221F1F"/>
          <w:spacing w:val="-23"/>
          <w:sz w:val="24"/>
          <w:u w:val="thick" w:color="221F1F"/>
        </w:rPr>
        <w:t xml:space="preserve"> </w:t>
      </w:r>
      <w:r>
        <w:rPr>
          <w:b/>
          <w:color w:val="221F1F"/>
          <w:sz w:val="24"/>
          <w:u w:val="thick" w:color="221F1F"/>
        </w:rPr>
        <w:t>OF</w:t>
      </w:r>
      <w:r>
        <w:rPr>
          <w:b/>
          <w:color w:val="221F1F"/>
          <w:spacing w:val="-37"/>
          <w:sz w:val="24"/>
        </w:rPr>
        <w:t xml:space="preserve"> </w:t>
      </w:r>
      <w:r>
        <w:rPr>
          <w:b/>
          <w:color w:val="221F1F"/>
          <w:sz w:val="24"/>
          <w:u w:val="thick" w:color="221F1F"/>
        </w:rPr>
        <w:t>INTEREST</w:t>
      </w:r>
      <w:r>
        <w:rPr>
          <w:b/>
          <w:color w:val="221F1F"/>
          <w:spacing w:val="-26"/>
          <w:sz w:val="24"/>
        </w:rPr>
        <w:t xml:space="preserve"> </w:t>
      </w:r>
      <w:r>
        <w:rPr>
          <w:b/>
          <w:color w:val="221F1F"/>
        </w:rPr>
        <w:t>-</w:t>
      </w:r>
      <w:r>
        <w:rPr>
          <w:b/>
          <w:color w:val="221F1F"/>
          <w:spacing w:val="32"/>
        </w:rPr>
        <w:t xml:space="preserve"> </w:t>
      </w:r>
      <w:r>
        <w:rPr>
          <w:color w:val="221F1F"/>
        </w:rPr>
        <w:t>Interest</w:t>
      </w:r>
      <w:r>
        <w:rPr>
          <w:color w:val="221F1F"/>
          <w:spacing w:val="-23"/>
        </w:rPr>
        <w:t xml:space="preserve"> </w:t>
      </w:r>
      <w:r>
        <w:rPr>
          <w:color w:val="221F1F"/>
        </w:rPr>
        <w:t>of</w:t>
      </w:r>
      <w:r>
        <w:rPr>
          <w:color w:val="221F1F"/>
          <w:spacing w:val="-24"/>
        </w:rPr>
        <w:t xml:space="preserve"> </w:t>
      </w:r>
      <w:r>
        <w:rPr>
          <w:color w:val="221F1F"/>
        </w:rPr>
        <w:t>the</w:t>
      </w:r>
      <w:r>
        <w:rPr>
          <w:color w:val="221F1F"/>
          <w:spacing w:val="-24"/>
        </w:rPr>
        <w:t xml:space="preserve"> </w:t>
      </w:r>
      <w:r>
        <w:rPr>
          <w:color w:val="221F1F"/>
        </w:rPr>
        <w:t>Firm</w:t>
      </w:r>
      <w:r>
        <w:rPr>
          <w:color w:val="221F1F"/>
          <w:spacing w:val="-28"/>
        </w:rPr>
        <w:t xml:space="preserve"> </w:t>
      </w:r>
      <w:r>
        <w:rPr>
          <w:color w:val="221F1F"/>
        </w:rPr>
        <w:t>in</w:t>
      </w:r>
      <w:r>
        <w:rPr>
          <w:color w:val="221F1F"/>
          <w:spacing w:val="-24"/>
        </w:rPr>
        <w:t xml:space="preserve"> </w:t>
      </w:r>
      <w:r>
        <w:rPr>
          <w:color w:val="221F1F"/>
        </w:rPr>
        <w:t>the</w:t>
      </w:r>
      <w:r>
        <w:rPr>
          <w:color w:val="221F1F"/>
          <w:spacing w:val="-24"/>
        </w:rPr>
        <w:t xml:space="preserve"> </w:t>
      </w:r>
      <w:r>
        <w:rPr>
          <w:color w:val="221F1F"/>
        </w:rPr>
        <w:t>Procuring</w:t>
      </w:r>
      <w:r>
        <w:rPr>
          <w:color w:val="221F1F"/>
          <w:spacing w:val="-28"/>
        </w:rPr>
        <w:t xml:space="preserve"> </w:t>
      </w:r>
      <w:r>
        <w:rPr>
          <w:color w:val="221F1F"/>
          <w:spacing w:val="-3"/>
        </w:rPr>
        <w:t>Entity.</w:t>
      </w:r>
    </w:p>
    <w:p w14:paraId="5773F052" w14:textId="77777777" w:rsidR="00753E14" w:rsidRDefault="00000000">
      <w:pPr>
        <w:pStyle w:val="ListParagraph"/>
        <w:numPr>
          <w:ilvl w:val="0"/>
          <w:numId w:val="6"/>
        </w:numPr>
        <w:tabs>
          <w:tab w:val="left" w:pos="1418"/>
          <w:tab w:val="left" w:pos="1419"/>
          <w:tab w:val="left" w:leader="dot" w:pos="6140"/>
        </w:tabs>
        <w:spacing w:before="230" w:line="249" w:lineRule="exact"/>
        <w:rPr>
          <w:color w:val="221F1F"/>
        </w:rPr>
      </w:pPr>
      <w:r>
        <w:rPr>
          <w:color w:val="221F1F"/>
        </w:rPr>
        <w:t>Are there any</w:t>
      </w:r>
      <w:r>
        <w:rPr>
          <w:color w:val="221F1F"/>
          <w:spacing w:val="-7"/>
        </w:rPr>
        <w:t xml:space="preserve"> </w:t>
      </w:r>
      <w:r>
        <w:rPr>
          <w:color w:val="221F1F"/>
        </w:rPr>
        <w:t>person/persons in</w:t>
      </w:r>
      <w:r>
        <w:rPr>
          <w:color w:val="221F1F"/>
        </w:rPr>
        <w:tab/>
        <w:t>(</w:t>
      </w:r>
      <w:r>
        <w:rPr>
          <w:i/>
          <w:color w:val="221F1F"/>
        </w:rPr>
        <w:t xml:space="preserve">Name of Procuring Entity) </w:t>
      </w:r>
      <w:r>
        <w:rPr>
          <w:color w:val="221F1F"/>
        </w:rPr>
        <w:t>who has/have an interest</w:t>
      </w:r>
      <w:r>
        <w:rPr>
          <w:color w:val="221F1F"/>
          <w:spacing w:val="-9"/>
        </w:rPr>
        <w:t xml:space="preserve"> </w:t>
      </w:r>
      <w:r>
        <w:rPr>
          <w:color w:val="221F1F"/>
        </w:rPr>
        <w:t>or</w:t>
      </w:r>
    </w:p>
    <w:p w14:paraId="15D754D4" w14:textId="77777777" w:rsidR="00753E14" w:rsidRDefault="00000000">
      <w:pPr>
        <w:pStyle w:val="BodyText"/>
        <w:spacing w:line="249" w:lineRule="exact"/>
        <w:ind w:left="1418"/>
      </w:pPr>
      <w:r>
        <w:rPr>
          <w:color w:val="221F1F"/>
        </w:rPr>
        <w:t>relationship in this ﬁrm? Yes/No………………………</w:t>
      </w:r>
    </w:p>
    <w:p w14:paraId="00DE1718" w14:textId="77777777" w:rsidR="00753E14" w:rsidRDefault="00753E14">
      <w:pPr>
        <w:pStyle w:val="BodyText"/>
        <w:spacing w:before="4"/>
        <w:rPr>
          <w:sz w:val="20"/>
        </w:rPr>
      </w:pPr>
    </w:p>
    <w:p w14:paraId="6328B188" w14:textId="77777777" w:rsidR="00753E14" w:rsidRDefault="00000000">
      <w:pPr>
        <w:pStyle w:val="BodyText"/>
        <w:ind w:left="717"/>
      </w:pPr>
      <w:r>
        <w:rPr>
          <w:color w:val="221F1F"/>
        </w:rPr>
        <w:t>If yes, provide details as follows.</w:t>
      </w:r>
    </w:p>
    <w:p w14:paraId="2B2FA8FE" w14:textId="77777777" w:rsidR="00753E14" w:rsidRDefault="00753E14">
      <w:pPr>
        <w:pStyle w:val="BodyText"/>
        <w:spacing w:before="7"/>
        <w:rPr>
          <w:sz w:val="9"/>
        </w:rPr>
      </w:pPr>
    </w:p>
    <w:tbl>
      <w:tblPr>
        <w:tblW w:w="0" w:type="auto"/>
        <w:tblInd w:w="866"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454"/>
        <w:gridCol w:w="3284"/>
        <w:gridCol w:w="2523"/>
        <w:gridCol w:w="3920"/>
      </w:tblGrid>
      <w:tr w:rsidR="00753E14" w14:paraId="64B42C25" w14:textId="77777777">
        <w:trPr>
          <w:trHeight w:val="594"/>
        </w:trPr>
        <w:tc>
          <w:tcPr>
            <w:tcW w:w="454" w:type="dxa"/>
            <w:shd w:val="clear" w:color="auto" w:fill="E4E6E9"/>
          </w:tcPr>
          <w:p w14:paraId="5E72DD81" w14:textId="77777777" w:rsidR="00753E14" w:rsidRDefault="00753E14">
            <w:pPr>
              <w:pStyle w:val="TableParagraph"/>
              <w:rPr>
                <w:rFonts w:ascii="Times New Roman"/>
              </w:rPr>
            </w:pPr>
          </w:p>
        </w:tc>
        <w:tc>
          <w:tcPr>
            <w:tcW w:w="3284" w:type="dxa"/>
            <w:shd w:val="clear" w:color="auto" w:fill="E4E6E9"/>
          </w:tcPr>
          <w:p w14:paraId="77A897C5" w14:textId="77777777" w:rsidR="00753E14" w:rsidRDefault="00753E14">
            <w:pPr>
              <w:pStyle w:val="TableParagraph"/>
              <w:spacing w:before="7"/>
              <w:rPr>
                <w:rFonts w:ascii="Times New Roman"/>
                <w:sz w:val="6"/>
              </w:rPr>
            </w:pPr>
          </w:p>
          <w:p w14:paraId="19D34EB7" w14:textId="77777777" w:rsidR="00753E14" w:rsidRDefault="00000000">
            <w:pPr>
              <w:pStyle w:val="TableParagraph"/>
              <w:spacing w:line="151" w:lineRule="exact"/>
              <w:ind w:left="5"/>
              <w:rPr>
                <w:rFonts w:ascii="Times New Roman"/>
                <w:sz w:val="15"/>
              </w:rPr>
            </w:pPr>
            <w:r>
              <w:rPr>
                <w:rFonts w:ascii="Times New Roman"/>
                <w:noProof/>
                <w:position w:val="-2"/>
                <w:sz w:val="15"/>
              </w:rPr>
              <w:drawing>
                <wp:inline distT="0" distB="0" distL="0" distR="0" wp14:anchorId="6FC6513C" wp14:editId="2627551F">
                  <wp:extent cx="1011623" cy="96011"/>
                  <wp:effectExtent l="0" t="0" r="0" b="0"/>
                  <wp:docPr id="3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png"/>
                          <pic:cNvPicPr/>
                        </pic:nvPicPr>
                        <pic:blipFill>
                          <a:blip r:embed="rId31" cstate="print"/>
                          <a:stretch>
                            <a:fillRect/>
                          </a:stretch>
                        </pic:blipFill>
                        <pic:spPr>
                          <a:xfrm>
                            <a:off x="0" y="0"/>
                            <a:ext cx="1011623" cy="96011"/>
                          </a:xfrm>
                          <a:prstGeom prst="rect">
                            <a:avLst/>
                          </a:prstGeom>
                        </pic:spPr>
                      </pic:pic>
                    </a:graphicData>
                  </a:graphic>
                </wp:inline>
              </w:drawing>
            </w:r>
          </w:p>
        </w:tc>
        <w:tc>
          <w:tcPr>
            <w:tcW w:w="2523" w:type="dxa"/>
          </w:tcPr>
          <w:p w14:paraId="5A7F768E" w14:textId="77777777" w:rsidR="00753E14" w:rsidRDefault="00000000">
            <w:pPr>
              <w:pStyle w:val="TableParagraph"/>
              <w:ind w:left="3"/>
              <w:rPr>
                <w:rFonts w:ascii="Times New Roman"/>
                <w:sz w:val="20"/>
              </w:rPr>
            </w:pPr>
            <w:r>
              <w:rPr>
                <w:rFonts w:ascii="Times New Roman"/>
                <w:noProof/>
                <w:sz w:val="20"/>
              </w:rPr>
              <w:drawing>
                <wp:inline distT="0" distB="0" distL="0" distR="0" wp14:anchorId="4DF95682" wp14:editId="7178A7AB">
                  <wp:extent cx="1557943" cy="373379"/>
                  <wp:effectExtent l="0" t="0" r="0" b="0"/>
                  <wp:docPr id="3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3.png"/>
                          <pic:cNvPicPr/>
                        </pic:nvPicPr>
                        <pic:blipFill>
                          <a:blip r:embed="rId32" cstate="print"/>
                          <a:stretch>
                            <a:fillRect/>
                          </a:stretch>
                        </pic:blipFill>
                        <pic:spPr>
                          <a:xfrm>
                            <a:off x="0" y="0"/>
                            <a:ext cx="1557943" cy="373379"/>
                          </a:xfrm>
                          <a:prstGeom prst="rect">
                            <a:avLst/>
                          </a:prstGeom>
                        </pic:spPr>
                      </pic:pic>
                    </a:graphicData>
                  </a:graphic>
                </wp:inline>
              </w:drawing>
            </w:r>
          </w:p>
        </w:tc>
        <w:tc>
          <w:tcPr>
            <w:tcW w:w="3920" w:type="dxa"/>
            <w:shd w:val="clear" w:color="auto" w:fill="E4E6E9"/>
          </w:tcPr>
          <w:p w14:paraId="66F408A4" w14:textId="77777777" w:rsidR="00753E14" w:rsidRDefault="00753E14">
            <w:pPr>
              <w:pStyle w:val="TableParagraph"/>
              <w:rPr>
                <w:rFonts w:ascii="Times New Roman"/>
                <w:sz w:val="7"/>
              </w:rPr>
            </w:pPr>
          </w:p>
          <w:p w14:paraId="3AFC5A5D" w14:textId="77777777" w:rsidR="00753E14" w:rsidRDefault="00000000">
            <w:pPr>
              <w:pStyle w:val="TableParagraph"/>
              <w:spacing w:line="198" w:lineRule="exact"/>
              <w:ind w:left="3"/>
              <w:rPr>
                <w:rFonts w:ascii="Times New Roman"/>
                <w:sz w:val="19"/>
              </w:rPr>
            </w:pPr>
            <w:r>
              <w:rPr>
                <w:rFonts w:ascii="Times New Roman"/>
                <w:noProof/>
                <w:position w:val="-3"/>
                <w:sz w:val="19"/>
              </w:rPr>
              <w:drawing>
                <wp:inline distT="0" distB="0" distL="0" distR="0" wp14:anchorId="3CC54149" wp14:editId="7666523A">
                  <wp:extent cx="1732558" cy="126015"/>
                  <wp:effectExtent l="0" t="0" r="0" b="0"/>
                  <wp:docPr id="4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4.png"/>
                          <pic:cNvPicPr/>
                        </pic:nvPicPr>
                        <pic:blipFill>
                          <a:blip r:embed="rId33" cstate="print"/>
                          <a:stretch>
                            <a:fillRect/>
                          </a:stretch>
                        </pic:blipFill>
                        <pic:spPr>
                          <a:xfrm>
                            <a:off x="0" y="0"/>
                            <a:ext cx="1732558" cy="126015"/>
                          </a:xfrm>
                          <a:prstGeom prst="rect">
                            <a:avLst/>
                          </a:prstGeom>
                        </pic:spPr>
                      </pic:pic>
                    </a:graphicData>
                  </a:graphic>
                </wp:inline>
              </w:drawing>
            </w:r>
          </w:p>
          <w:p w14:paraId="7E237301" w14:textId="77777777" w:rsidR="00753E14" w:rsidRDefault="00753E14">
            <w:pPr>
              <w:pStyle w:val="TableParagraph"/>
              <w:spacing w:before="6"/>
              <w:rPr>
                <w:rFonts w:ascii="Times New Roman"/>
                <w:sz w:val="5"/>
              </w:rPr>
            </w:pPr>
          </w:p>
          <w:p w14:paraId="30FFE9AC" w14:textId="77777777" w:rsidR="00753E14" w:rsidRDefault="00000000">
            <w:pPr>
              <w:pStyle w:val="TableParagraph"/>
              <w:spacing w:line="150" w:lineRule="exact"/>
              <w:ind w:left="3"/>
              <w:rPr>
                <w:rFonts w:ascii="Times New Roman"/>
                <w:sz w:val="15"/>
              </w:rPr>
            </w:pPr>
            <w:r>
              <w:rPr>
                <w:rFonts w:ascii="Times New Roman"/>
                <w:noProof/>
                <w:position w:val="-2"/>
                <w:sz w:val="15"/>
              </w:rPr>
              <w:drawing>
                <wp:inline distT="0" distB="0" distL="0" distR="0" wp14:anchorId="4E6D6A90" wp14:editId="569DFAF1">
                  <wp:extent cx="553837" cy="95250"/>
                  <wp:effectExtent l="0" t="0" r="0" b="0"/>
                  <wp:docPr id="4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5.png"/>
                          <pic:cNvPicPr/>
                        </pic:nvPicPr>
                        <pic:blipFill>
                          <a:blip r:embed="rId34" cstate="print"/>
                          <a:stretch>
                            <a:fillRect/>
                          </a:stretch>
                        </pic:blipFill>
                        <pic:spPr>
                          <a:xfrm>
                            <a:off x="0" y="0"/>
                            <a:ext cx="553837" cy="95250"/>
                          </a:xfrm>
                          <a:prstGeom prst="rect">
                            <a:avLst/>
                          </a:prstGeom>
                        </pic:spPr>
                      </pic:pic>
                    </a:graphicData>
                  </a:graphic>
                </wp:inline>
              </w:drawing>
            </w:r>
          </w:p>
        </w:tc>
      </w:tr>
      <w:tr w:rsidR="00753E14" w14:paraId="19F059A9" w14:textId="77777777">
        <w:trPr>
          <w:trHeight w:val="335"/>
        </w:trPr>
        <w:tc>
          <w:tcPr>
            <w:tcW w:w="454" w:type="dxa"/>
          </w:tcPr>
          <w:p w14:paraId="6F0E7E46" w14:textId="77777777" w:rsidR="00753E14" w:rsidRDefault="00753E14">
            <w:pPr>
              <w:pStyle w:val="TableParagraph"/>
              <w:spacing w:before="6"/>
              <w:rPr>
                <w:rFonts w:ascii="Times New Roman"/>
                <w:sz w:val="4"/>
              </w:rPr>
            </w:pPr>
          </w:p>
          <w:p w14:paraId="1A0F46C8" w14:textId="77777777" w:rsidR="00753E14" w:rsidRDefault="00000000">
            <w:pPr>
              <w:pStyle w:val="TableParagraph"/>
              <w:spacing w:line="151" w:lineRule="exact"/>
              <w:ind w:left="4"/>
              <w:rPr>
                <w:rFonts w:ascii="Times New Roman"/>
                <w:sz w:val="15"/>
              </w:rPr>
            </w:pPr>
            <w:r>
              <w:rPr>
                <w:rFonts w:ascii="Times New Roman"/>
                <w:position w:val="-2"/>
                <w:sz w:val="15"/>
              </w:rPr>
            </w:r>
            <w:r>
              <w:rPr>
                <w:rFonts w:ascii="Times New Roman"/>
                <w:position w:val="-2"/>
                <w:sz w:val="15"/>
              </w:rPr>
              <w:pict w14:anchorId="69D776C0">
                <v:group id="_x0000_s2104" style="width:2.9pt;height:7.55pt;mso-position-horizontal-relative:char;mso-position-vertical-relative:line" coordsize="58,151">
                  <v:shape id="_x0000_s2105" style="position:absolute;width:58;height:151" coordsize="58,151" o:spt="100" adj="0,,0" path="m58,147r-55,l3,151r55,l58,147xm40,18r-24,l19,20r2,4l21,27r1,7l22,134r-1,5l20,143r-6,3l10,147r42,l47,146r-6,-3l40,139,40,18xm40,l36,,,18r2,3l6,19r4,-1l40,18,40,xe" fillcolor="#221f1f" stroked="f">
                    <v:stroke joinstyle="round"/>
                    <v:formulas/>
                    <v:path arrowok="t" o:connecttype="segments"/>
                  </v:shape>
                  <w10:wrap type="none"/>
                  <w10:anchorlock/>
                </v:group>
              </w:pict>
            </w:r>
          </w:p>
        </w:tc>
        <w:tc>
          <w:tcPr>
            <w:tcW w:w="3284" w:type="dxa"/>
          </w:tcPr>
          <w:p w14:paraId="571B2A2A" w14:textId="77777777" w:rsidR="00753E14" w:rsidRDefault="00753E14">
            <w:pPr>
              <w:pStyle w:val="TableParagraph"/>
              <w:rPr>
                <w:rFonts w:ascii="Times New Roman"/>
              </w:rPr>
            </w:pPr>
          </w:p>
        </w:tc>
        <w:tc>
          <w:tcPr>
            <w:tcW w:w="2523" w:type="dxa"/>
          </w:tcPr>
          <w:p w14:paraId="482D8059" w14:textId="77777777" w:rsidR="00753E14" w:rsidRDefault="00753E14">
            <w:pPr>
              <w:pStyle w:val="TableParagraph"/>
              <w:rPr>
                <w:rFonts w:ascii="Times New Roman"/>
              </w:rPr>
            </w:pPr>
          </w:p>
        </w:tc>
        <w:tc>
          <w:tcPr>
            <w:tcW w:w="3920" w:type="dxa"/>
          </w:tcPr>
          <w:p w14:paraId="14A1B02D" w14:textId="77777777" w:rsidR="00753E14" w:rsidRDefault="00753E14">
            <w:pPr>
              <w:pStyle w:val="TableParagraph"/>
              <w:rPr>
                <w:rFonts w:ascii="Times New Roman"/>
              </w:rPr>
            </w:pPr>
          </w:p>
        </w:tc>
      </w:tr>
      <w:tr w:rsidR="00753E14" w14:paraId="12913505" w14:textId="77777777">
        <w:trPr>
          <w:trHeight w:val="342"/>
        </w:trPr>
        <w:tc>
          <w:tcPr>
            <w:tcW w:w="454" w:type="dxa"/>
          </w:tcPr>
          <w:p w14:paraId="34AC5B6C" w14:textId="77777777" w:rsidR="00753E14" w:rsidRDefault="00753E14">
            <w:pPr>
              <w:pStyle w:val="TableParagraph"/>
              <w:spacing w:before="3"/>
              <w:rPr>
                <w:rFonts w:ascii="Times New Roman"/>
                <w:sz w:val="5"/>
              </w:rPr>
            </w:pPr>
          </w:p>
          <w:p w14:paraId="533C0C75" w14:textId="77777777" w:rsidR="00753E14" w:rsidRDefault="00000000">
            <w:pPr>
              <w:pStyle w:val="TableParagraph"/>
              <w:spacing w:line="151" w:lineRule="exact"/>
              <w:ind w:left="4"/>
              <w:rPr>
                <w:rFonts w:ascii="Times New Roman"/>
                <w:sz w:val="15"/>
              </w:rPr>
            </w:pPr>
            <w:r>
              <w:rPr>
                <w:rFonts w:ascii="Times New Roman"/>
                <w:position w:val="-2"/>
                <w:sz w:val="15"/>
              </w:rPr>
            </w:r>
            <w:r>
              <w:rPr>
                <w:rFonts w:ascii="Times New Roman"/>
                <w:position w:val="-2"/>
                <w:sz w:val="15"/>
              </w:rPr>
              <w:pict w14:anchorId="5DBE34AC">
                <v:group id="_x0000_s2102" style="width:4.9pt;height:7.55pt;mso-position-horizontal-relative:char;mso-position-vertical-relative:line" coordsize="98,151">
                  <v:shape id="_x0000_s2103" style="position:absolute;width:98;height:151" coordsize="98,151" o:spt="100" adj="0,,0" path="m82,17r-33,l56,20,67,32r3,8l70,49r-1,9l66,68,61,79,54,90r-9,12l33,115,18,130,,147r,4l88,151r6,-16l23,135,35,123,45,112,57,99,66,89r7,-9l79,70r5,-9l87,54r2,-8l89,28,85,19,82,17xm98,123r-4,l92,126r-2,2l85,132r-3,1l75,134r-5,1l94,135r4,-12xm59,l35,,26,4,11,18,6,28,4,42r4,l11,34r4,-7l27,19r7,-2l82,17,69,4,59,xe" fillcolor="#221f1f" stroked="f">
                    <v:stroke joinstyle="round"/>
                    <v:formulas/>
                    <v:path arrowok="t" o:connecttype="segments"/>
                  </v:shape>
                  <w10:wrap type="none"/>
                  <w10:anchorlock/>
                </v:group>
              </w:pict>
            </w:r>
          </w:p>
        </w:tc>
        <w:tc>
          <w:tcPr>
            <w:tcW w:w="3284" w:type="dxa"/>
          </w:tcPr>
          <w:p w14:paraId="41B6D69F" w14:textId="77777777" w:rsidR="00753E14" w:rsidRDefault="00753E14">
            <w:pPr>
              <w:pStyle w:val="TableParagraph"/>
              <w:rPr>
                <w:rFonts w:ascii="Times New Roman"/>
              </w:rPr>
            </w:pPr>
          </w:p>
        </w:tc>
        <w:tc>
          <w:tcPr>
            <w:tcW w:w="2523" w:type="dxa"/>
          </w:tcPr>
          <w:p w14:paraId="1E545DBE" w14:textId="77777777" w:rsidR="00753E14" w:rsidRDefault="00753E14">
            <w:pPr>
              <w:pStyle w:val="TableParagraph"/>
              <w:rPr>
                <w:rFonts w:ascii="Times New Roman"/>
              </w:rPr>
            </w:pPr>
          </w:p>
        </w:tc>
        <w:tc>
          <w:tcPr>
            <w:tcW w:w="3920" w:type="dxa"/>
          </w:tcPr>
          <w:p w14:paraId="259CFC8B" w14:textId="77777777" w:rsidR="00753E14" w:rsidRDefault="00753E14">
            <w:pPr>
              <w:pStyle w:val="TableParagraph"/>
              <w:rPr>
                <w:rFonts w:ascii="Times New Roman"/>
              </w:rPr>
            </w:pPr>
          </w:p>
        </w:tc>
      </w:tr>
      <w:tr w:rsidR="00753E14" w14:paraId="2F544FAE" w14:textId="77777777">
        <w:trPr>
          <w:trHeight w:val="335"/>
        </w:trPr>
        <w:tc>
          <w:tcPr>
            <w:tcW w:w="454" w:type="dxa"/>
          </w:tcPr>
          <w:p w14:paraId="67ABB018" w14:textId="77777777" w:rsidR="00753E14" w:rsidRDefault="00753E14">
            <w:pPr>
              <w:pStyle w:val="TableParagraph"/>
              <w:spacing w:before="8"/>
              <w:rPr>
                <w:rFonts w:ascii="Times New Roman"/>
                <w:sz w:val="4"/>
              </w:rPr>
            </w:pPr>
          </w:p>
          <w:p w14:paraId="408F7A29" w14:textId="77777777" w:rsidR="00753E14" w:rsidRDefault="00000000">
            <w:pPr>
              <w:pStyle w:val="TableParagraph"/>
              <w:spacing w:line="154" w:lineRule="exact"/>
              <w:ind w:left="4"/>
              <w:rPr>
                <w:rFonts w:ascii="Times New Roman"/>
                <w:sz w:val="15"/>
              </w:rPr>
            </w:pPr>
            <w:r>
              <w:rPr>
                <w:rFonts w:ascii="Times New Roman"/>
                <w:position w:val="-2"/>
                <w:sz w:val="15"/>
              </w:rPr>
            </w:r>
            <w:r>
              <w:rPr>
                <w:rFonts w:ascii="Times New Roman"/>
                <w:position w:val="-2"/>
                <w:sz w:val="15"/>
              </w:rPr>
              <w:pict w14:anchorId="084E424D">
                <v:group id="_x0000_s2100" style="width:4.2pt;height:7.7pt;mso-position-horizontal-relative:char;mso-position-vertical-relative:line" coordsize="84,154">
                  <v:shape id="_x0000_s2101" style="position:absolute;width:84;height:154" coordsize="84,154" o:spt="100" adj="0,,0" path="m12,134r-6,l4,135r-3,3l,140r,5l2,148r7,4l16,154r10,l40,153r13,-4l62,144r-27,l32,143r-2,l27,141r-9,-4l16,135r-4,-1xm73,15r-32,l47,17r10,9l59,32r,14l58,51,52,61r-4,4l36,72r-5,2l25,74r,4l34,78r6,1l51,84r4,2l60,91r2,3l67,104r1,5l68,123r-3,7l54,141r-6,3l62,144r1,-1l72,135r8,-9l84,115r,-22l82,85,73,72,66,67,57,63,70,52,77,41r,-18l75,17,73,15xm54,l33,,25,3,12,14,7,21,2,31r4,2l13,21,23,15r50,l70,12,63,4,54,xe" fillcolor="#221f1f" stroked="f">
                    <v:stroke joinstyle="round"/>
                    <v:formulas/>
                    <v:path arrowok="t" o:connecttype="segments"/>
                  </v:shape>
                  <w10:wrap type="none"/>
                  <w10:anchorlock/>
                </v:group>
              </w:pict>
            </w:r>
          </w:p>
        </w:tc>
        <w:tc>
          <w:tcPr>
            <w:tcW w:w="3284" w:type="dxa"/>
          </w:tcPr>
          <w:p w14:paraId="5B4E50E2" w14:textId="77777777" w:rsidR="00753E14" w:rsidRDefault="00753E14">
            <w:pPr>
              <w:pStyle w:val="TableParagraph"/>
              <w:rPr>
                <w:rFonts w:ascii="Times New Roman"/>
              </w:rPr>
            </w:pPr>
          </w:p>
        </w:tc>
        <w:tc>
          <w:tcPr>
            <w:tcW w:w="2523" w:type="dxa"/>
          </w:tcPr>
          <w:p w14:paraId="6681CDB5" w14:textId="77777777" w:rsidR="00753E14" w:rsidRDefault="00753E14">
            <w:pPr>
              <w:pStyle w:val="TableParagraph"/>
              <w:rPr>
                <w:rFonts w:ascii="Times New Roman"/>
              </w:rPr>
            </w:pPr>
          </w:p>
        </w:tc>
        <w:tc>
          <w:tcPr>
            <w:tcW w:w="3920" w:type="dxa"/>
          </w:tcPr>
          <w:p w14:paraId="1CBD9044" w14:textId="77777777" w:rsidR="00753E14" w:rsidRDefault="00753E14">
            <w:pPr>
              <w:pStyle w:val="TableParagraph"/>
              <w:rPr>
                <w:rFonts w:ascii="Times New Roman"/>
              </w:rPr>
            </w:pPr>
          </w:p>
        </w:tc>
      </w:tr>
    </w:tbl>
    <w:p w14:paraId="50818AEB" w14:textId="77777777" w:rsidR="00753E14" w:rsidRDefault="00753E14">
      <w:pPr>
        <w:pStyle w:val="BodyText"/>
        <w:spacing w:before="10"/>
        <w:rPr>
          <w:sz w:val="23"/>
        </w:rPr>
      </w:pPr>
    </w:p>
    <w:p w14:paraId="14BB48DE" w14:textId="77777777" w:rsidR="00753E14" w:rsidRDefault="00000000">
      <w:pPr>
        <w:pStyle w:val="Heading3"/>
        <w:numPr>
          <w:ilvl w:val="0"/>
          <w:numId w:val="6"/>
        </w:numPr>
        <w:tabs>
          <w:tab w:val="left" w:pos="1433"/>
          <w:tab w:val="left" w:pos="1434"/>
        </w:tabs>
        <w:ind w:left="1433" w:hanging="582"/>
        <w:rPr>
          <w:color w:val="221F1F"/>
        </w:rPr>
      </w:pPr>
      <w:r>
        <w:rPr>
          <w:noProof/>
        </w:rPr>
        <w:drawing>
          <wp:anchor distT="0" distB="0" distL="0" distR="0" simplePos="0" relativeHeight="250429440" behindDoc="1" locked="0" layoutInCell="1" allowOverlap="1" wp14:anchorId="3D522E88" wp14:editId="14CFF7D8">
            <wp:simplePos x="0" y="0"/>
            <wp:positionH relativeFrom="page">
              <wp:posOffset>3537584</wp:posOffset>
            </wp:positionH>
            <wp:positionV relativeFrom="paragraph">
              <wp:posOffset>208019</wp:posOffset>
            </wp:positionV>
            <wp:extent cx="1627767" cy="366712"/>
            <wp:effectExtent l="0" t="0" r="0" b="0"/>
            <wp:wrapNone/>
            <wp:docPr id="4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6.png"/>
                    <pic:cNvPicPr/>
                  </pic:nvPicPr>
                  <pic:blipFill>
                    <a:blip r:embed="rId35" cstate="print"/>
                    <a:stretch>
                      <a:fillRect/>
                    </a:stretch>
                  </pic:blipFill>
                  <pic:spPr>
                    <a:xfrm>
                      <a:off x="0" y="0"/>
                      <a:ext cx="1627767" cy="366712"/>
                    </a:xfrm>
                    <a:prstGeom prst="rect">
                      <a:avLst/>
                    </a:prstGeom>
                  </pic:spPr>
                </pic:pic>
              </a:graphicData>
            </a:graphic>
          </wp:anchor>
        </w:drawing>
      </w:r>
      <w:r>
        <w:rPr>
          <w:color w:val="221F1F"/>
        </w:rPr>
        <w:t>Conﬂict of interest</w:t>
      </w:r>
      <w:r>
        <w:rPr>
          <w:color w:val="221F1F"/>
          <w:spacing w:val="-1"/>
        </w:rPr>
        <w:t xml:space="preserve"> </w:t>
      </w:r>
      <w:r>
        <w:rPr>
          <w:color w:val="221F1F"/>
        </w:rPr>
        <w:t>disclosure</w:t>
      </w:r>
    </w:p>
    <w:p w14:paraId="6FE72AE9" w14:textId="77777777" w:rsidR="00753E14" w:rsidRDefault="00753E14">
      <w:pPr>
        <w:pStyle w:val="BodyText"/>
        <w:spacing w:before="1"/>
        <w:rPr>
          <w:b/>
          <w:sz w:val="6"/>
        </w:rPr>
      </w:pPr>
    </w:p>
    <w:tbl>
      <w:tblPr>
        <w:tblW w:w="0" w:type="auto"/>
        <w:tblInd w:w="869"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408"/>
        <w:gridCol w:w="4294"/>
        <w:gridCol w:w="2444"/>
        <w:gridCol w:w="2981"/>
      </w:tblGrid>
      <w:tr w:rsidR="00753E14" w14:paraId="399CA401" w14:textId="77777777">
        <w:trPr>
          <w:trHeight w:val="532"/>
        </w:trPr>
        <w:tc>
          <w:tcPr>
            <w:tcW w:w="408" w:type="dxa"/>
            <w:shd w:val="clear" w:color="auto" w:fill="E4E6E9"/>
          </w:tcPr>
          <w:p w14:paraId="12662AAD" w14:textId="77777777" w:rsidR="00753E14" w:rsidRDefault="00753E14">
            <w:pPr>
              <w:pStyle w:val="TableParagraph"/>
              <w:rPr>
                <w:rFonts w:ascii="Times New Roman"/>
              </w:rPr>
            </w:pPr>
          </w:p>
        </w:tc>
        <w:tc>
          <w:tcPr>
            <w:tcW w:w="4294" w:type="dxa"/>
            <w:shd w:val="clear" w:color="auto" w:fill="E4E6E9"/>
          </w:tcPr>
          <w:p w14:paraId="747FF667" w14:textId="77777777" w:rsidR="00753E14" w:rsidRDefault="00753E14">
            <w:pPr>
              <w:pStyle w:val="TableParagraph"/>
              <w:spacing w:before="2"/>
              <w:rPr>
                <w:rFonts w:ascii="Times New Roman"/>
                <w:b/>
                <w:sz w:val="6"/>
              </w:rPr>
            </w:pPr>
          </w:p>
          <w:p w14:paraId="6C1CB92A" w14:textId="77777777" w:rsidR="00753E14" w:rsidRDefault="00000000">
            <w:pPr>
              <w:pStyle w:val="TableParagraph"/>
              <w:spacing w:line="179" w:lineRule="exact"/>
              <w:ind w:left="116"/>
              <w:rPr>
                <w:rFonts w:ascii="Times New Roman"/>
                <w:sz w:val="17"/>
              </w:rPr>
            </w:pPr>
            <w:r>
              <w:rPr>
                <w:rFonts w:ascii="Times New Roman"/>
                <w:noProof/>
                <w:position w:val="-3"/>
                <w:sz w:val="17"/>
              </w:rPr>
              <w:drawing>
                <wp:inline distT="0" distB="0" distL="0" distR="0" wp14:anchorId="0963C42E" wp14:editId="5369E0B7">
                  <wp:extent cx="884472" cy="113919"/>
                  <wp:effectExtent l="0" t="0" r="0" b="0"/>
                  <wp:docPr id="4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7.png"/>
                          <pic:cNvPicPr/>
                        </pic:nvPicPr>
                        <pic:blipFill>
                          <a:blip r:embed="rId36" cstate="print"/>
                          <a:stretch>
                            <a:fillRect/>
                          </a:stretch>
                        </pic:blipFill>
                        <pic:spPr>
                          <a:xfrm>
                            <a:off x="0" y="0"/>
                            <a:ext cx="884472" cy="113919"/>
                          </a:xfrm>
                          <a:prstGeom prst="rect">
                            <a:avLst/>
                          </a:prstGeom>
                        </pic:spPr>
                      </pic:pic>
                    </a:graphicData>
                  </a:graphic>
                </wp:inline>
              </w:drawing>
            </w:r>
          </w:p>
        </w:tc>
        <w:tc>
          <w:tcPr>
            <w:tcW w:w="2444" w:type="dxa"/>
          </w:tcPr>
          <w:p w14:paraId="24F861E4" w14:textId="77777777" w:rsidR="00753E14" w:rsidRDefault="00753E14">
            <w:pPr>
              <w:pStyle w:val="TableParagraph"/>
              <w:rPr>
                <w:rFonts w:ascii="Times New Roman"/>
              </w:rPr>
            </w:pPr>
          </w:p>
        </w:tc>
        <w:tc>
          <w:tcPr>
            <w:tcW w:w="2981" w:type="dxa"/>
            <w:tcBorders>
              <w:bottom w:val="single" w:sz="18" w:space="0" w:color="E4E6E9"/>
              <w:right w:val="single" w:sz="4" w:space="0" w:color="E4E6E9"/>
            </w:tcBorders>
          </w:tcPr>
          <w:p w14:paraId="67D03560" w14:textId="77777777" w:rsidR="00753E14" w:rsidRDefault="00000000">
            <w:pPr>
              <w:pStyle w:val="TableParagraph"/>
              <w:ind w:left="99" w:right="-15"/>
              <w:rPr>
                <w:rFonts w:ascii="Times New Roman"/>
                <w:sz w:val="20"/>
              </w:rPr>
            </w:pPr>
            <w:r>
              <w:rPr>
                <w:rFonts w:ascii="Times New Roman"/>
                <w:noProof/>
                <w:sz w:val="20"/>
              </w:rPr>
              <w:drawing>
                <wp:inline distT="0" distB="0" distL="0" distR="0" wp14:anchorId="1FDEBBAD" wp14:editId="3ED2A49A">
                  <wp:extent cx="1804033" cy="338137"/>
                  <wp:effectExtent l="0" t="0" r="0" b="0"/>
                  <wp:docPr id="4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8.png"/>
                          <pic:cNvPicPr/>
                        </pic:nvPicPr>
                        <pic:blipFill>
                          <a:blip r:embed="rId37" cstate="print"/>
                          <a:stretch>
                            <a:fillRect/>
                          </a:stretch>
                        </pic:blipFill>
                        <pic:spPr>
                          <a:xfrm>
                            <a:off x="0" y="0"/>
                            <a:ext cx="1804033" cy="338137"/>
                          </a:xfrm>
                          <a:prstGeom prst="rect">
                            <a:avLst/>
                          </a:prstGeom>
                        </pic:spPr>
                      </pic:pic>
                    </a:graphicData>
                  </a:graphic>
                </wp:inline>
              </w:drawing>
            </w:r>
          </w:p>
        </w:tc>
      </w:tr>
      <w:tr w:rsidR="00753E14" w14:paraId="39E8F5E8" w14:textId="77777777">
        <w:trPr>
          <w:trHeight w:val="753"/>
        </w:trPr>
        <w:tc>
          <w:tcPr>
            <w:tcW w:w="408" w:type="dxa"/>
          </w:tcPr>
          <w:p w14:paraId="494C8511" w14:textId="77777777" w:rsidR="00753E14" w:rsidRDefault="00753E14">
            <w:pPr>
              <w:pStyle w:val="TableParagraph"/>
              <w:spacing w:before="10"/>
              <w:rPr>
                <w:rFonts w:ascii="Times New Roman"/>
                <w:b/>
                <w:sz w:val="3"/>
              </w:rPr>
            </w:pPr>
          </w:p>
          <w:p w14:paraId="1799BAB0" w14:textId="77777777" w:rsidR="00753E14" w:rsidRDefault="00000000">
            <w:pPr>
              <w:pStyle w:val="TableParagraph"/>
              <w:spacing w:line="135" w:lineRule="exact"/>
              <w:ind w:left="3"/>
              <w:rPr>
                <w:rFonts w:ascii="Times New Roman"/>
                <w:sz w:val="13"/>
              </w:rPr>
            </w:pPr>
            <w:r>
              <w:rPr>
                <w:rFonts w:ascii="Times New Roman"/>
                <w:position w:val="-2"/>
                <w:sz w:val="13"/>
              </w:rPr>
            </w:r>
            <w:r>
              <w:rPr>
                <w:rFonts w:ascii="Times New Roman"/>
                <w:position w:val="-2"/>
                <w:sz w:val="13"/>
              </w:rPr>
              <w:pict w14:anchorId="0101D4FF">
                <v:group id="_x0000_s2098" style="width:2.6pt;height:6.75pt;mso-position-horizontal-relative:char;mso-position-vertical-relative:line" coordsize="52,135">
                  <v:shape id="_x0000_s2099" style="position:absolute;width:52;height:135" coordsize="52,135" o:spt="100" adj="0,,0" path="m52,131r-50,l2,135r50,l52,131xm36,16r-21,l17,18r1,2l18,22r1,2l19,124r-1,3l16,128r-3,2l9,131r37,l42,130r-4,-2l37,127r-1,-4l36,16xm36,l32,,,16r1,3l6,17,9,16r27,l36,xe" fillcolor="#221f1f" stroked="f">
                    <v:stroke joinstyle="round"/>
                    <v:formulas/>
                    <v:path arrowok="t" o:connecttype="segments"/>
                  </v:shape>
                  <w10:wrap type="none"/>
                  <w10:anchorlock/>
                </v:group>
              </w:pict>
            </w:r>
          </w:p>
        </w:tc>
        <w:tc>
          <w:tcPr>
            <w:tcW w:w="4294" w:type="dxa"/>
          </w:tcPr>
          <w:p w14:paraId="7F9BBFC9" w14:textId="77777777" w:rsidR="00753E14" w:rsidRDefault="00753E14">
            <w:pPr>
              <w:pStyle w:val="TableParagraph"/>
              <w:spacing w:before="6"/>
              <w:rPr>
                <w:rFonts w:ascii="Times New Roman"/>
                <w:b/>
                <w:sz w:val="6"/>
              </w:rPr>
            </w:pPr>
          </w:p>
          <w:p w14:paraId="151977A9" w14:textId="77777777" w:rsidR="00753E14" w:rsidRDefault="00000000">
            <w:pPr>
              <w:pStyle w:val="TableParagraph"/>
              <w:ind w:left="115"/>
              <w:rPr>
                <w:rFonts w:ascii="Times New Roman"/>
                <w:sz w:val="20"/>
              </w:rPr>
            </w:pPr>
            <w:r>
              <w:rPr>
                <w:rFonts w:ascii="Times New Roman"/>
                <w:noProof/>
                <w:sz w:val="20"/>
              </w:rPr>
              <w:drawing>
                <wp:inline distT="0" distB="0" distL="0" distR="0" wp14:anchorId="3E54D9CF" wp14:editId="5834A341">
                  <wp:extent cx="2129904" cy="381000"/>
                  <wp:effectExtent l="0" t="0" r="0" b="0"/>
                  <wp:docPr id="5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9.png"/>
                          <pic:cNvPicPr/>
                        </pic:nvPicPr>
                        <pic:blipFill>
                          <a:blip r:embed="rId38" cstate="print"/>
                          <a:stretch>
                            <a:fillRect/>
                          </a:stretch>
                        </pic:blipFill>
                        <pic:spPr>
                          <a:xfrm>
                            <a:off x="0" y="0"/>
                            <a:ext cx="2129904" cy="381000"/>
                          </a:xfrm>
                          <a:prstGeom prst="rect">
                            <a:avLst/>
                          </a:prstGeom>
                        </pic:spPr>
                      </pic:pic>
                    </a:graphicData>
                  </a:graphic>
                </wp:inline>
              </w:drawing>
            </w:r>
          </w:p>
        </w:tc>
        <w:tc>
          <w:tcPr>
            <w:tcW w:w="2444" w:type="dxa"/>
          </w:tcPr>
          <w:p w14:paraId="0D1048C4" w14:textId="77777777" w:rsidR="00753E14" w:rsidRDefault="00753E14">
            <w:pPr>
              <w:pStyle w:val="TableParagraph"/>
              <w:rPr>
                <w:rFonts w:ascii="Times New Roman"/>
              </w:rPr>
            </w:pPr>
          </w:p>
        </w:tc>
        <w:tc>
          <w:tcPr>
            <w:tcW w:w="2981" w:type="dxa"/>
            <w:tcBorders>
              <w:top w:val="single" w:sz="18" w:space="0" w:color="E4E6E9"/>
            </w:tcBorders>
          </w:tcPr>
          <w:p w14:paraId="44C44DC9" w14:textId="77777777" w:rsidR="00753E14" w:rsidRDefault="00753E14">
            <w:pPr>
              <w:pStyle w:val="TableParagraph"/>
              <w:rPr>
                <w:rFonts w:ascii="Times New Roman"/>
              </w:rPr>
            </w:pPr>
          </w:p>
        </w:tc>
      </w:tr>
      <w:tr w:rsidR="00753E14" w14:paraId="7BFD624C" w14:textId="77777777">
        <w:trPr>
          <w:trHeight w:val="760"/>
        </w:trPr>
        <w:tc>
          <w:tcPr>
            <w:tcW w:w="408" w:type="dxa"/>
          </w:tcPr>
          <w:p w14:paraId="392E8F9C" w14:textId="77777777" w:rsidR="00753E14" w:rsidRDefault="00753E14">
            <w:pPr>
              <w:pStyle w:val="TableParagraph"/>
              <w:spacing w:before="6"/>
              <w:rPr>
                <w:rFonts w:ascii="Times New Roman"/>
                <w:b/>
                <w:sz w:val="4"/>
              </w:rPr>
            </w:pPr>
          </w:p>
          <w:p w14:paraId="4A4834B4" w14:textId="77777777" w:rsidR="00753E14" w:rsidRDefault="00000000">
            <w:pPr>
              <w:pStyle w:val="TableParagraph"/>
              <w:spacing w:line="135" w:lineRule="exact"/>
              <w:ind w:left="3"/>
              <w:rPr>
                <w:rFonts w:ascii="Times New Roman"/>
                <w:sz w:val="13"/>
              </w:rPr>
            </w:pPr>
            <w:r>
              <w:rPr>
                <w:rFonts w:ascii="Times New Roman"/>
                <w:position w:val="-2"/>
                <w:sz w:val="13"/>
              </w:rPr>
            </w:r>
            <w:r>
              <w:rPr>
                <w:rFonts w:ascii="Times New Roman"/>
                <w:position w:val="-2"/>
                <w:sz w:val="13"/>
              </w:rPr>
              <w:pict w14:anchorId="09B26F6F">
                <v:group id="_x0000_s2096" style="width:4.4pt;height:6.75pt;mso-position-horizontal-relative:char;mso-position-vertical-relative:line" coordsize="88,135">
                  <v:shape id="_x0000_s2097" style="position:absolute;width:88;height:135" coordsize="88,135" o:spt="100" adj="0,,0" path="m74,15r-30,l50,18,60,28r3,7l63,55,58,67,49,80,40,90,30,103,,131r,4l79,135r5,-15l21,120,32,109r8,-9l51,88r8,-9l66,71r5,-8l75,55r3,-7l80,41r,-16l76,17,74,15xm88,109r-4,l83,112r-2,2l76,118r-3,1l68,120r16,l88,109xm53,l32,,23,3,10,16,5,25,4,37r3,l10,30r4,-6l24,17r6,-2l74,15,62,3,53,xe" fillcolor="#221f1f" stroked="f">
                    <v:stroke joinstyle="round"/>
                    <v:formulas/>
                    <v:path arrowok="t" o:connecttype="segments"/>
                  </v:shape>
                  <w10:wrap type="none"/>
                  <w10:anchorlock/>
                </v:group>
              </w:pict>
            </w:r>
          </w:p>
        </w:tc>
        <w:tc>
          <w:tcPr>
            <w:tcW w:w="4294" w:type="dxa"/>
          </w:tcPr>
          <w:p w14:paraId="4F1ABFD9" w14:textId="77777777" w:rsidR="00753E14" w:rsidRDefault="00753E14">
            <w:pPr>
              <w:pStyle w:val="TableParagraph"/>
              <w:spacing w:before="2"/>
              <w:rPr>
                <w:rFonts w:ascii="Times New Roman"/>
                <w:b/>
                <w:sz w:val="7"/>
              </w:rPr>
            </w:pPr>
          </w:p>
          <w:p w14:paraId="503EB53B" w14:textId="77777777" w:rsidR="00753E14" w:rsidRDefault="00000000">
            <w:pPr>
              <w:pStyle w:val="TableParagraph"/>
              <w:ind w:left="111"/>
              <w:rPr>
                <w:rFonts w:ascii="Times New Roman"/>
                <w:sz w:val="20"/>
              </w:rPr>
            </w:pPr>
            <w:r>
              <w:rPr>
                <w:rFonts w:ascii="Times New Roman"/>
                <w:noProof/>
                <w:sz w:val="20"/>
              </w:rPr>
              <w:drawing>
                <wp:inline distT="0" distB="0" distL="0" distR="0" wp14:anchorId="1D69ABCD" wp14:editId="79F08CF8">
                  <wp:extent cx="1948507" cy="376237"/>
                  <wp:effectExtent l="0" t="0" r="0" b="0"/>
                  <wp:docPr id="5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0.png"/>
                          <pic:cNvPicPr/>
                        </pic:nvPicPr>
                        <pic:blipFill>
                          <a:blip r:embed="rId39" cstate="print"/>
                          <a:stretch>
                            <a:fillRect/>
                          </a:stretch>
                        </pic:blipFill>
                        <pic:spPr>
                          <a:xfrm>
                            <a:off x="0" y="0"/>
                            <a:ext cx="1948507" cy="376237"/>
                          </a:xfrm>
                          <a:prstGeom prst="rect">
                            <a:avLst/>
                          </a:prstGeom>
                        </pic:spPr>
                      </pic:pic>
                    </a:graphicData>
                  </a:graphic>
                </wp:inline>
              </w:drawing>
            </w:r>
          </w:p>
        </w:tc>
        <w:tc>
          <w:tcPr>
            <w:tcW w:w="2444" w:type="dxa"/>
          </w:tcPr>
          <w:p w14:paraId="10BB8AA1" w14:textId="77777777" w:rsidR="00753E14" w:rsidRDefault="00753E14">
            <w:pPr>
              <w:pStyle w:val="TableParagraph"/>
              <w:rPr>
                <w:rFonts w:ascii="Times New Roman"/>
              </w:rPr>
            </w:pPr>
          </w:p>
        </w:tc>
        <w:tc>
          <w:tcPr>
            <w:tcW w:w="2981" w:type="dxa"/>
          </w:tcPr>
          <w:p w14:paraId="05C1EF13" w14:textId="77777777" w:rsidR="00753E14" w:rsidRDefault="00753E14">
            <w:pPr>
              <w:pStyle w:val="TableParagraph"/>
              <w:rPr>
                <w:rFonts w:ascii="Times New Roman"/>
              </w:rPr>
            </w:pPr>
          </w:p>
        </w:tc>
      </w:tr>
      <w:tr w:rsidR="00753E14" w14:paraId="27774A03" w14:textId="77777777">
        <w:trPr>
          <w:trHeight w:val="527"/>
        </w:trPr>
        <w:tc>
          <w:tcPr>
            <w:tcW w:w="408" w:type="dxa"/>
          </w:tcPr>
          <w:p w14:paraId="42B0F8DE" w14:textId="77777777" w:rsidR="00753E14" w:rsidRDefault="00753E14">
            <w:pPr>
              <w:pStyle w:val="TableParagraph"/>
              <w:spacing w:before="10"/>
              <w:rPr>
                <w:rFonts w:ascii="Times New Roman"/>
                <w:b/>
                <w:sz w:val="3"/>
              </w:rPr>
            </w:pPr>
          </w:p>
          <w:p w14:paraId="1A482ED9" w14:textId="77777777" w:rsidR="00753E14" w:rsidRDefault="00000000">
            <w:pPr>
              <w:pStyle w:val="TableParagraph"/>
              <w:spacing w:line="137" w:lineRule="exact"/>
              <w:ind w:left="3"/>
              <w:rPr>
                <w:rFonts w:ascii="Times New Roman"/>
                <w:sz w:val="13"/>
              </w:rPr>
            </w:pPr>
            <w:r>
              <w:rPr>
                <w:rFonts w:ascii="Times New Roman"/>
                <w:position w:val="-2"/>
                <w:sz w:val="13"/>
              </w:rPr>
            </w:r>
            <w:r>
              <w:rPr>
                <w:rFonts w:ascii="Times New Roman"/>
                <w:position w:val="-2"/>
                <w:sz w:val="13"/>
              </w:rPr>
              <w:pict w14:anchorId="360137CA">
                <v:group id="_x0000_s2094" style="width:3.8pt;height:6.85pt;mso-position-horizontal-relative:char;mso-position-vertical-relative:line" coordsize="76,137">
                  <v:shape id="_x0000_s2095" style="position:absolute;width:76;height:137" coordsize="76,137" o:spt="100" adj="0,,0" path="m9,119r-3,l4,120r-3,3l,125r,4l2,131r6,5l14,137r9,l36,136r11,-3l55,128r-24,l29,127r-2,l24,126r-7,-4l11,120,9,119xm65,13r-28,l42,15r9,9l53,29r,12l52,45r-5,9l43,58,33,64r-5,2l22,66r,3l31,69r5,1l45,74r4,3l54,81r2,3l60,92r1,5l61,110r-2,6l49,126r-6,2l57,128r8,-7l72,112r4,-10l76,83,74,76,65,64,59,60,51,56,63,46,69,36r,-15l67,15,65,13xm49,l29,,22,2,11,12,6,19,2,28r3,1l12,19r9,-6l65,13,63,10,57,3,49,xe" fillcolor="#221f1f" stroked="f">
                    <v:stroke joinstyle="round"/>
                    <v:formulas/>
                    <v:path arrowok="t" o:connecttype="segments"/>
                  </v:shape>
                  <w10:wrap type="none"/>
                  <w10:anchorlock/>
                </v:group>
              </w:pict>
            </w:r>
          </w:p>
        </w:tc>
        <w:tc>
          <w:tcPr>
            <w:tcW w:w="4294" w:type="dxa"/>
          </w:tcPr>
          <w:p w14:paraId="5E39F846" w14:textId="77777777" w:rsidR="00753E14" w:rsidRDefault="00753E14">
            <w:pPr>
              <w:pStyle w:val="TableParagraph"/>
              <w:spacing w:before="7"/>
              <w:rPr>
                <w:rFonts w:ascii="Times New Roman"/>
                <w:b/>
                <w:sz w:val="6"/>
              </w:rPr>
            </w:pPr>
          </w:p>
          <w:p w14:paraId="70F66D2B" w14:textId="77777777" w:rsidR="00753E14" w:rsidRDefault="00000000">
            <w:pPr>
              <w:pStyle w:val="TableParagraph"/>
              <w:ind w:left="110"/>
              <w:rPr>
                <w:rFonts w:ascii="Times New Roman"/>
                <w:sz w:val="20"/>
              </w:rPr>
            </w:pPr>
            <w:r>
              <w:rPr>
                <w:rFonts w:ascii="Times New Roman"/>
                <w:noProof/>
                <w:sz w:val="20"/>
              </w:rPr>
              <w:drawing>
                <wp:inline distT="0" distB="0" distL="0" distR="0" wp14:anchorId="67C61FB1" wp14:editId="36BAA4F0">
                  <wp:extent cx="1716863" cy="261937"/>
                  <wp:effectExtent l="0" t="0" r="0" b="0"/>
                  <wp:docPr id="5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1.png"/>
                          <pic:cNvPicPr/>
                        </pic:nvPicPr>
                        <pic:blipFill>
                          <a:blip r:embed="rId40" cstate="print"/>
                          <a:stretch>
                            <a:fillRect/>
                          </a:stretch>
                        </pic:blipFill>
                        <pic:spPr>
                          <a:xfrm>
                            <a:off x="0" y="0"/>
                            <a:ext cx="1716863" cy="261937"/>
                          </a:xfrm>
                          <a:prstGeom prst="rect">
                            <a:avLst/>
                          </a:prstGeom>
                        </pic:spPr>
                      </pic:pic>
                    </a:graphicData>
                  </a:graphic>
                </wp:inline>
              </w:drawing>
            </w:r>
          </w:p>
        </w:tc>
        <w:tc>
          <w:tcPr>
            <w:tcW w:w="2444" w:type="dxa"/>
          </w:tcPr>
          <w:p w14:paraId="38C6FF5C" w14:textId="77777777" w:rsidR="00753E14" w:rsidRDefault="00753E14">
            <w:pPr>
              <w:pStyle w:val="TableParagraph"/>
              <w:rPr>
                <w:rFonts w:ascii="Times New Roman"/>
              </w:rPr>
            </w:pPr>
          </w:p>
        </w:tc>
        <w:tc>
          <w:tcPr>
            <w:tcW w:w="2981" w:type="dxa"/>
          </w:tcPr>
          <w:p w14:paraId="453F4643" w14:textId="77777777" w:rsidR="00753E14" w:rsidRDefault="00753E14">
            <w:pPr>
              <w:pStyle w:val="TableParagraph"/>
              <w:rPr>
                <w:rFonts w:ascii="Times New Roman"/>
              </w:rPr>
            </w:pPr>
          </w:p>
        </w:tc>
      </w:tr>
      <w:tr w:rsidR="00753E14" w14:paraId="68697C8F" w14:textId="77777777">
        <w:trPr>
          <w:trHeight w:val="1672"/>
        </w:trPr>
        <w:tc>
          <w:tcPr>
            <w:tcW w:w="408" w:type="dxa"/>
          </w:tcPr>
          <w:p w14:paraId="265F2E7B" w14:textId="77777777" w:rsidR="00753E14" w:rsidRDefault="00753E14">
            <w:pPr>
              <w:pStyle w:val="TableParagraph"/>
              <w:rPr>
                <w:rFonts w:ascii="Times New Roman"/>
                <w:b/>
                <w:sz w:val="4"/>
              </w:rPr>
            </w:pPr>
          </w:p>
          <w:p w14:paraId="2C86F2E9" w14:textId="77777777" w:rsidR="00753E14" w:rsidRDefault="00000000">
            <w:pPr>
              <w:pStyle w:val="TableParagraph"/>
              <w:spacing w:line="135" w:lineRule="exact"/>
              <w:ind w:left="3"/>
              <w:rPr>
                <w:rFonts w:ascii="Times New Roman"/>
                <w:sz w:val="13"/>
              </w:rPr>
            </w:pPr>
            <w:r>
              <w:rPr>
                <w:rFonts w:ascii="Times New Roman"/>
                <w:position w:val="-2"/>
                <w:sz w:val="13"/>
              </w:rPr>
            </w:r>
            <w:r>
              <w:rPr>
                <w:rFonts w:ascii="Times New Roman"/>
                <w:position w:val="-2"/>
                <w:sz w:val="13"/>
              </w:rPr>
              <w:pict w14:anchorId="5B462584">
                <v:group id="_x0000_s2092" style="width:4.5pt;height:6.75pt;mso-position-horizontal-relative:char;mso-position-vertical-relative:line" coordsize="90,135">
                  <v:shape id="_x0000_s2093" style="position:absolute;width:90;height:135" coordsize="90,135" o:spt="100" adj="0,,0" path="m73,100r-17,l56,135r17,l73,100xm73,l62,,,87r,13l90,100r,-14l10,86,56,21r17,l73,xm73,21r-17,l56,86r17,l73,21xe" fillcolor="#221f1f" stroked="f">
                    <v:stroke joinstyle="round"/>
                    <v:formulas/>
                    <v:path arrowok="t" o:connecttype="segments"/>
                  </v:shape>
                  <w10:wrap type="none"/>
                  <w10:anchorlock/>
                </v:group>
              </w:pict>
            </w:r>
          </w:p>
        </w:tc>
        <w:tc>
          <w:tcPr>
            <w:tcW w:w="4294" w:type="dxa"/>
          </w:tcPr>
          <w:p w14:paraId="5021A065" w14:textId="77777777" w:rsidR="00753E14" w:rsidRDefault="00753E14">
            <w:pPr>
              <w:pStyle w:val="TableParagraph"/>
              <w:spacing w:before="9"/>
              <w:rPr>
                <w:rFonts w:ascii="Times New Roman"/>
                <w:b/>
                <w:sz w:val="6"/>
              </w:rPr>
            </w:pPr>
          </w:p>
          <w:p w14:paraId="35133508" w14:textId="77777777" w:rsidR="00753E14" w:rsidRDefault="00000000">
            <w:pPr>
              <w:pStyle w:val="TableParagraph"/>
              <w:ind w:left="108"/>
              <w:rPr>
                <w:rFonts w:ascii="Times New Roman"/>
                <w:sz w:val="20"/>
              </w:rPr>
            </w:pPr>
            <w:r>
              <w:rPr>
                <w:rFonts w:ascii="Times New Roman"/>
                <w:noProof/>
                <w:sz w:val="20"/>
              </w:rPr>
              <w:drawing>
                <wp:inline distT="0" distB="0" distL="0" distR="0" wp14:anchorId="2D1A102C" wp14:editId="5BEB2BF1">
                  <wp:extent cx="2108526" cy="985837"/>
                  <wp:effectExtent l="0" t="0" r="0" b="0"/>
                  <wp:docPr id="5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2.png"/>
                          <pic:cNvPicPr/>
                        </pic:nvPicPr>
                        <pic:blipFill>
                          <a:blip r:embed="rId41" cstate="print"/>
                          <a:stretch>
                            <a:fillRect/>
                          </a:stretch>
                        </pic:blipFill>
                        <pic:spPr>
                          <a:xfrm>
                            <a:off x="0" y="0"/>
                            <a:ext cx="2108526" cy="985837"/>
                          </a:xfrm>
                          <a:prstGeom prst="rect">
                            <a:avLst/>
                          </a:prstGeom>
                        </pic:spPr>
                      </pic:pic>
                    </a:graphicData>
                  </a:graphic>
                </wp:inline>
              </w:drawing>
            </w:r>
          </w:p>
        </w:tc>
        <w:tc>
          <w:tcPr>
            <w:tcW w:w="2444" w:type="dxa"/>
          </w:tcPr>
          <w:p w14:paraId="3CE654CA" w14:textId="77777777" w:rsidR="00753E14" w:rsidRDefault="00753E14">
            <w:pPr>
              <w:pStyle w:val="TableParagraph"/>
              <w:rPr>
                <w:rFonts w:ascii="Times New Roman"/>
              </w:rPr>
            </w:pPr>
          </w:p>
        </w:tc>
        <w:tc>
          <w:tcPr>
            <w:tcW w:w="2981" w:type="dxa"/>
          </w:tcPr>
          <w:p w14:paraId="6B4F9DE6" w14:textId="77777777" w:rsidR="00753E14" w:rsidRDefault="00753E14">
            <w:pPr>
              <w:pStyle w:val="TableParagraph"/>
              <w:rPr>
                <w:rFonts w:ascii="Times New Roman"/>
              </w:rPr>
            </w:pPr>
          </w:p>
        </w:tc>
      </w:tr>
      <w:tr w:rsidR="00753E14" w14:paraId="7F46D80E" w14:textId="77777777">
        <w:trPr>
          <w:trHeight w:val="1218"/>
        </w:trPr>
        <w:tc>
          <w:tcPr>
            <w:tcW w:w="408" w:type="dxa"/>
          </w:tcPr>
          <w:p w14:paraId="31DC6B77" w14:textId="77777777" w:rsidR="00753E14" w:rsidRDefault="00753E14">
            <w:pPr>
              <w:pStyle w:val="TableParagraph"/>
              <w:spacing w:before="10"/>
              <w:rPr>
                <w:rFonts w:ascii="Times New Roman"/>
                <w:b/>
                <w:sz w:val="4"/>
              </w:rPr>
            </w:pPr>
          </w:p>
          <w:p w14:paraId="7013952F" w14:textId="77777777" w:rsidR="00753E14" w:rsidRDefault="00000000">
            <w:pPr>
              <w:pStyle w:val="TableParagraph"/>
              <w:spacing w:line="134" w:lineRule="exact"/>
              <w:ind w:left="3"/>
              <w:rPr>
                <w:rFonts w:ascii="Times New Roman"/>
                <w:sz w:val="13"/>
              </w:rPr>
            </w:pPr>
            <w:r>
              <w:rPr>
                <w:rFonts w:ascii="Times New Roman"/>
                <w:position w:val="-2"/>
                <w:sz w:val="13"/>
              </w:rPr>
            </w:r>
            <w:r>
              <w:rPr>
                <w:rFonts w:ascii="Times New Roman"/>
                <w:position w:val="-2"/>
                <w:sz w:val="13"/>
              </w:rPr>
              <w:pict w14:anchorId="24403A78">
                <v:group id="_x0000_s2090" style="width:3.9pt;height:6.7pt;mso-position-horizontal-relative:char;mso-position-vertical-relative:line" coordsize="78,134">
                  <v:shape id="_x0000_s2091" style="position:absolute;width:78;height:134" coordsize="78,134" o:spt="100" adj="0,,0" path="m10,114r-4,l4,115,,119r,6l2,127r7,6l15,134r16,l39,132r12,-6l54,124r-25,l24,122r-5,-3l16,117r-2,-1l11,115r-1,-1xm78,l30,,4,51r13,1l26,53r17,7l50,65,60,79r3,8l63,103r-3,7l48,121r-6,3l54,124r2,-1l65,115r3,-5l74,98r2,-7l76,73,71,62,62,53,54,46,45,41,34,37,21,34,30,17r40,l78,xe" fillcolor="#221f1f" stroked="f">
                    <v:stroke joinstyle="round"/>
                    <v:formulas/>
                    <v:path arrowok="t" o:connecttype="segments"/>
                  </v:shape>
                  <w10:wrap type="none"/>
                  <w10:anchorlock/>
                </v:group>
              </w:pict>
            </w:r>
          </w:p>
        </w:tc>
        <w:tc>
          <w:tcPr>
            <w:tcW w:w="4294" w:type="dxa"/>
          </w:tcPr>
          <w:p w14:paraId="3A4F2DED" w14:textId="77777777" w:rsidR="00753E14" w:rsidRDefault="00753E14">
            <w:pPr>
              <w:pStyle w:val="TableParagraph"/>
              <w:spacing w:before="5"/>
              <w:rPr>
                <w:rFonts w:ascii="Times New Roman"/>
                <w:b/>
                <w:sz w:val="7"/>
              </w:rPr>
            </w:pPr>
          </w:p>
          <w:p w14:paraId="0AA1AEB3" w14:textId="77777777" w:rsidR="00753E14" w:rsidRDefault="00000000">
            <w:pPr>
              <w:pStyle w:val="TableParagraph"/>
              <w:ind w:left="108"/>
              <w:rPr>
                <w:rFonts w:ascii="Times New Roman"/>
                <w:sz w:val="20"/>
              </w:rPr>
            </w:pPr>
            <w:r>
              <w:rPr>
                <w:rFonts w:ascii="Times New Roman"/>
                <w:noProof/>
                <w:sz w:val="20"/>
              </w:rPr>
              <w:drawing>
                <wp:inline distT="0" distB="0" distL="0" distR="0" wp14:anchorId="4F0FE183" wp14:editId="2F4B4937">
                  <wp:extent cx="1970934" cy="695325"/>
                  <wp:effectExtent l="0" t="0" r="0" b="0"/>
                  <wp:docPr id="5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3.png"/>
                          <pic:cNvPicPr/>
                        </pic:nvPicPr>
                        <pic:blipFill>
                          <a:blip r:embed="rId42" cstate="print"/>
                          <a:stretch>
                            <a:fillRect/>
                          </a:stretch>
                        </pic:blipFill>
                        <pic:spPr>
                          <a:xfrm>
                            <a:off x="0" y="0"/>
                            <a:ext cx="1970934" cy="695325"/>
                          </a:xfrm>
                          <a:prstGeom prst="rect">
                            <a:avLst/>
                          </a:prstGeom>
                        </pic:spPr>
                      </pic:pic>
                    </a:graphicData>
                  </a:graphic>
                </wp:inline>
              </w:drawing>
            </w:r>
          </w:p>
        </w:tc>
        <w:tc>
          <w:tcPr>
            <w:tcW w:w="2444" w:type="dxa"/>
          </w:tcPr>
          <w:p w14:paraId="77B7B515" w14:textId="77777777" w:rsidR="00753E14" w:rsidRDefault="00753E14">
            <w:pPr>
              <w:pStyle w:val="TableParagraph"/>
              <w:rPr>
                <w:rFonts w:ascii="Times New Roman"/>
              </w:rPr>
            </w:pPr>
          </w:p>
        </w:tc>
        <w:tc>
          <w:tcPr>
            <w:tcW w:w="2981" w:type="dxa"/>
          </w:tcPr>
          <w:p w14:paraId="5DAADF56" w14:textId="77777777" w:rsidR="00753E14" w:rsidRDefault="00753E14">
            <w:pPr>
              <w:pStyle w:val="TableParagraph"/>
              <w:rPr>
                <w:rFonts w:ascii="Times New Roman"/>
              </w:rPr>
            </w:pPr>
          </w:p>
        </w:tc>
      </w:tr>
      <w:tr w:rsidR="00753E14" w14:paraId="6BE91755" w14:textId="77777777">
        <w:trPr>
          <w:trHeight w:val="1216"/>
        </w:trPr>
        <w:tc>
          <w:tcPr>
            <w:tcW w:w="408" w:type="dxa"/>
          </w:tcPr>
          <w:p w14:paraId="5BDB8DEA" w14:textId="77777777" w:rsidR="00753E14" w:rsidRDefault="00753E14">
            <w:pPr>
              <w:pStyle w:val="TableParagraph"/>
              <w:spacing w:before="5"/>
              <w:rPr>
                <w:rFonts w:ascii="Times New Roman"/>
                <w:b/>
                <w:sz w:val="4"/>
              </w:rPr>
            </w:pPr>
          </w:p>
          <w:p w14:paraId="10E03B87" w14:textId="77777777" w:rsidR="00753E14" w:rsidRDefault="00000000">
            <w:pPr>
              <w:pStyle w:val="TableParagraph"/>
              <w:spacing w:line="137" w:lineRule="exact"/>
              <w:ind w:left="3"/>
              <w:rPr>
                <w:rFonts w:ascii="Times New Roman"/>
                <w:sz w:val="13"/>
              </w:rPr>
            </w:pPr>
            <w:r>
              <w:rPr>
                <w:rFonts w:ascii="Times New Roman"/>
                <w:position w:val="-2"/>
                <w:sz w:val="13"/>
              </w:rPr>
            </w:r>
            <w:r>
              <w:rPr>
                <w:rFonts w:ascii="Times New Roman"/>
                <w:position w:val="-2"/>
                <w:sz w:val="13"/>
              </w:rPr>
              <w:pict w14:anchorId="3E3BB8C0">
                <v:group id="_x0000_s2088" style="width:4.2pt;height:6.85pt;mso-position-horizontal-relative:char;mso-position-vertical-relative:line" coordsize="84,137">
                  <v:shape id="_x0000_s2089" style="position:absolute;width:84;height:137" coordsize="84,137" o:spt="100" adj="0,,0" path="m82,l69,,61,1,45,7r-8,6l19,29,12,39,2,60,,70,,84,1,96r4,12l11,119r8,9l25,134r8,3l55,137r11,-6l40,131r-4,-1l33,127r-5,-4l24,117,20,102,19,96r,-19l20,68r6,-3l30,62r4,-1l22,61r2,-9l27,44,34,32r5,-6l49,15r6,-4l66,6,73,4r9,l82,xm72,60r-23,l56,64r8,16l67,90r,21l64,118r-9,11l50,131r16,l81,111r3,-10l84,79,81,70,72,60xm60,51r-19,l32,55,22,61r12,l36,60r36,l67,55,60,51xe" fillcolor="#221f1f" stroked="f">
                    <v:stroke joinstyle="round"/>
                    <v:formulas/>
                    <v:path arrowok="t" o:connecttype="segments"/>
                  </v:shape>
                  <w10:wrap type="none"/>
                  <w10:anchorlock/>
                </v:group>
              </w:pict>
            </w:r>
          </w:p>
        </w:tc>
        <w:tc>
          <w:tcPr>
            <w:tcW w:w="4294" w:type="dxa"/>
          </w:tcPr>
          <w:p w14:paraId="055864A4" w14:textId="77777777" w:rsidR="00753E14" w:rsidRDefault="00753E14">
            <w:pPr>
              <w:pStyle w:val="TableParagraph"/>
              <w:spacing w:before="3"/>
              <w:rPr>
                <w:rFonts w:ascii="Times New Roman"/>
                <w:b/>
                <w:sz w:val="7"/>
              </w:rPr>
            </w:pPr>
          </w:p>
          <w:p w14:paraId="2B199CB4" w14:textId="77777777" w:rsidR="00753E14" w:rsidRDefault="00000000">
            <w:pPr>
              <w:pStyle w:val="TableParagraph"/>
              <w:ind w:left="110"/>
              <w:rPr>
                <w:rFonts w:ascii="Times New Roman"/>
                <w:sz w:val="20"/>
              </w:rPr>
            </w:pPr>
            <w:r>
              <w:rPr>
                <w:rFonts w:ascii="Times New Roman"/>
                <w:noProof/>
                <w:sz w:val="20"/>
              </w:rPr>
              <w:drawing>
                <wp:inline distT="0" distB="0" distL="0" distR="0" wp14:anchorId="142B733F" wp14:editId="61F0F507">
                  <wp:extent cx="2162284" cy="690562"/>
                  <wp:effectExtent l="0" t="0" r="0" b="0"/>
                  <wp:docPr id="61"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4.png"/>
                          <pic:cNvPicPr/>
                        </pic:nvPicPr>
                        <pic:blipFill>
                          <a:blip r:embed="rId43" cstate="print"/>
                          <a:stretch>
                            <a:fillRect/>
                          </a:stretch>
                        </pic:blipFill>
                        <pic:spPr>
                          <a:xfrm>
                            <a:off x="0" y="0"/>
                            <a:ext cx="2162284" cy="690562"/>
                          </a:xfrm>
                          <a:prstGeom prst="rect">
                            <a:avLst/>
                          </a:prstGeom>
                        </pic:spPr>
                      </pic:pic>
                    </a:graphicData>
                  </a:graphic>
                </wp:inline>
              </w:drawing>
            </w:r>
          </w:p>
        </w:tc>
        <w:tc>
          <w:tcPr>
            <w:tcW w:w="2444" w:type="dxa"/>
          </w:tcPr>
          <w:p w14:paraId="109D76EA" w14:textId="77777777" w:rsidR="00753E14" w:rsidRDefault="00753E14">
            <w:pPr>
              <w:pStyle w:val="TableParagraph"/>
              <w:rPr>
                <w:rFonts w:ascii="Times New Roman"/>
              </w:rPr>
            </w:pPr>
          </w:p>
        </w:tc>
        <w:tc>
          <w:tcPr>
            <w:tcW w:w="2981" w:type="dxa"/>
          </w:tcPr>
          <w:p w14:paraId="03E7BA77" w14:textId="77777777" w:rsidR="00753E14" w:rsidRDefault="00753E14">
            <w:pPr>
              <w:pStyle w:val="TableParagraph"/>
              <w:rPr>
                <w:rFonts w:ascii="Times New Roman"/>
              </w:rPr>
            </w:pPr>
          </w:p>
        </w:tc>
      </w:tr>
      <w:tr w:rsidR="00753E14" w14:paraId="7FBB6061" w14:textId="77777777">
        <w:trPr>
          <w:trHeight w:val="1680"/>
        </w:trPr>
        <w:tc>
          <w:tcPr>
            <w:tcW w:w="408" w:type="dxa"/>
          </w:tcPr>
          <w:p w14:paraId="6831093E" w14:textId="77777777" w:rsidR="00753E14" w:rsidRDefault="00753E14">
            <w:pPr>
              <w:pStyle w:val="TableParagraph"/>
              <w:spacing w:before="9"/>
              <w:rPr>
                <w:rFonts w:ascii="Times New Roman"/>
                <w:b/>
                <w:sz w:val="4"/>
              </w:rPr>
            </w:pPr>
          </w:p>
          <w:p w14:paraId="3C3C88FC" w14:textId="77777777" w:rsidR="00753E14" w:rsidRDefault="00000000">
            <w:pPr>
              <w:pStyle w:val="TableParagraph"/>
              <w:spacing w:line="135" w:lineRule="exact"/>
              <w:ind w:left="3"/>
              <w:rPr>
                <w:rFonts w:ascii="Times New Roman"/>
                <w:sz w:val="13"/>
              </w:rPr>
            </w:pPr>
            <w:r>
              <w:rPr>
                <w:rFonts w:ascii="Times New Roman"/>
                <w:position w:val="-2"/>
                <w:sz w:val="13"/>
              </w:rPr>
            </w:r>
            <w:r>
              <w:rPr>
                <w:rFonts w:ascii="Times New Roman"/>
                <w:position w:val="-2"/>
                <w:sz w:val="13"/>
              </w:rPr>
              <w:pict w14:anchorId="169F5DCB">
                <v:group id="_x0000_s2086" style="width:4.2pt;height:6.75pt;mso-position-horizontal-relative:char;mso-position-vertical-relative:line" coordsize="84,135">
                  <v:shape id="_x0000_s2087" style="position:absolute;width:84;height:135" coordsize="84,135" o:spt="100" adj="0,,0" path="m80,16r-11,l29,135r11,l80,16xm84,l13,,,31r3,1l6,26r5,-5l16,18r3,-1l25,16r55,l84,4,84,xe" fillcolor="#221f1f" stroked="f">
                    <v:stroke joinstyle="round"/>
                    <v:formulas/>
                    <v:path arrowok="t" o:connecttype="segments"/>
                  </v:shape>
                  <w10:wrap type="none"/>
                  <w10:anchorlock/>
                </v:group>
              </w:pict>
            </w:r>
          </w:p>
        </w:tc>
        <w:tc>
          <w:tcPr>
            <w:tcW w:w="4294" w:type="dxa"/>
          </w:tcPr>
          <w:p w14:paraId="795FEFE1" w14:textId="77777777" w:rsidR="00753E14" w:rsidRDefault="00753E14">
            <w:pPr>
              <w:pStyle w:val="TableParagraph"/>
              <w:spacing w:before="4"/>
              <w:rPr>
                <w:rFonts w:ascii="Times New Roman"/>
                <w:b/>
                <w:sz w:val="7"/>
              </w:rPr>
            </w:pPr>
          </w:p>
          <w:p w14:paraId="70827DC0" w14:textId="77777777" w:rsidR="00753E14" w:rsidRDefault="00000000">
            <w:pPr>
              <w:pStyle w:val="TableParagraph"/>
              <w:ind w:left="194"/>
              <w:rPr>
                <w:rFonts w:ascii="Times New Roman"/>
                <w:sz w:val="20"/>
              </w:rPr>
            </w:pPr>
            <w:r>
              <w:rPr>
                <w:rFonts w:ascii="Times New Roman"/>
                <w:noProof/>
                <w:sz w:val="20"/>
              </w:rPr>
              <w:drawing>
                <wp:inline distT="0" distB="0" distL="0" distR="0" wp14:anchorId="7ADDE6B8" wp14:editId="2DE926F8">
                  <wp:extent cx="2107148" cy="985837"/>
                  <wp:effectExtent l="0" t="0" r="0" b="0"/>
                  <wp:docPr id="6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5.png"/>
                          <pic:cNvPicPr/>
                        </pic:nvPicPr>
                        <pic:blipFill>
                          <a:blip r:embed="rId44" cstate="print"/>
                          <a:stretch>
                            <a:fillRect/>
                          </a:stretch>
                        </pic:blipFill>
                        <pic:spPr>
                          <a:xfrm>
                            <a:off x="0" y="0"/>
                            <a:ext cx="2107148" cy="985837"/>
                          </a:xfrm>
                          <a:prstGeom prst="rect">
                            <a:avLst/>
                          </a:prstGeom>
                        </pic:spPr>
                      </pic:pic>
                    </a:graphicData>
                  </a:graphic>
                </wp:inline>
              </w:drawing>
            </w:r>
          </w:p>
        </w:tc>
        <w:tc>
          <w:tcPr>
            <w:tcW w:w="2444" w:type="dxa"/>
          </w:tcPr>
          <w:p w14:paraId="591F280F" w14:textId="77777777" w:rsidR="00753E14" w:rsidRDefault="00753E14">
            <w:pPr>
              <w:pStyle w:val="TableParagraph"/>
              <w:rPr>
                <w:rFonts w:ascii="Times New Roman"/>
              </w:rPr>
            </w:pPr>
          </w:p>
        </w:tc>
        <w:tc>
          <w:tcPr>
            <w:tcW w:w="2981" w:type="dxa"/>
          </w:tcPr>
          <w:p w14:paraId="1B50A44A" w14:textId="77777777" w:rsidR="00753E14" w:rsidRDefault="00753E14">
            <w:pPr>
              <w:pStyle w:val="TableParagraph"/>
              <w:rPr>
                <w:rFonts w:ascii="Times New Roman"/>
              </w:rPr>
            </w:pPr>
          </w:p>
        </w:tc>
      </w:tr>
      <w:tr w:rsidR="00753E14" w14:paraId="437ACEC8" w14:textId="77777777">
        <w:trPr>
          <w:trHeight w:val="1216"/>
        </w:trPr>
        <w:tc>
          <w:tcPr>
            <w:tcW w:w="408" w:type="dxa"/>
          </w:tcPr>
          <w:p w14:paraId="526D5D9A" w14:textId="77777777" w:rsidR="00753E14" w:rsidRDefault="00753E14">
            <w:pPr>
              <w:pStyle w:val="TableParagraph"/>
              <w:spacing w:before="9"/>
              <w:rPr>
                <w:rFonts w:ascii="Times New Roman"/>
                <w:b/>
                <w:sz w:val="3"/>
              </w:rPr>
            </w:pPr>
          </w:p>
          <w:p w14:paraId="48ACBA3B" w14:textId="77777777" w:rsidR="00753E14" w:rsidRDefault="00000000">
            <w:pPr>
              <w:pStyle w:val="TableParagraph"/>
              <w:spacing w:line="137" w:lineRule="exact"/>
              <w:ind w:left="3"/>
              <w:rPr>
                <w:rFonts w:ascii="Times New Roman"/>
                <w:sz w:val="13"/>
              </w:rPr>
            </w:pPr>
            <w:r>
              <w:rPr>
                <w:rFonts w:ascii="Times New Roman"/>
                <w:position w:val="-2"/>
                <w:sz w:val="13"/>
              </w:rPr>
            </w:r>
            <w:r>
              <w:rPr>
                <w:rFonts w:ascii="Times New Roman"/>
                <w:position w:val="-2"/>
                <w:sz w:val="13"/>
              </w:rPr>
              <w:pict w14:anchorId="6AF9C866">
                <v:group id="_x0000_s2084" style="width:3.85pt;height:6.85pt;mso-position-horizontal-relative:char;mso-position-vertical-relative:line" coordsize="77,137">
                  <v:shape id="_x0000_s2085" style="position:absolute;width:77;height:137" coordsize="77,137" o:spt="100" adj="0,,0" path="m49,l27,,18,3,5,15,1,23r,14l3,42,9,53r7,7l26,68r-9,7l10,81,2,93,,98r,14l3,119r12,14l25,137r24,l59,134r2,-2l32,132r-6,-3l17,119r-2,-6l15,98r1,-6l21,81r4,-5l31,72r28,l58,70,46,62r6,-4l42,58,26,45,22,42,20,38,16,32r,-12l18,15,26,8,31,6r29,l57,3,49,xm59,72r-28,l45,83r9,9l62,102r1,5l63,117r-2,5l52,130r-6,2l61,132,73,120r4,-7l77,96,74,89,65,77,59,72xm60,6l45,6r5,2l58,15r1,5l60,33r-1,4l55,45r-5,6l42,58r10,l57,55r8,-6l72,38r2,-5l74,21,70,14,60,6xe" fillcolor="#221f1f" stroked="f">
                    <v:stroke joinstyle="round"/>
                    <v:formulas/>
                    <v:path arrowok="t" o:connecttype="segments"/>
                  </v:shape>
                  <w10:wrap type="none"/>
                  <w10:anchorlock/>
                </v:group>
              </w:pict>
            </w:r>
          </w:p>
        </w:tc>
        <w:tc>
          <w:tcPr>
            <w:tcW w:w="4294" w:type="dxa"/>
          </w:tcPr>
          <w:p w14:paraId="257148BF" w14:textId="77777777" w:rsidR="00753E14" w:rsidRDefault="00753E14">
            <w:pPr>
              <w:pStyle w:val="TableParagraph"/>
              <w:spacing w:before="6"/>
              <w:rPr>
                <w:rFonts w:ascii="Times New Roman"/>
                <w:b/>
                <w:sz w:val="6"/>
              </w:rPr>
            </w:pPr>
          </w:p>
          <w:p w14:paraId="06007CAA" w14:textId="77777777" w:rsidR="00753E14" w:rsidRDefault="00000000">
            <w:pPr>
              <w:pStyle w:val="TableParagraph"/>
              <w:ind w:left="4"/>
              <w:rPr>
                <w:rFonts w:ascii="Times New Roman"/>
                <w:sz w:val="20"/>
              </w:rPr>
            </w:pPr>
            <w:r>
              <w:rPr>
                <w:rFonts w:ascii="Times New Roman"/>
                <w:noProof/>
                <w:sz w:val="20"/>
              </w:rPr>
              <w:drawing>
                <wp:inline distT="0" distB="0" distL="0" distR="0" wp14:anchorId="0B89D4A3" wp14:editId="41AF3420">
                  <wp:extent cx="2002631" cy="690562"/>
                  <wp:effectExtent l="0" t="0" r="0" b="0"/>
                  <wp:docPr id="6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6.png"/>
                          <pic:cNvPicPr/>
                        </pic:nvPicPr>
                        <pic:blipFill>
                          <a:blip r:embed="rId45" cstate="print"/>
                          <a:stretch>
                            <a:fillRect/>
                          </a:stretch>
                        </pic:blipFill>
                        <pic:spPr>
                          <a:xfrm>
                            <a:off x="0" y="0"/>
                            <a:ext cx="2002631" cy="690562"/>
                          </a:xfrm>
                          <a:prstGeom prst="rect">
                            <a:avLst/>
                          </a:prstGeom>
                        </pic:spPr>
                      </pic:pic>
                    </a:graphicData>
                  </a:graphic>
                </wp:inline>
              </w:drawing>
            </w:r>
          </w:p>
        </w:tc>
        <w:tc>
          <w:tcPr>
            <w:tcW w:w="2444" w:type="dxa"/>
          </w:tcPr>
          <w:p w14:paraId="5BBB3EDA" w14:textId="77777777" w:rsidR="00753E14" w:rsidRDefault="00753E14">
            <w:pPr>
              <w:pStyle w:val="TableParagraph"/>
              <w:rPr>
                <w:rFonts w:ascii="Times New Roman"/>
              </w:rPr>
            </w:pPr>
          </w:p>
        </w:tc>
        <w:tc>
          <w:tcPr>
            <w:tcW w:w="2981" w:type="dxa"/>
          </w:tcPr>
          <w:p w14:paraId="39671AC5" w14:textId="77777777" w:rsidR="00753E14" w:rsidRDefault="00753E14">
            <w:pPr>
              <w:pStyle w:val="TableParagraph"/>
              <w:rPr>
                <w:rFonts w:ascii="Times New Roman"/>
              </w:rPr>
            </w:pPr>
          </w:p>
        </w:tc>
      </w:tr>
      <w:tr w:rsidR="00753E14" w14:paraId="627DCEA0" w14:textId="77777777">
        <w:trPr>
          <w:trHeight w:val="1449"/>
        </w:trPr>
        <w:tc>
          <w:tcPr>
            <w:tcW w:w="408" w:type="dxa"/>
          </w:tcPr>
          <w:p w14:paraId="595BB8FA" w14:textId="77777777" w:rsidR="00753E14" w:rsidRDefault="00753E14">
            <w:pPr>
              <w:pStyle w:val="TableParagraph"/>
              <w:spacing w:before="10"/>
              <w:rPr>
                <w:rFonts w:ascii="Times New Roman"/>
                <w:b/>
                <w:sz w:val="3"/>
              </w:rPr>
            </w:pPr>
          </w:p>
          <w:p w14:paraId="2ED4455C" w14:textId="77777777" w:rsidR="00753E14" w:rsidRDefault="00000000">
            <w:pPr>
              <w:pStyle w:val="TableParagraph"/>
              <w:spacing w:line="137" w:lineRule="exact"/>
              <w:ind w:left="3"/>
              <w:rPr>
                <w:rFonts w:ascii="Times New Roman"/>
                <w:sz w:val="13"/>
              </w:rPr>
            </w:pPr>
            <w:r>
              <w:rPr>
                <w:rFonts w:ascii="Times New Roman"/>
                <w:position w:val="-2"/>
                <w:sz w:val="13"/>
              </w:rPr>
            </w:r>
            <w:r>
              <w:rPr>
                <w:rFonts w:ascii="Times New Roman"/>
                <w:position w:val="-2"/>
                <w:sz w:val="13"/>
              </w:rPr>
              <w:pict w14:anchorId="48273E53">
                <v:group id="_x0000_s2082" style="width:4.2pt;height:6.85pt;mso-position-horizontal-relative:char;mso-position-vertical-relative:line" coordsize="84,137">
                  <v:shape id="_x0000_s2083" style="position:absolute;width:84;height:137" coordsize="84,137" o:spt="100" adj="0,,0" path="m81,77r-19,l59,88,55,98,41,117r-7,7l19,132r-8,2l3,134r,3l21,137r11,-3l43,127r9,-7l60,113r7,-8l73,95r5,-9l81,77xm52,l29,,18,5,3,25,,36,,59,3,69,17,83r8,4l42,87,52,83r8,-5l36,78,30,75,20,62,17,51r,-24l20,19,28,9,34,6r29,l62,4,52,xm63,6l44,6r5,2l57,16r3,6l64,36r1,7l65,62r-1,8l60,72r-3,2l49,77r-4,1l60,78r2,-1l81,77r,-2l83,65,84,54,83,43,80,32,76,22,70,13,63,6xe" fillcolor="#221f1f" stroked="f">
                    <v:stroke joinstyle="round"/>
                    <v:formulas/>
                    <v:path arrowok="t" o:connecttype="segments"/>
                  </v:shape>
                  <w10:wrap type="none"/>
                  <w10:anchorlock/>
                </v:group>
              </w:pict>
            </w:r>
          </w:p>
        </w:tc>
        <w:tc>
          <w:tcPr>
            <w:tcW w:w="4294" w:type="dxa"/>
          </w:tcPr>
          <w:p w14:paraId="20759B89" w14:textId="77777777" w:rsidR="00753E14" w:rsidRDefault="00753E14">
            <w:pPr>
              <w:pStyle w:val="TableParagraph"/>
              <w:spacing w:before="6"/>
              <w:rPr>
                <w:rFonts w:ascii="Times New Roman"/>
                <w:b/>
                <w:sz w:val="6"/>
              </w:rPr>
            </w:pPr>
          </w:p>
          <w:p w14:paraId="5ADCAAB0" w14:textId="77777777" w:rsidR="00753E14" w:rsidRDefault="00000000">
            <w:pPr>
              <w:pStyle w:val="TableParagraph"/>
              <w:ind w:left="4"/>
              <w:rPr>
                <w:rFonts w:ascii="Times New Roman"/>
                <w:sz w:val="20"/>
              </w:rPr>
            </w:pPr>
            <w:r>
              <w:rPr>
                <w:rFonts w:ascii="Times New Roman"/>
                <w:noProof/>
                <w:sz w:val="20"/>
              </w:rPr>
              <w:drawing>
                <wp:inline distT="0" distB="0" distL="0" distR="0" wp14:anchorId="248EC4E7" wp14:editId="1424A817">
                  <wp:extent cx="2069799" cy="819150"/>
                  <wp:effectExtent l="0" t="0" r="0" b="0"/>
                  <wp:docPr id="67"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7.png"/>
                          <pic:cNvPicPr/>
                        </pic:nvPicPr>
                        <pic:blipFill>
                          <a:blip r:embed="rId46" cstate="print"/>
                          <a:stretch>
                            <a:fillRect/>
                          </a:stretch>
                        </pic:blipFill>
                        <pic:spPr>
                          <a:xfrm>
                            <a:off x="0" y="0"/>
                            <a:ext cx="2069799" cy="819150"/>
                          </a:xfrm>
                          <a:prstGeom prst="rect">
                            <a:avLst/>
                          </a:prstGeom>
                        </pic:spPr>
                      </pic:pic>
                    </a:graphicData>
                  </a:graphic>
                </wp:inline>
              </w:drawing>
            </w:r>
          </w:p>
        </w:tc>
        <w:tc>
          <w:tcPr>
            <w:tcW w:w="2444" w:type="dxa"/>
          </w:tcPr>
          <w:p w14:paraId="5E8D0C8F" w14:textId="77777777" w:rsidR="00753E14" w:rsidRDefault="00753E14">
            <w:pPr>
              <w:pStyle w:val="TableParagraph"/>
              <w:rPr>
                <w:rFonts w:ascii="Times New Roman"/>
              </w:rPr>
            </w:pPr>
          </w:p>
        </w:tc>
        <w:tc>
          <w:tcPr>
            <w:tcW w:w="2981" w:type="dxa"/>
          </w:tcPr>
          <w:p w14:paraId="6427B5FE" w14:textId="77777777" w:rsidR="00753E14" w:rsidRDefault="00753E14">
            <w:pPr>
              <w:pStyle w:val="TableParagraph"/>
              <w:rPr>
                <w:rFonts w:ascii="Times New Roman"/>
              </w:rPr>
            </w:pPr>
          </w:p>
        </w:tc>
      </w:tr>
    </w:tbl>
    <w:p w14:paraId="0F6CCBE9" w14:textId="77777777" w:rsidR="00753E14" w:rsidRDefault="00753E14">
      <w:pPr>
        <w:sectPr w:rsidR="00753E14">
          <w:pgSz w:w="11920" w:h="16850"/>
          <w:pgMar w:top="360" w:right="140" w:bottom="0" w:left="0" w:header="0" w:footer="0" w:gutter="0"/>
          <w:cols w:space="720"/>
        </w:sectPr>
      </w:pPr>
    </w:p>
    <w:p w14:paraId="5BD75FD1" w14:textId="77777777" w:rsidR="00753E14" w:rsidRDefault="00753E14">
      <w:pPr>
        <w:pStyle w:val="BodyText"/>
        <w:rPr>
          <w:b/>
          <w:sz w:val="20"/>
        </w:rPr>
      </w:pPr>
    </w:p>
    <w:p w14:paraId="7083BB46" w14:textId="77777777" w:rsidR="00753E14" w:rsidRDefault="00753E14">
      <w:pPr>
        <w:pStyle w:val="BodyText"/>
        <w:spacing w:before="3"/>
        <w:rPr>
          <w:b/>
          <w:sz w:val="19"/>
        </w:rPr>
      </w:pPr>
    </w:p>
    <w:p w14:paraId="08B47148" w14:textId="77777777" w:rsidR="00753E14" w:rsidRDefault="00000000">
      <w:pPr>
        <w:pStyle w:val="ListParagraph"/>
        <w:numPr>
          <w:ilvl w:val="0"/>
          <w:numId w:val="6"/>
        </w:numPr>
        <w:tabs>
          <w:tab w:val="left" w:pos="1569"/>
          <w:tab w:val="left" w:pos="1571"/>
        </w:tabs>
        <w:ind w:left="1570" w:hanging="722"/>
        <w:rPr>
          <w:b/>
          <w:color w:val="221F1F"/>
        </w:rPr>
      </w:pPr>
      <w:r>
        <w:rPr>
          <w:b/>
          <w:color w:val="221F1F"/>
        </w:rPr>
        <w:t>Certiﬁcation</w:t>
      </w:r>
    </w:p>
    <w:p w14:paraId="0D6A8C95" w14:textId="77777777" w:rsidR="00753E14" w:rsidRDefault="00753E14">
      <w:pPr>
        <w:pStyle w:val="BodyText"/>
        <w:rPr>
          <w:b/>
          <w:sz w:val="20"/>
        </w:rPr>
      </w:pPr>
    </w:p>
    <w:p w14:paraId="4B9FF729" w14:textId="77777777" w:rsidR="00753E14" w:rsidRDefault="00000000">
      <w:pPr>
        <w:pStyle w:val="BodyText"/>
        <w:tabs>
          <w:tab w:val="left" w:pos="11145"/>
        </w:tabs>
        <w:spacing w:line="463" w:lineRule="auto"/>
        <w:ind w:left="559" w:right="103" w:hanging="173"/>
      </w:pPr>
      <w:r>
        <w:rPr>
          <w:color w:val="221F1F"/>
        </w:rPr>
        <w:t>On</w:t>
      </w:r>
      <w:r>
        <w:rPr>
          <w:color w:val="221F1F"/>
          <w:spacing w:val="-12"/>
        </w:rPr>
        <w:t xml:space="preserve"> </w:t>
      </w:r>
      <w:r>
        <w:rPr>
          <w:color w:val="221F1F"/>
        </w:rPr>
        <w:t>behalf</w:t>
      </w:r>
      <w:r>
        <w:rPr>
          <w:color w:val="221F1F"/>
          <w:spacing w:val="-9"/>
        </w:rPr>
        <w:t xml:space="preserve"> </w:t>
      </w:r>
      <w:r>
        <w:rPr>
          <w:color w:val="221F1F"/>
        </w:rPr>
        <w:t>of</w:t>
      </w:r>
      <w:r>
        <w:rPr>
          <w:color w:val="221F1F"/>
          <w:spacing w:val="-10"/>
        </w:rPr>
        <w:t xml:space="preserve"> </w:t>
      </w:r>
      <w:r>
        <w:rPr>
          <w:color w:val="221F1F"/>
        </w:rPr>
        <w:t>the</w:t>
      </w:r>
      <w:r>
        <w:rPr>
          <w:color w:val="221F1F"/>
          <w:spacing w:val="-17"/>
        </w:rPr>
        <w:t xml:space="preserve"> </w:t>
      </w:r>
      <w:r>
        <w:rPr>
          <w:color w:val="221F1F"/>
          <w:spacing w:val="-4"/>
        </w:rPr>
        <w:t>Tenderer,</w:t>
      </w:r>
      <w:r>
        <w:rPr>
          <w:color w:val="221F1F"/>
          <w:spacing w:val="-13"/>
        </w:rPr>
        <w:t xml:space="preserve"> </w:t>
      </w:r>
      <w:r>
        <w:rPr>
          <w:color w:val="221F1F"/>
        </w:rPr>
        <w:t>I</w:t>
      </w:r>
      <w:r>
        <w:rPr>
          <w:color w:val="221F1F"/>
          <w:spacing w:val="-15"/>
        </w:rPr>
        <w:t xml:space="preserve"> </w:t>
      </w:r>
      <w:r>
        <w:rPr>
          <w:color w:val="221F1F"/>
        </w:rPr>
        <w:t>certify</w:t>
      </w:r>
      <w:r>
        <w:rPr>
          <w:color w:val="221F1F"/>
          <w:spacing w:val="-12"/>
        </w:rPr>
        <w:t xml:space="preserve"> </w:t>
      </w:r>
      <w:r>
        <w:rPr>
          <w:color w:val="221F1F"/>
        </w:rPr>
        <w:t>that</w:t>
      </w:r>
      <w:r>
        <w:rPr>
          <w:color w:val="221F1F"/>
          <w:spacing w:val="-12"/>
        </w:rPr>
        <w:t xml:space="preserve"> </w:t>
      </w:r>
      <w:r>
        <w:rPr>
          <w:color w:val="221F1F"/>
        </w:rPr>
        <w:t>the</w:t>
      </w:r>
      <w:r>
        <w:rPr>
          <w:color w:val="221F1F"/>
          <w:spacing w:val="-13"/>
        </w:rPr>
        <w:t xml:space="preserve"> </w:t>
      </w:r>
      <w:r>
        <w:rPr>
          <w:color w:val="221F1F"/>
        </w:rPr>
        <w:t>information</w:t>
      </w:r>
      <w:r>
        <w:rPr>
          <w:color w:val="221F1F"/>
          <w:spacing w:val="-10"/>
        </w:rPr>
        <w:t xml:space="preserve"> </w:t>
      </w:r>
      <w:r>
        <w:rPr>
          <w:color w:val="221F1F"/>
        </w:rPr>
        <w:t>given</w:t>
      </w:r>
      <w:r>
        <w:rPr>
          <w:color w:val="221F1F"/>
          <w:spacing w:val="-10"/>
        </w:rPr>
        <w:t xml:space="preserve"> </w:t>
      </w:r>
      <w:r>
        <w:rPr>
          <w:color w:val="221F1F"/>
        </w:rPr>
        <w:t>above</w:t>
      </w:r>
      <w:r>
        <w:rPr>
          <w:color w:val="221F1F"/>
          <w:spacing w:val="-13"/>
        </w:rPr>
        <w:t xml:space="preserve"> </w:t>
      </w:r>
      <w:r>
        <w:rPr>
          <w:color w:val="221F1F"/>
        </w:rPr>
        <w:t>is</w:t>
      </w:r>
      <w:r>
        <w:rPr>
          <w:color w:val="221F1F"/>
          <w:spacing w:val="-10"/>
        </w:rPr>
        <w:t xml:space="preserve"> </w:t>
      </w:r>
      <w:r>
        <w:rPr>
          <w:color w:val="221F1F"/>
        </w:rPr>
        <w:t>complete,</w:t>
      </w:r>
      <w:r>
        <w:rPr>
          <w:color w:val="221F1F"/>
          <w:spacing w:val="-11"/>
        </w:rPr>
        <w:t xml:space="preserve"> </w:t>
      </w:r>
      <w:r>
        <w:rPr>
          <w:color w:val="221F1F"/>
        </w:rPr>
        <w:t>current</w:t>
      </w:r>
      <w:r>
        <w:rPr>
          <w:color w:val="221F1F"/>
          <w:spacing w:val="-9"/>
        </w:rPr>
        <w:t xml:space="preserve"> </w:t>
      </w:r>
      <w:r>
        <w:rPr>
          <w:color w:val="221F1F"/>
        </w:rPr>
        <w:t>and</w:t>
      </w:r>
      <w:r>
        <w:rPr>
          <w:color w:val="221F1F"/>
          <w:spacing w:val="-11"/>
        </w:rPr>
        <w:t xml:space="preserve"> </w:t>
      </w:r>
      <w:r>
        <w:rPr>
          <w:color w:val="221F1F"/>
        </w:rPr>
        <w:t>accurate</w:t>
      </w:r>
      <w:r>
        <w:rPr>
          <w:color w:val="221F1F"/>
          <w:spacing w:val="-10"/>
        </w:rPr>
        <w:t xml:space="preserve"> </w:t>
      </w:r>
      <w:r>
        <w:rPr>
          <w:color w:val="221F1F"/>
        </w:rPr>
        <w:t>as</w:t>
      </w:r>
      <w:r>
        <w:rPr>
          <w:color w:val="221F1F"/>
          <w:spacing w:val="-13"/>
        </w:rPr>
        <w:t xml:space="preserve"> </w:t>
      </w:r>
      <w:r>
        <w:rPr>
          <w:color w:val="221F1F"/>
        </w:rPr>
        <w:t>at</w:t>
      </w:r>
      <w:r>
        <w:rPr>
          <w:color w:val="221F1F"/>
          <w:spacing w:val="-10"/>
        </w:rPr>
        <w:t xml:space="preserve"> </w:t>
      </w:r>
      <w:r>
        <w:rPr>
          <w:color w:val="221F1F"/>
        </w:rPr>
        <w:t>the</w:t>
      </w:r>
      <w:r>
        <w:rPr>
          <w:color w:val="221F1F"/>
          <w:spacing w:val="-11"/>
        </w:rPr>
        <w:t xml:space="preserve"> </w:t>
      </w:r>
      <w:r>
        <w:rPr>
          <w:color w:val="221F1F"/>
        </w:rPr>
        <w:t>date</w:t>
      </w:r>
      <w:r>
        <w:rPr>
          <w:color w:val="221F1F"/>
          <w:spacing w:val="-10"/>
        </w:rPr>
        <w:t xml:space="preserve"> </w:t>
      </w:r>
      <w:r>
        <w:rPr>
          <w:color w:val="221F1F"/>
        </w:rPr>
        <w:t>of</w:t>
      </w:r>
      <w:r>
        <w:rPr>
          <w:color w:val="221F1F"/>
          <w:spacing w:val="-2"/>
        </w:rPr>
        <w:t xml:space="preserve"> </w:t>
      </w:r>
      <w:r>
        <w:rPr>
          <w:color w:val="221F1F"/>
        </w:rPr>
        <w:t>submission. Full</w:t>
      </w:r>
      <w:r>
        <w:rPr>
          <w:color w:val="221F1F"/>
          <w:spacing w:val="-30"/>
        </w:rPr>
        <w:t xml:space="preserve"> </w:t>
      </w:r>
      <w:r>
        <w:rPr>
          <w:color w:val="221F1F"/>
        </w:rPr>
        <w:t>Name</w:t>
      </w:r>
      <w:r>
        <w:rPr>
          <w:color w:val="221F1F"/>
          <w:u w:val="single" w:color="211E1F"/>
        </w:rPr>
        <w:t xml:space="preserve"> </w:t>
      </w:r>
      <w:r>
        <w:rPr>
          <w:color w:val="221F1F"/>
          <w:u w:val="single" w:color="211E1F"/>
        </w:rPr>
        <w:tab/>
      </w:r>
    </w:p>
    <w:p w14:paraId="52D9C13A" w14:textId="77777777" w:rsidR="00753E14" w:rsidRDefault="00000000">
      <w:pPr>
        <w:pStyle w:val="BodyText"/>
        <w:tabs>
          <w:tab w:val="left" w:pos="11145"/>
        </w:tabs>
        <w:spacing w:before="1"/>
        <w:ind w:left="566"/>
      </w:pPr>
      <w:r>
        <w:rPr>
          <w:color w:val="221F1F"/>
        </w:rPr>
        <w:t>Title</w:t>
      </w:r>
      <w:r>
        <w:rPr>
          <w:color w:val="221F1F"/>
          <w:spacing w:val="-31"/>
        </w:rPr>
        <w:t xml:space="preserve"> </w:t>
      </w:r>
      <w:r>
        <w:rPr>
          <w:color w:val="221F1F"/>
        </w:rPr>
        <w:t>or</w:t>
      </w:r>
      <w:r>
        <w:rPr>
          <w:color w:val="221F1F"/>
          <w:spacing w:val="-29"/>
        </w:rPr>
        <w:t xml:space="preserve"> </w:t>
      </w:r>
      <w:r>
        <w:rPr>
          <w:color w:val="221F1F"/>
        </w:rPr>
        <w:t>Designation</w:t>
      </w:r>
      <w:r>
        <w:rPr>
          <w:color w:val="221F1F"/>
          <w:u w:val="single" w:color="211E1F"/>
        </w:rPr>
        <w:t xml:space="preserve"> </w:t>
      </w:r>
      <w:r>
        <w:rPr>
          <w:color w:val="221F1F"/>
          <w:u w:val="single" w:color="211E1F"/>
        </w:rPr>
        <w:tab/>
      </w:r>
    </w:p>
    <w:p w14:paraId="06D6A60A" w14:textId="77777777" w:rsidR="00753E14" w:rsidRDefault="00753E14">
      <w:pPr>
        <w:pStyle w:val="BodyText"/>
        <w:rPr>
          <w:sz w:val="20"/>
        </w:rPr>
      </w:pPr>
    </w:p>
    <w:p w14:paraId="73AC8A8C" w14:textId="77777777" w:rsidR="00753E14" w:rsidRDefault="00753E14">
      <w:pPr>
        <w:pStyle w:val="BodyText"/>
        <w:spacing w:before="5"/>
        <w:rPr>
          <w:sz w:val="21"/>
        </w:rPr>
      </w:pPr>
    </w:p>
    <w:p w14:paraId="3D4C108D" w14:textId="77777777" w:rsidR="00753E14" w:rsidRDefault="00000000">
      <w:pPr>
        <w:pStyle w:val="BodyText"/>
        <w:tabs>
          <w:tab w:val="left" w:pos="9685"/>
          <w:tab w:val="left" w:pos="11219"/>
        </w:tabs>
        <w:spacing w:line="250" w:lineRule="exact"/>
      </w:pPr>
      <w:r>
        <w:rPr>
          <w:color w:val="221F1F"/>
          <w:u w:val="single" w:color="211E1F"/>
        </w:rPr>
        <w:t xml:space="preserve"> </w:t>
      </w:r>
      <w:r>
        <w:rPr>
          <w:color w:val="221F1F"/>
          <w:u w:val="single" w:color="211E1F"/>
        </w:rPr>
        <w:tab/>
      </w:r>
      <w:r>
        <w:rPr>
          <w:color w:val="221F1F"/>
        </w:rPr>
        <w:t>)</w:t>
      </w:r>
      <w:r>
        <w:rPr>
          <w:color w:val="221F1F"/>
          <w:u w:val="single" w:color="211E1F"/>
        </w:rPr>
        <w:t xml:space="preserve"> </w:t>
      </w:r>
      <w:r>
        <w:rPr>
          <w:color w:val="221F1F"/>
          <w:u w:val="single" w:color="211E1F"/>
        </w:rPr>
        <w:tab/>
      </w:r>
    </w:p>
    <w:p w14:paraId="2A23B615" w14:textId="77777777" w:rsidR="00753E14" w:rsidRDefault="00000000">
      <w:pPr>
        <w:tabs>
          <w:tab w:val="left" w:pos="8051"/>
        </w:tabs>
        <w:spacing w:line="250" w:lineRule="exact"/>
        <w:ind w:left="1706"/>
        <w:rPr>
          <w:i/>
        </w:rPr>
      </w:pPr>
      <w:r>
        <w:rPr>
          <w:i/>
          <w:color w:val="221F1F"/>
        </w:rPr>
        <w:t>(Signature)</w:t>
      </w:r>
      <w:r>
        <w:rPr>
          <w:i/>
          <w:color w:val="221F1F"/>
        </w:rPr>
        <w:tab/>
        <w:t>(Date)</w:t>
      </w:r>
    </w:p>
    <w:p w14:paraId="370D1AB2" w14:textId="77777777" w:rsidR="00753E14" w:rsidRDefault="00753E14">
      <w:pPr>
        <w:pStyle w:val="BodyText"/>
        <w:rPr>
          <w:i/>
          <w:sz w:val="24"/>
        </w:rPr>
      </w:pPr>
    </w:p>
    <w:p w14:paraId="0CC5FB0E" w14:textId="77777777" w:rsidR="00753E14" w:rsidRDefault="00753E14">
      <w:pPr>
        <w:pStyle w:val="BodyText"/>
        <w:rPr>
          <w:i/>
          <w:sz w:val="24"/>
        </w:rPr>
      </w:pPr>
    </w:p>
    <w:p w14:paraId="223CFA24" w14:textId="77777777" w:rsidR="00753E14" w:rsidRDefault="00753E14">
      <w:pPr>
        <w:pStyle w:val="BodyText"/>
        <w:rPr>
          <w:i/>
          <w:sz w:val="24"/>
        </w:rPr>
      </w:pPr>
    </w:p>
    <w:p w14:paraId="1854F772" w14:textId="77777777" w:rsidR="00753E14" w:rsidRDefault="00753E14">
      <w:pPr>
        <w:pStyle w:val="BodyText"/>
        <w:rPr>
          <w:i/>
          <w:sz w:val="24"/>
        </w:rPr>
      </w:pPr>
    </w:p>
    <w:p w14:paraId="0EA58504" w14:textId="77777777" w:rsidR="00753E14" w:rsidRDefault="00753E14">
      <w:pPr>
        <w:pStyle w:val="BodyText"/>
        <w:rPr>
          <w:i/>
          <w:sz w:val="24"/>
        </w:rPr>
      </w:pPr>
    </w:p>
    <w:p w14:paraId="7EECB18E" w14:textId="77777777" w:rsidR="00753E14" w:rsidRDefault="00753E14">
      <w:pPr>
        <w:pStyle w:val="BodyText"/>
        <w:rPr>
          <w:i/>
          <w:sz w:val="24"/>
        </w:rPr>
      </w:pPr>
    </w:p>
    <w:p w14:paraId="5964A340" w14:textId="77777777" w:rsidR="00753E14" w:rsidRDefault="00753E14">
      <w:pPr>
        <w:pStyle w:val="BodyText"/>
        <w:rPr>
          <w:i/>
          <w:sz w:val="24"/>
        </w:rPr>
      </w:pPr>
    </w:p>
    <w:p w14:paraId="04D7A219" w14:textId="77777777" w:rsidR="00753E14" w:rsidRDefault="00753E14">
      <w:pPr>
        <w:pStyle w:val="BodyText"/>
        <w:rPr>
          <w:i/>
          <w:sz w:val="24"/>
        </w:rPr>
      </w:pPr>
    </w:p>
    <w:p w14:paraId="5F72565F" w14:textId="77777777" w:rsidR="00753E14" w:rsidRDefault="00753E14">
      <w:pPr>
        <w:pStyle w:val="BodyText"/>
        <w:rPr>
          <w:i/>
          <w:sz w:val="24"/>
        </w:rPr>
      </w:pPr>
    </w:p>
    <w:p w14:paraId="40686AAE" w14:textId="77777777" w:rsidR="00753E14" w:rsidRDefault="00753E14">
      <w:pPr>
        <w:pStyle w:val="BodyText"/>
        <w:rPr>
          <w:i/>
          <w:sz w:val="24"/>
        </w:rPr>
      </w:pPr>
    </w:p>
    <w:p w14:paraId="00D16BD5" w14:textId="77777777" w:rsidR="00753E14" w:rsidRDefault="00753E14">
      <w:pPr>
        <w:pStyle w:val="BodyText"/>
        <w:rPr>
          <w:i/>
          <w:sz w:val="24"/>
        </w:rPr>
      </w:pPr>
    </w:p>
    <w:p w14:paraId="7D227CF4" w14:textId="77777777" w:rsidR="00753E14" w:rsidRDefault="00753E14">
      <w:pPr>
        <w:pStyle w:val="BodyText"/>
        <w:rPr>
          <w:i/>
          <w:sz w:val="24"/>
        </w:rPr>
      </w:pPr>
    </w:p>
    <w:p w14:paraId="2F208DC9" w14:textId="77777777" w:rsidR="00753E14" w:rsidRDefault="00753E14">
      <w:pPr>
        <w:pStyle w:val="BodyText"/>
        <w:rPr>
          <w:i/>
          <w:sz w:val="24"/>
        </w:rPr>
      </w:pPr>
    </w:p>
    <w:p w14:paraId="0EEC21AD" w14:textId="77777777" w:rsidR="00753E14" w:rsidRDefault="00753E14">
      <w:pPr>
        <w:pStyle w:val="BodyText"/>
        <w:rPr>
          <w:i/>
          <w:sz w:val="24"/>
        </w:rPr>
      </w:pPr>
    </w:p>
    <w:p w14:paraId="13D4B288" w14:textId="77777777" w:rsidR="00753E14" w:rsidRDefault="00753E14">
      <w:pPr>
        <w:pStyle w:val="BodyText"/>
        <w:rPr>
          <w:i/>
          <w:sz w:val="24"/>
        </w:rPr>
      </w:pPr>
    </w:p>
    <w:p w14:paraId="61D1C639" w14:textId="77777777" w:rsidR="00753E14" w:rsidRDefault="00753E14">
      <w:pPr>
        <w:pStyle w:val="BodyText"/>
        <w:rPr>
          <w:i/>
          <w:sz w:val="24"/>
        </w:rPr>
      </w:pPr>
    </w:p>
    <w:p w14:paraId="47AE6919" w14:textId="77777777" w:rsidR="00753E14" w:rsidRDefault="00753E14">
      <w:pPr>
        <w:pStyle w:val="BodyText"/>
        <w:rPr>
          <w:i/>
          <w:sz w:val="24"/>
        </w:rPr>
      </w:pPr>
    </w:p>
    <w:p w14:paraId="0902CF9C" w14:textId="77777777" w:rsidR="00753E14" w:rsidRDefault="00753E14">
      <w:pPr>
        <w:pStyle w:val="BodyText"/>
        <w:rPr>
          <w:i/>
          <w:sz w:val="24"/>
        </w:rPr>
      </w:pPr>
    </w:p>
    <w:p w14:paraId="4BE339E3" w14:textId="77777777" w:rsidR="00753E14" w:rsidRDefault="00753E14">
      <w:pPr>
        <w:pStyle w:val="BodyText"/>
        <w:rPr>
          <w:i/>
          <w:sz w:val="24"/>
        </w:rPr>
      </w:pPr>
    </w:p>
    <w:p w14:paraId="6730855D" w14:textId="77777777" w:rsidR="00753E14" w:rsidRDefault="00753E14">
      <w:pPr>
        <w:pStyle w:val="BodyText"/>
        <w:rPr>
          <w:i/>
          <w:sz w:val="24"/>
        </w:rPr>
      </w:pPr>
    </w:p>
    <w:p w14:paraId="4B794110" w14:textId="77777777" w:rsidR="00753E14" w:rsidRDefault="00753E14">
      <w:pPr>
        <w:pStyle w:val="BodyText"/>
        <w:rPr>
          <w:i/>
          <w:sz w:val="24"/>
        </w:rPr>
      </w:pPr>
    </w:p>
    <w:p w14:paraId="05C1DB75" w14:textId="77777777" w:rsidR="00753E14" w:rsidRDefault="00753E14">
      <w:pPr>
        <w:pStyle w:val="BodyText"/>
        <w:rPr>
          <w:i/>
          <w:sz w:val="24"/>
        </w:rPr>
      </w:pPr>
    </w:p>
    <w:p w14:paraId="790CC668" w14:textId="77777777" w:rsidR="00753E14" w:rsidRDefault="00753E14">
      <w:pPr>
        <w:pStyle w:val="BodyText"/>
        <w:rPr>
          <w:i/>
          <w:sz w:val="24"/>
        </w:rPr>
      </w:pPr>
    </w:p>
    <w:p w14:paraId="7A2478BE" w14:textId="77777777" w:rsidR="00753E14" w:rsidRDefault="00753E14">
      <w:pPr>
        <w:pStyle w:val="BodyText"/>
        <w:rPr>
          <w:i/>
          <w:sz w:val="24"/>
        </w:rPr>
      </w:pPr>
    </w:p>
    <w:p w14:paraId="6438FFB1" w14:textId="77777777" w:rsidR="00753E14" w:rsidRDefault="00753E14">
      <w:pPr>
        <w:pStyle w:val="BodyText"/>
        <w:rPr>
          <w:i/>
          <w:sz w:val="24"/>
        </w:rPr>
      </w:pPr>
    </w:p>
    <w:p w14:paraId="79B60E13" w14:textId="77777777" w:rsidR="00753E14" w:rsidRDefault="00753E14">
      <w:pPr>
        <w:pStyle w:val="BodyText"/>
        <w:rPr>
          <w:i/>
          <w:sz w:val="24"/>
        </w:rPr>
      </w:pPr>
    </w:p>
    <w:p w14:paraId="5846FADE" w14:textId="77777777" w:rsidR="00753E14" w:rsidRDefault="00753E14">
      <w:pPr>
        <w:pStyle w:val="BodyText"/>
        <w:rPr>
          <w:i/>
          <w:sz w:val="24"/>
        </w:rPr>
      </w:pPr>
    </w:p>
    <w:p w14:paraId="3612FC2D" w14:textId="77777777" w:rsidR="00753E14" w:rsidRDefault="00753E14">
      <w:pPr>
        <w:pStyle w:val="BodyText"/>
        <w:rPr>
          <w:i/>
          <w:sz w:val="24"/>
        </w:rPr>
      </w:pPr>
    </w:p>
    <w:p w14:paraId="116128E9" w14:textId="77777777" w:rsidR="00753E14" w:rsidRDefault="00753E14">
      <w:pPr>
        <w:pStyle w:val="BodyText"/>
        <w:rPr>
          <w:i/>
          <w:sz w:val="24"/>
        </w:rPr>
      </w:pPr>
    </w:p>
    <w:p w14:paraId="576B2EF6" w14:textId="77777777" w:rsidR="00753E14" w:rsidRDefault="00753E14">
      <w:pPr>
        <w:pStyle w:val="BodyText"/>
        <w:rPr>
          <w:i/>
          <w:sz w:val="24"/>
        </w:rPr>
      </w:pPr>
    </w:p>
    <w:p w14:paraId="45F575AC" w14:textId="77777777" w:rsidR="00753E14" w:rsidRDefault="00753E14">
      <w:pPr>
        <w:pStyle w:val="BodyText"/>
        <w:rPr>
          <w:i/>
          <w:sz w:val="24"/>
        </w:rPr>
      </w:pPr>
    </w:p>
    <w:p w14:paraId="74B02D4F" w14:textId="77777777" w:rsidR="00753E14" w:rsidRDefault="00753E14">
      <w:pPr>
        <w:pStyle w:val="BodyText"/>
        <w:rPr>
          <w:i/>
          <w:sz w:val="24"/>
        </w:rPr>
      </w:pPr>
    </w:p>
    <w:p w14:paraId="25C72A22" w14:textId="77777777" w:rsidR="00753E14" w:rsidRDefault="00753E14">
      <w:pPr>
        <w:pStyle w:val="BodyText"/>
        <w:rPr>
          <w:i/>
          <w:sz w:val="24"/>
        </w:rPr>
      </w:pPr>
    </w:p>
    <w:p w14:paraId="64A82CB2" w14:textId="77777777" w:rsidR="00753E14" w:rsidRDefault="00753E14">
      <w:pPr>
        <w:pStyle w:val="BodyText"/>
        <w:rPr>
          <w:i/>
          <w:sz w:val="24"/>
        </w:rPr>
      </w:pPr>
    </w:p>
    <w:p w14:paraId="22C79A68" w14:textId="77777777" w:rsidR="00753E14" w:rsidRDefault="00753E14">
      <w:pPr>
        <w:pStyle w:val="BodyText"/>
        <w:rPr>
          <w:i/>
          <w:sz w:val="24"/>
        </w:rPr>
      </w:pPr>
    </w:p>
    <w:p w14:paraId="5E7B5747" w14:textId="77777777" w:rsidR="00753E14" w:rsidRDefault="00753E14">
      <w:pPr>
        <w:pStyle w:val="BodyText"/>
        <w:rPr>
          <w:i/>
          <w:sz w:val="24"/>
        </w:rPr>
      </w:pPr>
    </w:p>
    <w:p w14:paraId="3CD03448" w14:textId="77777777" w:rsidR="00753E14" w:rsidRDefault="00753E14">
      <w:pPr>
        <w:pStyle w:val="BodyText"/>
        <w:rPr>
          <w:i/>
          <w:sz w:val="24"/>
        </w:rPr>
      </w:pPr>
    </w:p>
    <w:p w14:paraId="1A7280CE" w14:textId="77777777" w:rsidR="00753E14" w:rsidRDefault="00753E14">
      <w:pPr>
        <w:pStyle w:val="BodyText"/>
        <w:rPr>
          <w:i/>
          <w:sz w:val="24"/>
        </w:rPr>
      </w:pPr>
    </w:p>
    <w:p w14:paraId="35C41FBA" w14:textId="77777777" w:rsidR="00753E14" w:rsidRDefault="00753E14">
      <w:pPr>
        <w:pStyle w:val="BodyText"/>
        <w:rPr>
          <w:i/>
          <w:sz w:val="24"/>
        </w:rPr>
      </w:pPr>
    </w:p>
    <w:p w14:paraId="4001E196" w14:textId="77777777" w:rsidR="00753E14" w:rsidRDefault="00753E14">
      <w:pPr>
        <w:pStyle w:val="BodyText"/>
        <w:rPr>
          <w:i/>
          <w:sz w:val="24"/>
        </w:rPr>
      </w:pPr>
    </w:p>
    <w:p w14:paraId="2338081E" w14:textId="77777777" w:rsidR="00753E14" w:rsidRDefault="00753E14">
      <w:pPr>
        <w:pStyle w:val="BodyText"/>
        <w:rPr>
          <w:i/>
          <w:sz w:val="24"/>
        </w:rPr>
      </w:pPr>
    </w:p>
    <w:p w14:paraId="379C2B75" w14:textId="77777777" w:rsidR="00753E14" w:rsidRDefault="00753E14">
      <w:pPr>
        <w:pStyle w:val="BodyText"/>
        <w:rPr>
          <w:i/>
          <w:sz w:val="24"/>
        </w:rPr>
      </w:pPr>
    </w:p>
    <w:p w14:paraId="7D3C090F" w14:textId="77777777" w:rsidR="00753E14" w:rsidRDefault="00753E14">
      <w:pPr>
        <w:pStyle w:val="BodyText"/>
        <w:rPr>
          <w:i/>
          <w:sz w:val="24"/>
        </w:rPr>
      </w:pPr>
    </w:p>
    <w:p w14:paraId="03347153" w14:textId="77777777" w:rsidR="00753E14" w:rsidRDefault="00753E14">
      <w:pPr>
        <w:pStyle w:val="BodyText"/>
        <w:spacing w:before="2"/>
        <w:rPr>
          <w:i/>
          <w:sz w:val="26"/>
        </w:rPr>
      </w:pPr>
    </w:p>
    <w:p w14:paraId="0DEC2DC9" w14:textId="77777777" w:rsidR="00753E14" w:rsidRDefault="00000000">
      <w:pPr>
        <w:ind w:right="1861"/>
        <w:jc w:val="right"/>
        <w:rPr>
          <w:sz w:val="20"/>
        </w:rPr>
      </w:pPr>
      <w:r>
        <w:rPr>
          <w:w w:val="99"/>
          <w:sz w:val="20"/>
        </w:rPr>
        <w:t>7</w:t>
      </w:r>
    </w:p>
    <w:p w14:paraId="38A52714" w14:textId="77777777" w:rsidR="00753E14" w:rsidRDefault="00753E14">
      <w:pPr>
        <w:jc w:val="right"/>
        <w:rPr>
          <w:sz w:val="20"/>
        </w:rPr>
        <w:sectPr w:rsidR="00753E14">
          <w:pgSz w:w="11920" w:h="16850"/>
          <w:pgMar w:top="360" w:right="140" w:bottom="280" w:left="0" w:header="0" w:footer="0" w:gutter="0"/>
          <w:cols w:space="720"/>
        </w:sectPr>
      </w:pPr>
    </w:p>
    <w:p w14:paraId="32D8F771" w14:textId="77777777" w:rsidR="00753E14" w:rsidRDefault="00753E14">
      <w:pPr>
        <w:pStyle w:val="BodyText"/>
        <w:rPr>
          <w:sz w:val="19"/>
        </w:rPr>
      </w:pPr>
    </w:p>
    <w:p w14:paraId="48998756" w14:textId="77777777" w:rsidR="00753E14" w:rsidRDefault="00000000">
      <w:pPr>
        <w:pStyle w:val="Heading1"/>
        <w:numPr>
          <w:ilvl w:val="0"/>
          <w:numId w:val="6"/>
        </w:numPr>
        <w:tabs>
          <w:tab w:val="left" w:pos="1413"/>
          <w:tab w:val="left" w:pos="1415"/>
        </w:tabs>
        <w:spacing w:before="90"/>
        <w:ind w:left="1414" w:hanging="566"/>
        <w:rPr>
          <w:color w:val="221F1F"/>
        </w:rPr>
      </w:pPr>
      <w:r>
        <w:rPr>
          <w:color w:val="221F1F"/>
          <w:spacing w:val="-3"/>
        </w:rPr>
        <w:t xml:space="preserve">CERTIFICATE </w:t>
      </w:r>
      <w:r>
        <w:rPr>
          <w:color w:val="221F1F"/>
        </w:rPr>
        <w:t xml:space="preserve">OF INDEPENDENT </w:t>
      </w:r>
      <w:r>
        <w:rPr>
          <w:color w:val="221F1F"/>
          <w:spacing w:val="-4"/>
        </w:rPr>
        <w:t>QUOTATION</w:t>
      </w:r>
      <w:r>
        <w:rPr>
          <w:color w:val="221F1F"/>
          <w:spacing w:val="-1"/>
        </w:rPr>
        <w:t xml:space="preserve"> </w:t>
      </w:r>
      <w:r>
        <w:rPr>
          <w:color w:val="221F1F"/>
        </w:rPr>
        <w:t>DETERMINATION</w:t>
      </w:r>
    </w:p>
    <w:p w14:paraId="44E9CD8D" w14:textId="77777777" w:rsidR="00753E14" w:rsidRDefault="00753E14">
      <w:pPr>
        <w:pStyle w:val="BodyText"/>
        <w:spacing w:before="5"/>
        <w:rPr>
          <w:b/>
          <w:sz w:val="30"/>
        </w:rPr>
      </w:pPr>
    </w:p>
    <w:p w14:paraId="587F75DC" w14:textId="77777777" w:rsidR="00753E14" w:rsidRDefault="00000000">
      <w:pPr>
        <w:pStyle w:val="BodyText"/>
        <w:tabs>
          <w:tab w:val="left" w:pos="11303"/>
        </w:tabs>
        <w:spacing w:line="249" w:lineRule="exact"/>
        <w:ind w:left="607"/>
      </w:pPr>
      <w:r>
        <w:rPr>
          <w:color w:val="221F1F"/>
        </w:rPr>
        <w:t>I,</w:t>
      </w:r>
      <w:r>
        <w:rPr>
          <w:color w:val="221F1F"/>
          <w:spacing w:val="7"/>
        </w:rPr>
        <w:t xml:space="preserve"> </w:t>
      </w:r>
      <w:r>
        <w:rPr>
          <w:color w:val="221F1F"/>
        </w:rPr>
        <w:t>the</w:t>
      </w:r>
      <w:r>
        <w:rPr>
          <w:color w:val="221F1F"/>
          <w:spacing w:val="9"/>
        </w:rPr>
        <w:t xml:space="preserve"> </w:t>
      </w:r>
      <w:r>
        <w:rPr>
          <w:color w:val="221F1F"/>
        </w:rPr>
        <w:t>undersigned,</w:t>
      </w:r>
      <w:r>
        <w:rPr>
          <w:color w:val="221F1F"/>
          <w:spacing w:val="7"/>
        </w:rPr>
        <w:t xml:space="preserve"> </w:t>
      </w:r>
      <w:r>
        <w:rPr>
          <w:color w:val="221F1F"/>
        </w:rPr>
        <w:t>in</w:t>
      </w:r>
      <w:r>
        <w:rPr>
          <w:color w:val="221F1F"/>
          <w:spacing w:val="8"/>
        </w:rPr>
        <w:t xml:space="preserve"> </w:t>
      </w:r>
      <w:r>
        <w:rPr>
          <w:color w:val="221F1F"/>
        </w:rPr>
        <w:t>submitting</w:t>
      </w:r>
      <w:r>
        <w:rPr>
          <w:color w:val="221F1F"/>
          <w:spacing w:val="7"/>
        </w:rPr>
        <w:t xml:space="preserve"> </w:t>
      </w:r>
      <w:r>
        <w:rPr>
          <w:color w:val="221F1F"/>
        </w:rPr>
        <w:t>the</w:t>
      </w:r>
      <w:r>
        <w:rPr>
          <w:color w:val="221F1F"/>
          <w:spacing w:val="9"/>
        </w:rPr>
        <w:t xml:space="preserve"> </w:t>
      </w:r>
      <w:r>
        <w:rPr>
          <w:color w:val="221F1F"/>
        </w:rPr>
        <w:t>accompanying</w:t>
      </w:r>
      <w:r>
        <w:rPr>
          <w:color w:val="221F1F"/>
          <w:spacing w:val="6"/>
        </w:rPr>
        <w:t xml:space="preserve"> </w:t>
      </w:r>
      <w:r>
        <w:rPr>
          <w:color w:val="221F1F"/>
        </w:rPr>
        <w:t>Letter</w:t>
      </w:r>
      <w:r>
        <w:rPr>
          <w:color w:val="221F1F"/>
          <w:spacing w:val="9"/>
        </w:rPr>
        <w:t xml:space="preserve"> </w:t>
      </w:r>
      <w:r>
        <w:rPr>
          <w:color w:val="221F1F"/>
        </w:rPr>
        <w:t>of</w:t>
      </w:r>
      <w:r>
        <w:rPr>
          <w:color w:val="221F1F"/>
          <w:spacing w:val="9"/>
        </w:rPr>
        <w:t xml:space="preserve"> </w:t>
      </w:r>
      <w:r>
        <w:rPr>
          <w:color w:val="221F1F"/>
        </w:rPr>
        <w:t>quotation</w:t>
      </w:r>
      <w:r>
        <w:rPr>
          <w:color w:val="221F1F"/>
          <w:spacing w:val="6"/>
        </w:rPr>
        <w:t xml:space="preserve"> </w:t>
      </w:r>
      <w:r>
        <w:rPr>
          <w:color w:val="221F1F"/>
        </w:rPr>
        <w:t>to</w:t>
      </w:r>
      <w:r>
        <w:rPr>
          <w:color w:val="221F1F"/>
          <w:spacing w:val="6"/>
        </w:rPr>
        <w:t xml:space="preserve"> </w:t>
      </w:r>
      <w:r>
        <w:rPr>
          <w:color w:val="221F1F"/>
        </w:rPr>
        <w:t>the</w:t>
      </w:r>
      <w:r>
        <w:rPr>
          <w:color w:val="221F1F"/>
          <w:u w:val="single" w:color="211E1F"/>
        </w:rPr>
        <w:t xml:space="preserve"> </w:t>
      </w:r>
      <w:r>
        <w:rPr>
          <w:color w:val="221F1F"/>
          <w:u w:val="single" w:color="211E1F"/>
        </w:rPr>
        <w:tab/>
      </w:r>
    </w:p>
    <w:p w14:paraId="2CD95862" w14:textId="77777777" w:rsidR="00753E14" w:rsidRDefault="00000000">
      <w:pPr>
        <w:tabs>
          <w:tab w:val="left" w:pos="5215"/>
          <w:tab w:val="left" w:pos="5761"/>
          <w:tab w:val="left" w:pos="11392"/>
        </w:tabs>
        <w:spacing w:before="2" w:line="232" w:lineRule="auto"/>
        <w:ind w:left="708" w:right="315" w:firstLine="607"/>
      </w:pPr>
      <w:r>
        <w:rPr>
          <w:color w:val="221F1F"/>
          <w:u w:val="single" w:color="211E1E"/>
        </w:rPr>
        <w:t xml:space="preserve"> </w:t>
      </w:r>
      <w:r>
        <w:rPr>
          <w:color w:val="221F1F"/>
          <w:u w:val="single" w:color="211E1E"/>
        </w:rPr>
        <w:tab/>
      </w:r>
      <w:r>
        <w:rPr>
          <w:i/>
          <w:color w:val="221F1F"/>
        </w:rPr>
        <w:t xml:space="preserve">[Name of Procuring Entity] </w:t>
      </w:r>
      <w:r>
        <w:rPr>
          <w:color w:val="221F1F"/>
        </w:rPr>
        <w:t xml:space="preserve">for: _ </w:t>
      </w:r>
      <w:r>
        <w:rPr>
          <w:i/>
          <w:color w:val="221F1F"/>
        </w:rPr>
        <w:t xml:space="preserve">[Name and number of </w:t>
      </w:r>
      <w:proofErr w:type="gramStart"/>
      <w:r>
        <w:rPr>
          <w:i/>
          <w:color w:val="221F1F"/>
        </w:rPr>
        <w:t>quotation</w:t>
      </w:r>
      <w:proofErr w:type="gramEnd"/>
      <w:r>
        <w:rPr>
          <w:i/>
          <w:color w:val="221F1F"/>
        </w:rPr>
        <w:t xml:space="preserve">] </w:t>
      </w:r>
      <w:r>
        <w:rPr>
          <w:color w:val="221F1F"/>
        </w:rPr>
        <w:t>in response to the request for tenders</w:t>
      </w:r>
      <w:r>
        <w:rPr>
          <w:color w:val="221F1F"/>
          <w:spacing w:val="-11"/>
        </w:rPr>
        <w:t xml:space="preserve"> </w:t>
      </w:r>
      <w:r>
        <w:rPr>
          <w:color w:val="221F1F"/>
        </w:rPr>
        <w:t>made by:</w:t>
      </w:r>
      <w:r>
        <w:rPr>
          <w:color w:val="221F1F"/>
          <w:u w:val="single" w:color="211E1F"/>
        </w:rPr>
        <w:t xml:space="preserve"> </w:t>
      </w:r>
      <w:r>
        <w:rPr>
          <w:color w:val="221F1F"/>
          <w:u w:val="single" w:color="211E1F"/>
        </w:rPr>
        <w:tab/>
      </w:r>
      <w:r>
        <w:rPr>
          <w:color w:val="221F1F"/>
          <w:u w:val="single" w:color="211E1F"/>
        </w:rPr>
        <w:tab/>
      </w:r>
      <w:r>
        <w:rPr>
          <w:i/>
          <w:color w:val="221F1F"/>
        </w:rPr>
        <w:t xml:space="preserve">[Name of </w:t>
      </w:r>
      <w:r>
        <w:rPr>
          <w:i/>
          <w:color w:val="221F1F"/>
          <w:spacing w:val="-6"/>
        </w:rPr>
        <w:t xml:space="preserve">Tenderer] </w:t>
      </w:r>
      <w:r>
        <w:rPr>
          <w:color w:val="221F1F"/>
        </w:rPr>
        <w:t>do hereby make the</w:t>
      </w:r>
      <w:r>
        <w:rPr>
          <w:color w:val="221F1F"/>
          <w:spacing w:val="3"/>
        </w:rPr>
        <w:t xml:space="preserve"> </w:t>
      </w:r>
      <w:r>
        <w:rPr>
          <w:color w:val="221F1F"/>
        </w:rPr>
        <w:t>following</w:t>
      </w:r>
      <w:r>
        <w:rPr>
          <w:color w:val="221F1F"/>
          <w:spacing w:val="-3"/>
        </w:rPr>
        <w:t xml:space="preserve"> </w:t>
      </w:r>
      <w:r>
        <w:rPr>
          <w:color w:val="221F1F"/>
        </w:rPr>
        <w:t>statements</w:t>
      </w:r>
      <w:r>
        <w:rPr>
          <w:color w:val="221F1F"/>
        </w:rPr>
        <w:tab/>
      </w:r>
      <w:r>
        <w:rPr>
          <w:color w:val="221F1F"/>
          <w:spacing w:val="-18"/>
        </w:rPr>
        <w:t>t</w:t>
      </w:r>
    </w:p>
    <w:p w14:paraId="29206AD0" w14:textId="77777777" w:rsidR="00753E14" w:rsidRDefault="00000000">
      <w:pPr>
        <w:pStyle w:val="BodyText"/>
        <w:spacing w:line="243" w:lineRule="exact"/>
        <w:ind w:left="482"/>
      </w:pPr>
      <w:r>
        <w:rPr>
          <w:color w:val="221F1F"/>
        </w:rPr>
        <w:t>That I certify to be true and complete in every respect:</w:t>
      </w:r>
    </w:p>
    <w:p w14:paraId="5BAE84C7" w14:textId="77777777" w:rsidR="00753E14" w:rsidRDefault="00753E14">
      <w:pPr>
        <w:pStyle w:val="BodyText"/>
        <w:spacing w:before="2"/>
        <w:rPr>
          <w:sz w:val="20"/>
        </w:rPr>
      </w:pPr>
    </w:p>
    <w:p w14:paraId="5128B09E" w14:textId="77777777" w:rsidR="00753E14" w:rsidRDefault="00000000">
      <w:pPr>
        <w:tabs>
          <w:tab w:val="left" w:pos="7714"/>
        </w:tabs>
        <w:ind w:left="496"/>
      </w:pPr>
      <w:r>
        <w:rPr>
          <w:color w:val="221F1F"/>
        </w:rPr>
        <w:t>I</w:t>
      </w:r>
      <w:r>
        <w:rPr>
          <w:color w:val="221F1F"/>
          <w:spacing w:val="-29"/>
        </w:rPr>
        <w:t xml:space="preserve"> </w:t>
      </w:r>
      <w:r>
        <w:rPr>
          <w:color w:val="221F1F"/>
        </w:rPr>
        <w:t>certify,</w:t>
      </w:r>
      <w:r>
        <w:rPr>
          <w:color w:val="221F1F"/>
          <w:spacing w:val="-23"/>
        </w:rPr>
        <w:t xml:space="preserve"> </w:t>
      </w:r>
      <w:r>
        <w:rPr>
          <w:color w:val="221F1F"/>
        </w:rPr>
        <w:t>on</w:t>
      </w:r>
      <w:r>
        <w:rPr>
          <w:color w:val="221F1F"/>
          <w:spacing w:val="-28"/>
        </w:rPr>
        <w:t xml:space="preserve"> </w:t>
      </w:r>
      <w:r>
        <w:rPr>
          <w:color w:val="221F1F"/>
        </w:rPr>
        <w:t>behalf</w:t>
      </w:r>
      <w:r>
        <w:rPr>
          <w:color w:val="221F1F"/>
          <w:spacing w:val="-26"/>
        </w:rPr>
        <w:t xml:space="preserve"> </w:t>
      </w:r>
      <w:r>
        <w:rPr>
          <w:color w:val="221F1F"/>
        </w:rPr>
        <w:t>of</w:t>
      </w:r>
      <w:r>
        <w:rPr>
          <w:color w:val="221F1F"/>
          <w:u w:val="single" w:color="211E1F"/>
        </w:rPr>
        <w:t xml:space="preserve"> </w:t>
      </w:r>
      <w:r>
        <w:rPr>
          <w:color w:val="221F1F"/>
          <w:u w:val="single" w:color="211E1F"/>
        </w:rPr>
        <w:tab/>
      </w:r>
      <w:r>
        <w:rPr>
          <w:i/>
          <w:color w:val="221F1F"/>
        </w:rPr>
        <w:t>[Name</w:t>
      </w:r>
      <w:r>
        <w:rPr>
          <w:i/>
          <w:color w:val="221F1F"/>
          <w:spacing w:val="-23"/>
        </w:rPr>
        <w:t xml:space="preserve"> </w:t>
      </w:r>
      <w:r>
        <w:rPr>
          <w:i/>
          <w:color w:val="221F1F"/>
        </w:rPr>
        <w:t>of</w:t>
      </w:r>
      <w:r>
        <w:rPr>
          <w:i/>
          <w:color w:val="221F1F"/>
          <w:spacing w:val="-23"/>
        </w:rPr>
        <w:t xml:space="preserve"> </w:t>
      </w:r>
      <w:r>
        <w:rPr>
          <w:i/>
          <w:color w:val="221F1F"/>
          <w:spacing w:val="-5"/>
        </w:rPr>
        <w:t>Tenderer]</w:t>
      </w:r>
      <w:r>
        <w:rPr>
          <w:i/>
          <w:color w:val="221F1F"/>
          <w:spacing w:val="-24"/>
        </w:rPr>
        <w:t xml:space="preserve"> </w:t>
      </w:r>
      <w:r>
        <w:rPr>
          <w:color w:val="221F1F"/>
        </w:rPr>
        <w:t>that:</w:t>
      </w:r>
    </w:p>
    <w:p w14:paraId="210C6D93" w14:textId="77777777" w:rsidR="00753E14" w:rsidRDefault="00753E14">
      <w:pPr>
        <w:pStyle w:val="BodyText"/>
        <w:spacing w:before="7"/>
        <w:rPr>
          <w:sz w:val="12"/>
        </w:rPr>
      </w:pPr>
    </w:p>
    <w:p w14:paraId="74D46183" w14:textId="77777777" w:rsidR="00753E14" w:rsidRDefault="00000000">
      <w:pPr>
        <w:pStyle w:val="ListParagraph"/>
        <w:numPr>
          <w:ilvl w:val="0"/>
          <w:numId w:val="5"/>
        </w:numPr>
        <w:tabs>
          <w:tab w:val="left" w:pos="1406"/>
          <w:tab w:val="left" w:pos="1407"/>
        </w:tabs>
        <w:spacing w:before="92"/>
      </w:pPr>
      <w:r>
        <w:rPr>
          <w:color w:val="221F1F"/>
        </w:rPr>
        <w:t>I</w:t>
      </w:r>
      <w:r>
        <w:rPr>
          <w:color w:val="221F1F"/>
          <w:spacing w:val="-26"/>
        </w:rPr>
        <w:t xml:space="preserve"> </w:t>
      </w:r>
      <w:r>
        <w:rPr>
          <w:color w:val="221F1F"/>
        </w:rPr>
        <w:t>have</w:t>
      </w:r>
      <w:r>
        <w:rPr>
          <w:color w:val="221F1F"/>
          <w:spacing w:val="-24"/>
        </w:rPr>
        <w:t xml:space="preserve"> </w:t>
      </w:r>
      <w:r>
        <w:rPr>
          <w:color w:val="221F1F"/>
        </w:rPr>
        <w:t>read</w:t>
      </w:r>
      <w:r>
        <w:rPr>
          <w:color w:val="221F1F"/>
          <w:spacing w:val="-24"/>
        </w:rPr>
        <w:t xml:space="preserve"> </w:t>
      </w:r>
      <w:r>
        <w:rPr>
          <w:color w:val="221F1F"/>
        </w:rPr>
        <w:t>and</w:t>
      </w:r>
      <w:r>
        <w:rPr>
          <w:color w:val="221F1F"/>
          <w:spacing w:val="-22"/>
        </w:rPr>
        <w:t xml:space="preserve"> </w:t>
      </w:r>
      <w:r>
        <w:rPr>
          <w:color w:val="221F1F"/>
        </w:rPr>
        <w:t>I</w:t>
      </w:r>
      <w:r>
        <w:rPr>
          <w:color w:val="221F1F"/>
          <w:spacing w:val="-28"/>
        </w:rPr>
        <w:t xml:space="preserve"> </w:t>
      </w:r>
      <w:r>
        <w:rPr>
          <w:color w:val="221F1F"/>
        </w:rPr>
        <w:t>understand</w:t>
      </w:r>
      <w:r>
        <w:rPr>
          <w:color w:val="221F1F"/>
          <w:spacing w:val="-26"/>
        </w:rPr>
        <w:t xml:space="preserve"> </w:t>
      </w:r>
      <w:r>
        <w:rPr>
          <w:color w:val="221F1F"/>
        </w:rPr>
        <w:t>the</w:t>
      </w:r>
      <w:r>
        <w:rPr>
          <w:color w:val="221F1F"/>
          <w:spacing w:val="-24"/>
        </w:rPr>
        <w:t xml:space="preserve"> </w:t>
      </w:r>
      <w:r>
        <w:rPr>
          <w:color w:val="221F1F"/>
        </w:rPr>
        <w:t>contents</w:t>
      </w:r>
      <w:r>
        <w:rPr>
          <w:color w:val="221F1F"/>
          <w:spacing w:val="-24"/>
        </w:rPr>
        <w:t xml:space="preserve"> </w:t>
      </w:r>
      <w:r>
        <w:rPr>
          <w:color w:val="221F1F"/>
        </w:rPr>
        <w:t>of</w:t>
      </w:r>
      <w:r>
        <w:rPr>
          <w:color w:val="221F1F"/>
          <w:spacing w:val="-26"/>
        </w:rPr>
        <w:t xml:space="preserve"> </w:t>
      </w:r>
      <w:r>
        <w:rPr>
          <w:color w:val="221F1F"/>
        </w:rPr>
        <w:t>this</w:t>
      </w:r>
      <w:r>
        <w:rPr>
          <w:color w:val="221F1F"/>
          <w:spacing w:val="-24"/>
        </w:rPr>
        <w:t xml:space="preserve"> </w:t>
      </w:r>
      <w:r>
        <w:rPr>
          <w:color w:val="221F1F"/>
        </w:rPr>
        <w:t>Certiﬁcate;</w:t>
      </w:r>
    </w:p>
    <w:p w14:paraId="12ADD8E0" w14:textId="77777777" w:rsidR="00753E14" w:rsidRDefault="00753E14">
      <w:pPr>
        <w:pStyle w:val="BodyText"/>
        <w:rPr>
          <w:sz w:val="21"/>
        </w:rPr>
      </w:pPr>
    </w:p>
    <w:p w14:paraId="3265CDA3" w14:textId="77777777" w:rsidR="00753E14" w:rsidRDefault="00000000">
      <w:pPr>
        <w:pStyle w:val="ListParagraph"/>
        <w:numPr>
          <w:ilvl w:val="0"/>
          <w:numId w:val="5"/>
        </w:numPr>
        <w:tabs>
          <w:tab w:val="left" w:pos="1406"/>
          <w:tab w:val="left" w:pos="1407"/>
        </w:tabs>
        <w:spacing w:before="1" w:line="230" w:lineRule="auto"/>
        <w:ind w:right="779"/>
      </w:pPr>
      <w:r>
        <w:rPr>
          <w:color w:val="221F1F"/>
        </w:rPr>
        <w:t>I</w:t>
      </w:r>
      <w:r>
        <w:rPr>
          <w:color w:val="221F1F"/>
          <w:spacing w:val="-22"/>
        </w:rPr>
        <w:t xml:space="preserve"> </w:t>
      </w:r>
      <w:r>
        <w:rPr>
          <w:color w:val="221F1F"/>
        </w:rPr>
        <w:t>understand</w:t>
      </w:r>
      <w:r>
        <w:rPr>
          <w:color w:val="221F1F"/>
          <w:spacing w:val="-20"/>
        </w:rPr>
        <w:t xml:space="preserve"> </w:t>
      </w:r>
      <w:r>
        <w:rPr>
          <w:color w:val="221F1F"/>
        </w:rPr>
        <w:t>that</w:t>
      </w:r>
      <w:r>
        <w:rPr>
          <w:color w:val="221F1F"/>
          <w:spacing w:val="-18"/>
        </w:rPr>
        <w:t xml:space="preserve"> </w:t>
      </w:r>
      <w:r>
        <w:rPr>
          <w:color w:val="221F1F"/>
        </w:rPr>
        <w:t>the</w:t>
      </w:r>
      <w:r>
        <w:rPr>
          <w:color w:val="221F1F"/>
          <w:spacing w:val="-25"/>
        </w:rPr>
        <w:t xml:space="preserve"> </w:t>
      </w:r>
      <w:r>
        <w:rPr>
          <w:color w:val="221F1F"/>
        </w:rPr>
        <w:t>Tenderer</w:t>
      </w:r>
      <w:r>
        <w:rPr>
          <w:color w:val="221F1F"/>
          <w:spacing w:val="-15"/>
        </w:rPr>
        <w:t xml:space="preserve"> </w:t>
      </w:r>
      <w:r>
        <w:rPr>
          <w:color w:val="221F1F"/>
        </w:rPr>
        <w:t>will</w:t>
      </w:r>
      <w:r>
        <w:rPr>
          <w:color w:val="221F1F"/>
          <w:spacing w:val="-19"/>
        </w:rPr>
        <w:t xml:space="preserve"> </w:t>
      </w:r>
      <w:r>
        <w:rPr>
          <w:color w:val="221F1F"/>
        </w:rPr>
        <w:t>be</w:t>
      </w:r>
      <w:r>
        <w:rPr>
          <w:color w:val="221F1F"/>
          <w:spacing w:val="-17"/>
        </w:rPr>
        <w:t xml:space="preserve"> </w:t>
      </w:r>
      <w:r>
        <w:rPr>
          <w:color w:val="221F1F"/>
        </w:rPr>
        <w:t>disqualiﬁed</w:t>
      </w:r>
      <w:r>
        <w:rPr>
          <w:color w:val="221F1F"/>
          <w:spacing w:val="-17"/>
        </w:rPr>
        <w:t xml:space="preserve"> </w:t>
      </w:r>
      <w:r>
        <w:rPr>
          <w:color w:val="221F1F"/>
        </w:rPr>
        <w:t>if</w:t>
      </w:r>
      <w:r>
        <w:rPr>
          <w:color w:val="221F1F"/>
          <w:spacing w:val="-17"/>
        </w:rPr>
        <w:t xml:space="preserve"> </w:t>
      </w:r>
      <w:r>
        <w:rPr>
          <w:color w:val="221F1F"/>
        </w:rPr>
        <w:t>this</w:t>
      </w:r>
      <w:r>
        <w:rPr>
          <w:color w:val="221F1F"/>
          <w:spacing w:val="-19"/>
        </w:rPr>
        <w:t xml:space="preserve"> </w:t>
      </w:r>
      <w:r>
        <w:rPr>
          <w:color w:val="221F1F"/>
        </w:rPr>
        <w:t>Certiﬁcate</w:t>
      </w:r>
      <w:r>
        <w:rPr>
          <w:color w:val="221F1F"/>
          <w:spacing w:val="-19"/>
        </w:rPr>
        <w:t xml:space="preserve"> </w:t>
      </w:r>
      <w:r>
        <w:rPr>
          <w:color w:val="221F1F"/>
        </w:rPr>
        <w:t>is</w:t>
      </w:r>
      <w:r>
        <w:rPr>
          <w:color w:val="221F1F"/>
          <w:spacing w:val="-19"/>
        </w:rPr>
        <w:t xml:space="preserve"> </w:t>
      </w:r>
      <w:r>
        <w:rPr>
          <w:color w:val="221F1F"/>
        </w:rPr>
        <w:t>found</w:t>
      </w:r>
      <w:r>
        <w:rPr>
          <w:color w:val="221F1F"/>
          <w:spacing w:val="-20"/>
        </w:rPr>
        <w:t xml:space="preserve"> </w:t>
      </w:r>
      <w:r>
        <w:rPr>
          <w:color w:val="221F1F"/>
        </w:rPr>
        <w:t>not</w:t>
      </w:r>
      <w:r>
        <w:rPr>
          <w:color w:val="221F1F"/>
          <w:spacing w:val="-16"/>
        </w:rPr>
        <w:t xml:space="preserve"> </w:t>
      </w:r>
      <w:r>
        <w:rPr>
          <w:color w:val="221F1F"/>
        </w:rPr>
        <w:t>to</w:t>
      </w:r>
      <w:r>
        <w:rPr>
          <w:color w:val="221F1F"/>
          <w:spacing w:val="-20"/>
        </w:rPr>
        <w:t xml:space="preserve"> </w:t>
      </w:r>
      <w:r>
        <w:rPr>
          <w:color w:val="221F1F"/>
        </w:rPr>
        <w:t>be</w:t>
      </w:r>
      <w:r>
        <w:rPr>
          <w:color w:val="221F1F"/>
          <w:spacing w:val="-19"/>
        </w:rPr>
        <w:t xml:space="preserve"> </w:t>
      </w:r>
      <w:r>
        <w:rPr>
          <w:color w:val="221F1F"/>
        </w:rPr>
        <w:t>true</w:t>
      </w:r>
      <w:r>
        <w:rPr>
          <w:color w:val="221F1F"/>
          <w:spacing w:val="-17"/>
        </w:rPr>
        <w:t xml:space="preserve"> </w:t>
      </w:r>
      <w:r>
        <w:rPr>
          <w:color w:val="221F1F"/>
        </w:rPr>
        <w:t>and</w:t>
      </w:r>
      <w:r>
        <w:rPr>
          <w:color w:val="221F1F"/>
          <w:spacing w:val="-20"/>
        </w:rPr>
        <w:t xml:space="preserve"> </w:t>
      </w:r>
      <w:r>
        <w:rPr>
          <w:color w:val="221F1F"/>
        </w:rPr>
        <w:t>complete</w:t>
      </w:r>
      <w:r>
        <w:rPr>
          <w:color w:val="221F1F"/>
          <w:spacing w:val="-16"/>
        </w:rPr>
        <w:t xml:space="preserve"> </w:t>
      </w:r>
      <w:r>
        <w:rPr>
          <w:color w:val="221F1F"/>
        </w:rPr>
        <w:t>in</w:t>
      </w:r>
      <w:r>
        <w:rPr>
          <w:color w:val="221F1F"/>
          <w:spacing w:val="-20"/>
        </w:rPr>
        <w:t xml:space="preserve"> </w:t>
      </w:r>
      <w:r>
        <w:rPr>
          <w:color w:val="221F1F"/>
        </w:rPr>
        <w:t>every respect;</w:t>
      </w:r>
    </w:p>
    <w:p w14:paraId="068EABE7" w14:textId="77777777" w:rsidR="00753E14" w:rsidRDefault="00753E14">
      <w:pPr>
        <w:pStyle w:val="BodyText"/>
        <w:spacing w:before="2"/>
        <w:rPr>
          <w:sz w:val="21"/>
        </w:rPr>
      </w:pPr>
    </w:p>
    <w:p w14:paraId="2A656D8C" w14:textId="77777777" w:rsidR="00753E14" w:rsidRDefault="00000000">
      <w:pPr>
        <w:pStyle w:val="ListParagraph"/>
        <w:numPr>
          <w:ilvl w:val="0"/>
          <w:numId w:val="5"/>
        </w:numPr>
        <w:tabs>
          <w:tab w:val="left" w:pos="1406"/>
          <w:tab w:val="left" w:pos="1407"/>
        </w:tabs>
        <w:spacing w:line="230" w:lineRule="auto"/>
        <w:ind w:right="1043"/>
      </w:pPr>
      <w:r>
        <w:rPr>
          <w:color w:val="221F1F"/>
        </w:rPr>
        <w:t>I am the authorized representative of the Tenderer with authority to sign this Certiﬁcate, and to submit the quotatio</w:t>
      </w:r>
      <w:r>
        <w:rPr>
          <w:i/>
          <w:color w:val="221F1F"/>
        </w:rPr>
        <w:t>n</w:t>
      </w:r>
      <w:r>
        <w:rPr>
          <w:i/>
          <w:color w:val="221F1F"/>
          <w:spacing w:val="-25"/>
        </w:rPr>
        <w:t xml:space="preserve"> </w:t>
      </w:r>
      <w:r>
        <w:rPr>
          <w:color w:val="221F1F"/>
        </w:rPr>
        <w:t>on</w:t>
      </w:r>
      <w:r>
        <w:rPr>
          <w:color w:val="221F1F"/>
          <w:spacing w:val="-24"/>
        </w:rPr>
        <w:t xml:space="preserve"> </w:t>
      </w:r>
      <w:r>
        <w:rPr>
          <w:color w:val="221F1F"/>
        </w:rPr>
        <w:t>behalf</w:t>
      </w:r>
      <w:r>
        <w:rPr>
          <w:color w:val="221F1F"/>
          <w:spacing w:val="-23"/>
        </w:rPr>
        <w:t xml:space="preserve"> </w:t>
      </w:r>
      <w:r>
        <w:rPr>
          <w:color w:val="221F1F"/>
        </w:rPr>
        <w:t>of</w:t>
      </w:r>
      <w:r>
        <w:rPr>
          <w:color w:val="221F1F"/>
          <w:spacing w:val="-23"/>
        </w:rPr>
        <w:t xml:space="preserve"> </w:t>
      </w:r>
      <w:r>
        <w:rPr>
          <w:color w:val="221F1F"/>
        </w:rPr>
        <w:t>the</w:t>
      </w:r>
      <w:r>
        <w:rPr>
          <w:color w:val="221F1F"/>
          <w:spacing w:val="-31"/>
        </w:rPr>
        <w:t xml:space="preserve"> </w:t>
      </w:r>
      <w:r>
        <w:rPr>
          <w:color w:val="221F1F"/>
        </w:rPr>
        <w:t>Tenderer;</w:t>
      </w:r>
    </w:p>
    <w:p w14:paraId="10286948" w14:textId="77777777" w:rsidR="00753E14" w:rsidRDefault="00753E14">
      <w:pPr>
        <w:pStyle w:val="BodyText"/>
        <w:spacing w:before="2"/>
        <w:rPr>
          <w:sz w:val="21"/>
        </w:rPr>
      </w:pPr>
    </w:p>
    <w:p w14:paraId="795BA554" w14:textId="77777777" w:rsidR="00753E14" w:rsidRDefault="00000000">
      <w:pPr>
        <w:pStyle w:val="ListParagraph"/>
        <w:numPr>
          <w:ilvl w:val="0"/>
          <w:numId w:val="5"/>
        </w:numPr>
        <w:tabs>
          <w:tab w:val="left" w:pos="1406"/>
          <w:tab w:val="left" w:pos="1407"/>
        </w:tabs>
        <w:spacing w:line="230" w:lineRule="auto"/>
        <w:ind w:right="731"/>
      </w:pPr>
      <w:r>
        <w:rPr>
          <w:color w:val="221F1F"/>
        </w:rPr>
        <w:t>For</w:t>
      </w:r>
      <w:r>
        <w:rPr>
          <w:color w:val="221F1F"/>
          <w:spacing w:val="-11"/>
        </w:rPr>
        <w:t xml:space="preserve"> </w:t>
      </w:r>
      <w:r>
        <w:rPr>
          <w:color w:val="221F1F"/>
        </w:rPr>
        <w:t>the</w:t>
      </w:r>
      <w:r>
        <w:rPr>
          <w:color w:val="221F1F"/>
          <w:spacing w:val="-12"/>
        </w:rPr>
        <w:t xml:space="preserve"> </w:t>
      </w:r>
      <w:r>
        <w:rPr>
          <w:color w:val="221F1F"/>
        </w:rPr>
        <w:t>purposes</w:t>
      </w:r>
      <w:r>
        <w:rPr>
          <w:color w:val="221F1F"/>
          <w:spacing w:val="-13"/>
        </w:rPr>
        <w:t xml:space="preserve"> </w:t>
      </w:r>
      <w:r>
        <w:rPr>
          <w:color w:val="221F1F"/>
        </w:rPr>
        <w:t>of</w:t>
      </w:r>
      <w:r>
        <w:rPr>
          <w:color w:val="221F1F"/>
          <w:spacing w:val="-13"/>
        </w:rPr>
        <w:t xml:space="preserve"> </w:t>
      </w:r>
      <w:r>
        <w:rPr>
          <w:color w:val="221F1F"/>
        </w:rPr>
        <w:t>this</w:t>
      </w:r>
      <w:r>
        <w:rPr>
          <w:color w:val="221F1F"/>
          <w:spacing w:val="-11"/>
        </w:rPr>
        <w:t xml:space="preserve"> </w:t>
      </w:r>
      <w:r>
        <w:rPr>
          <w:color w:val="221F1F"/>
        </w:rPr>
        <w:t>Certiﬁcate</w:t>
      </w:r>
      <w:r>
        <w:rPr>
          <w:color w:val="221F1F"/>
          <w:spacing w:val="-11"/>
        </w:rPr>
        <w:t xml:space="preserve"> </w:t>
      </w:r>
      <w:r>
        <w:rPr>
          <w:color w:val="221F1F"/>
        </w:rPr>
        <w:t>and</w:t>
      </w:r>
      <w:r>
        <w:rPr>
          <w:color w:val="221F1F"/>
          <w:spacing w:val="-14"/>
        </w:rPr>
        <w:t xml:space="preserve"> </w:t>
      </w:r>
      <w:r>
        <w:rPr>
          <w:color w:val="221F1F"/>
        </w:rPr>
        <w:t>the</w:t>
      </w:r>
      <w:r>
        <w:rPr>
          <w:color w:val="221F1F"/>
          <w:spacing w:val="-11"/>
        </w:rPr>
        <w:t xml:space="preserve"> </w:t>
      </w:r>
      <w:r>
        <w:rPr>
          <w:color w:val="221F1F"/>
        </w:rPr>
        <w:t>quotation,</w:t>
      </w:r>
      <w:r>
        <w:rPr>
          <w:color w:val="221F1F"/>
          <w:spacing w:val="-11"/>
        </w:rPr>
        <w:t xml:space="preserve"> </w:t>
      </w:r>
      <w:r>
        <w:rPr>
          <w:color w:val="221F1F"/>
        </w:rPr>
        <w:t>I</w:t>
      </w:r>
      <w:r>
        <w:rPr>
          <w:color w:val="221F1F"/>
          <w:spacing w:val="-16"/>
        </w:rPr>
        <w:t xml:space="preserve"> </w:t>
      </w:r>
      <w:r>
        <w:rPr>
          <w:color w:val="221F1F"/>
        </w:rPr>
        <w:t>understand</w:t>
      </w:r>
      <w:r>
        <w:rPr>
          <w:color w:val="221F1F"/>
          <w:spacing w:val="-13"/>
        </w:rPr>
        <w:t xml:space="preserve"> </w:t>
      </w:r>
      <w:r>
        <w:rPr>
          <w:color w:val="221F1F"/>
        </w:rPr>
        <w:t>that</w:t>
      </w:r>
      <w:r>
        <w:rPr>
          <w:color w:val="221F1F"/>
          <w:spacing w:val="-11"/>
        </w:rPr>
        <w:t xml:space="preserve"> </w:t>
      </w:r>
      <w:r>
        <w:rPr>
          <w:color w:val="221F1F"/>
        </w:rPr>
        <w:t>the</w:t>
      </w:r>
      <w:r>
        <w:rPr>
          <w:color w:val="221F1F"/>
          <w:spacing w:val="-11"/>
        </w:rPr>
        <w:t xml:space="preserve"> </w:t>
      </w:r>
      <w:r>
        <w:rPr>
          <w:color w:val="221F1F"/>
        </w:rPr>
        <w:t>word</w:t>
      </w:r>
      <w:r>
        <w:rPr>
          <w:color w:val="221F1F"/>
          <w:spacing w:val="-12"/>
        </w:rPr>
        <w:t xml:space="preserve"> </w:t>
      </w:r>
      <w:r>
        <w:rPr>
          <w:color w:val="221F1F"/>
        </w:rPr>
        <w:t>“competitor”</w:t>
      </w:r>
      <w:r>
        <w:rPr>
          <w:color w:val="221F1F"/>
          <w:spacing w:val="-11"/>
        </w:rPr>
        <w:t xml:space="preserve"> </w:t>
      </w:r>
      <w:r>
        <w:rPr>
          <w:color w:val="221F1F"/>
        </w:rPr>
        <w:t>shall</w:t>
      </w:r>
      <w:r>
        <w:rPr>
          <w:color w:val="221F1F"/>
          <w:spacing w:val="-13"/>
        </w:rPr>
        <w:t xml:space="preserve"> </w:t>
      </w:r>
      <w:r>
        <w:rPr>
          <w:color w:val="221F1F"/>
        </w:rPr>
        <w:t>include</w:t>
      </w:r>
      <w:r>
        <w:rPr>
          <w:color w:val="221F1F"/>
          <w:spacing w:val="-13"/>
        </w:rPr>
        <w:t xml:space="preserve"> </w:t>
      </w:r>
      <w:r>
        <w:rPr>
          <w:color w:val="221F1F"/>
        </w:rPr>
        <w:t>any individual</w:t>
      </w:r>
      <w:r>
        <w:rPr>
          <w:color w:val="221F1F"/>
          <w:spacing w:val="-23"/>
        </w:rPr>
        <w:t xml:space="preserve"> </w:t>
      </w:r>
      <w:r>
        <w:rPr>
          <w:color w:val="221F1F"/>
        </w:rPr>
        <w:t>or</w:t>
      </w:r>
      <w:r>
        <w:rPr>
          <w:color w:val="221F1F"/>
          <w:spacing w:val="-23"/>
        </w:rPr>
        <w:t xml:space="preserve"> </w:t>
      </w:r>
      <w:r>
        <w:rPr>
          <w:color w:val="221F1F"/>
        </w:rPr>
        <w:t>organization,</w:t>
      </w:r>
      <w:r>
        <w:rPr>
          <w:color w:val="221F1F"/>
          <w:spacing w:val="-23"/>
        </w:rPr>
        <w:t xml:space="preserve"> </w:t>
      </w:r>
      <w:r>
        <w:rPr>
          <w:color w:val="221F1F"/>
        </w:rPr>
        <w:t>other</w:t>
      </w:r>
      <w:r>
        <w:rPr>
          <w:color w:val="221F1F"/>
          <w:spacing w:val="-26"/>
        </w:rPr>
        <w:t xml:space="preserve"> </w:t>
      </w:r>
      <w:r>
        <w:rPr>
          <w:color w:val="221F1F"/>
        </w:rPr>
        <w:t>than</w:t>
      </w:r>
      <w:r>
        <w:rPr>
          <w:color w:val="221F1F"/>
          <w:spacing w:val="-24"/>
        </w:rPr>
        <w:t xml:space="preserve"> </w:t>
      </w:r>
      <w:r>
        <w:rPr>
          <w:color w:val="221F1F"/>
        </w:rPr>
        <w:t>the</w:t>
      </w:r>
      <w:r>
        <w:rPr>
          <w:color w:val="221F1F"/>
          <w:spacing w:val="-31"/>
        </w:rPr>
        <w:t xml:space="preserve"> </w:t>
      </w:r>
      <w:r>
        <w:rPr>
          <w:color w:val="221F1F"/>
          <w:spacing w:val="-3"/>
        </w:rPr>
        <w:t>Tenderer,</w:t>
      </w:r>
      <w:r>
        <w:rPr>
          <w:color w:val="221F1F"/>
          <w:spacing w:val="-26"/>
        </w:rPr>
        <w:t xml:space="preserve"> </w:t>
      </w:r>
      <w:r>
        <w:rPr>
          <w:color w:val="221F1F"/>
        </w:rPr>
        <w:t>whether</w:t>
      </w:r>
      <w:r>
        <w:rPr>
          <w:color w:val="221F1F"/>
          <w:spacing w:val="-24"/>
        </w:rPr>
        <w:t xml:space="preserve"> </w:t>
      </w:r>
      <w:r>
        <w:rPr>
          <w:color w:val="221F1F"/>
        </w:rPr>
        <w:t>or</w:t>
      </w:r>
      <w:r>
        <w:rPr>
          <w:color w:val="221F1F"/>
          <w:spacing w:val="-23"/>
        </w:rPr>
        <w:t xml:space="preserve"> </w:t>
      </w:r>
      <w:r>
        <w:rPr>
          <w:color w:val="221F1F"/>
        </w:rPr>
        <w:t>not</w:t>
      </w:r>
      <w:r>
        <w:rPr>
          <w:color w:val="221F1F"/>
          <w:spacing w:val="-23"/>
        </w:rPr>
        <w:t xml:space="preserve"> </w:t>
      </w:r>
      <w:r>
        <w:rPr>
          <w:color w:val="221F1F"/>
        </w:rPr>
        <w:t>afﬁliated</w:t>
      </w:r>
      <w:r>
        <w:rPr>
          <w:color w:val="221F1F"/>
          <w:spacing w:val="-23"/>
        </w:rPr>
        <w:t xml:space="preserve"> </w:t>
      </w:r>
      <w:r>
        <w:rPr>
          <w:color w:val="221F1F"/>
        </w:rPr>
        <w:t>with</w:t>
      </w:r>
      <w:r>
        <w:rPr>
          <w:color w:val="221F1F"/>
          <w:spacing w:val="-28"/>
        </w:rPr>
        <w:t xml:space="preserve"> </w:t>
      </w:r>
      <w:r>
        <w:rPr>
          <w:color w:val="221F1F"/>
        </w:rPr>
        <w:t>the</w:t>
      </w:r>
      <w:r>
        <w:rPr>
          <w:color w:val="221F1F"/>
          <w:spacing w:val="-31"/>
        </w:rPr>
        <w:t xml:space="preserve"> </w:t>
      </w:r>
      <w:r>
        <w:rPr>
          <w:color w:val="221F1F"/>
          <w:spacing w:val="-4"/>
        </w:rPr>
        <w:t>Tenderer,</w:t>
      </w:r>
      <w:r>
        <w:rPr>
          <w:color w:val="221F1F"/>
          <w:spacing w:val="-27"/>
        </w:rPr>
        <w:t xml:space="preserve"> </w:t>
      </w:r>
      <w:r>
        <w:rPr>
          <w:color w:val="221F1F"/>
        </w:rPr>
        <w:t>who:</w:t>
      </w:r>
    </w:p>
    <w:p w14:paraId="4BE26DDE" w14:textId="77777777" w:rsidR="00753E14" w:rsidRDefault="00753E14">
      <w:pPr>
        <w:pStyle w:val="BodyText"/>
        <w:spacing w:before="6"/>
        <w:rPr>
          <w:sz w:val="20"/>
        </w:rPr>
      </w:pPr>
    </w:p>
    <w:p w14:paraId="489DBC48" w14:textId="77777777" w:rsidR="00753E14" w:rsidRDefault="00000000">
      <w:pPr>
        <w:pStyle w:val="ListParagraph"/>
        <w:numPr>
          <w:ilvl w:val="1"/>
          <w:numId w:val="5"/>
        </w:numPr>
        <w:tabs>
          <w:tab w:val="left" w:pos="1860"/>
          <w:tab w:val="left" w:pos="1861"/>
        </w:tabs>
        <w:spacing w:before="1"/>
        <w:ind w:hanging="450"/>
      </w:pPr>
      <w:r>
        <w:rPr>
          <w:color w:val="221F1F"/>
        </w:rPr>
        <w:t>has</w:t>
      </w:r>
      <w:r>
        <w:rPr>
          <w:color w:val="221F1F"/>
          <w:spacing w:val="-22"/>
        </w:rPr>
        <w:t xml:space="preserve"> </w:t>
      </w:r>
      <w:r>
        <w:rPr>
          <w:color w:val="221F1F"/>
        </w:rPr>
        <w:t>been</w:t>
      </w:r>
      <w:r>
        <w:rPr>
          <w:color w:val="221F1F"/>
          <w:spacing w:val="-24"/>
        </w:rPr>
        <w:t xml:space="preserve"> </w:t>
      </w:r>
      <w:r>
        <w:rPr>
          <w:color w:val="221F1F"/>
        </w:rPr>
        <w:t>requested</w:t>
      </w:r>
      <w:r>
        <w:rPr>
          <w:color w:val="221F1F"/>
          <w:spacing w:val="-25"/>
        </w:rPr>
        <w:t xml:space="preserve"> </w:t>
      </w:r>
      <w:r>
        <w:rPr>
          <w:color w:val="221F1F"/>
        </w:rPr>
        <w:t>to</w:t>
      </w:r>
      <w:r>
        <w:rPr>
          <w:color w:val="221F1F"/>
          <w:spacing w:val="-24"/>
        </w:rPr>
        <w:t xml:space="preserve"> </w:t>
      </w:r>
      <w:r>
        <w:rPr>
          <w:color w:val="221F1F"/>
        </w:rPr>
        <w:t>submit</w:t>
      </w:r>
      <w:r>
        <w:rPr>
          <w:color w:val="221F1F"/>
          <w:spacing w:val="-25"/>
        </w:rPr>
        <w:t xml:space="preserve"> </w:t>
      </w:r>
      <w:r>
        <w:rPr>
          <w:color w:val="221F1F"/>
        </w:rPr>
        <w:t>a</w:t>
      </w:r>
      <w:r>
        <w:rPr>
          <w:color w:val="221F1F"/>
          <w:spacing w:val="-24"/>
        </w:rPr>
        <w:t xml:space="preserve"> </w:t>
      </w:r>
      <w:r>
        <w:rPr>
          <w:color w:val="221F1F"/>
        </w:rPr>
        <w:t>quotation</w:t>
      </w:r>
      <w:r>
        <w:rPr>
          <w:color w:val="221F1F"/>
          <w:spacing w:val="-26"/>
        </w:rPr>
        <w:t xml:space="preserve"> </w:t>
      </w:r>
      <w:r>
        <w:rPr>
          <w:color w:val="221F1F"/>
        </w:rPr>
        <w:t>in</w:t>
      </w:r>
      <w:r>
        <w:rPr>
          <w:color w:val="221F1F"/>
          <w:spacing w:val="-25"/>
        </w:rPr>
        <w:t xml:space="preserve"> </w:t>
      </w:r>
      <w:r>
        <w:rPr>
          <w:color w:val="221F1F"/>
        </w:rPr>
        <w:t>response</w:t>
      </w:r>
      <w:r>
        <w:rPr>
          <w:color w:val="221F1F"/>
          <w:spacing w:val="-21"/>
        </w:rPr>
        <w:t xml:space="preserve"> </w:t>
      </w:r>
      <w:r>
        <w:rPr>
          <w:color w:val="221F1F"/>
        </w:rPr>
        <w:t>to</w:t>
      </w:r>
      <w:r>
        <w:rPr>
          <w:color w:val="221F1F"/>
          <w:spacing w:val="-24"/>
        </w:rPr>
        <w:t xml:space="preserve"> </w:t>
      </w:r>
      <w:r>
        <w:rPr>
          <w:color w:val="221F1F"/>
        </w:rPr>
        <w:t>this</w:t>
      </w:r>
      <w:r>
        <w:rPr>
          <w:color w:val="221F1F"/>
          <w:spacing w:val="-24"/>
        </w:rPr>
        <w:t xml:space="preserve"> </w:t>
      </w:r>
      <w:r>
        <w:rPr>
          <w:color w:val="221F1F"/>
        </w:rPr>
        <w:t>request</w:t>
      </w:r>
      <w:r>
        <w:rPr>
          <w:color w:val="221F1F"/>
          <w:spacing w:val="-23"/>
        </w:rPr>
        <w:t xml:space="preserve"> </w:t>
      </w:r>
      <w:r>
        <w:rPr>
          <w:color w:val="221F1F"/>
        </w:rPr>
        <w:t>for</w:t>
      </w:r>
      <w:r>
        <w:rPr>
          <w:color w:val="221F1F"/>
          <w:spacing w:val="-20"/>
        </w:rPr>
        <w:t xml:space="preserve"> </w:t>
      </w:r>
      <w:r>
        <w:rPr>
          <w:color w:val="221F1F"/>
        </w:rPr>
        <w:t>quotations;</w:t>
      </w:r>
    </w:p>
    <w:p w14:paraId="664CFFCE" w14:textId="77777777" w:rsidR="00753E14" w:rsidRDefault="00000000">
      <w:pPr>
        <w:pStyle w:val="ListParagraph"/>
        <w:numPr>
          <w:ilvl w:val="1"/>
          <w:numId w:val="5"/>
        </w:numPr>
        <w:tabs>
          <w:tab w:val="left" w:pos="1860"/>
          <w:tab w:val="left" w:pos="1861"/>
        </w:tabs>
        <w:spacing w:before="122" w:line="230" w:lineRule="auto"/>
        <w:ind w:right="730"/>
      </w:pPr>
      <w:r>
        <w:rPr>
          <w:color w:val="221F1F"/>
        </w:rPr>
        <w:t>could</w:t>
      </w:r>
      <w:r>
        <w:rPr>
          <w:color w:val="221F1F"/>
          <w:spacing w:val="-17"/>
        </w:rPr>
        <w:t xml:space="preserve"> </w:t>
      </w:r>
      <w:r>
        <w:rPr>
          <w:color w:val="221F1F"/>
        </w:rPr>
        <w:t>potentially</w:t>
      </w:r>
      <w:r>
        <w:rPr>
          <w:color w:val="221F1F"/>
          <w:spacing w:val="-17"/>
        </w:rPr>
        <w:t xml:space="preserve"> </w:t>
      </w:r>
      <w:r>
        <w:rPr>
          <w:color w:val="221F1F"/>
        </w:rPr>
        <w:t>submit</w:t>
      </w:r>
      <w:r>
        <w:rPr>
          <w:color w:val="221F1F"/>
          <w:spacing w:val="-15"/>
        </w:rPr>
        <w:t xml:space="preserve"> </w:t>
      </w:r>
      <w:r>
        <w:rPr>
          <w:color w:val="221F1F"/>
        </w:rPr>
        <w:t>a</w:t>
      </w:r>
      <w:r>
        <w:rPr>
          <w:color w:val="221F1F"/>
          <w:spacing w:val="-16"/>
        </w:rPr>
        <w:t xml:space="preserve"> </w:t>
      </w:r>
      <w:r>
        <w:rPr>
          <w:color w:val="221F1F"/>
        </w:rPr>
        <w:t>quotation</w:t>
      </w:r>
      <w:r>
        <w:rPr>
          <w:color w:val="221F1F"/>
          <w:spacing w:val="-15"/>
        </w:rPr>
        <w:t xml:space="preserve"> </w:t>
      </w:r>
      <w:r>
        <w:rPr>
          <w:color w:val="221F1F"/>
        </w:rPr>
        <w:t>in</w:t>
      </w:r>
      <w:r>
        <w:rPr>
          <w:color w:val="221F1F"/>
          <w:spacing w:val="-19"/>
        </w:rPr>
        <w:t xml:space="preserve"> </w:t>
      </w:r>
      <w:r>
        <w:rPr>
          <w:color w:val="221F1F"/>
        </w:rPr>
        <w:t>response</w:t>
      </w:r>
      <w:r>
        <w:rPr>
          <w:color w:val="221F1F"/>
          <w:spacing w:val="-16"/>
        </w:rPr>
        <w:t xml:space="preserve"> </w:t>
      </w:r>
      <w:r>
        <w:rPr>
          <w:color w:val="221F1F"/>
        </w:rPr>
        <w:t>to</w:t>
      </w:r>
      <w:r>
        <w:rPr>
          <w:color w:val="221F1F"/>
          <w:spacing w:val="-17"/>
        </w:rPr>
        <w:t xml:space="preserve"> </w:t>
      </w:r>
      <w:r>
        <w:rPr>
          <w:color w:val="221F1F"/>
        </w:rPr>
        <w:t>this</w:t>
      </w:r>
      <w:r>
        <w:rPr>
          <w:color w:val="221F1F"/>
          <w:spacing w:val="-18"/>
        </w:rPr>
        <w:t xml:space="preserve"> </w:t>
      </w:r>
      <w:r>
        <w:rPr>
          <w:color w:val="221F1F"/>
        </w:rPr>
        <w:t>request</w:t>
      </w:r>
      <w:r>
        <w:rPr>
          <w:color w:val="221F1F"/>
          <w:spacing w:val="-15"/>
        </w:rPr>
        <w:t xml:space="preserve"> </w:t>
      </w:r>
      <w:r>
        <w:rPr>
          <w:color w:val="221F1F"/>
        </w:rPr>
        <w:t>for</w:t>
      </w:r>
      <w:r>
        <w:rPr>
          <w:color w:val="221F1F"/>
          <w:spacing w:val="-15"/>
        </w:rPr>
        <w:t xml:space="preserve"> </w:t>
      </w:r>
      <w:r>
        <w:rPr>
          <w:color w:val="221F1F"/>
        </w:rPr>
        <w:t>quotations</w:t>
      </w:r>
      <w:r>
        <w:rPr>
          <w:color w:val="221F1F"/>
          <w:spacing w:val="-15"/>
        </w:rPr>
        <w:t xml:space="preserve"> </w:t>
      </w:r>
      <w:r>
        <w:rPr>
          <w:color w:val="221F1F"/>
        </w:rPr>
        <w:t>based</w:t>
      </w:r>
      <w:r>
        <w:rPr>
          <w:color w:val="221F1F"/>
          <w:spacing w:val="-18"/>
        </w:rPr>
        <w:t xml:space="preserve"> </w:t>
      </w:r>
      <w:r>
        <w:rPr>
          <w:color w:val="221F1F"/>
        </w:rPr>
        <w:t>on</w:t>
      </w:r>
      <w:r>
        <w:rPr>
          <w:color w:val="221F1F"/>
          <w:spacing w:val="-17"/>
        </w:rPr>
        <w:t xml:space="preserve"> </w:t>
      </w:r>
      <w:r>
        <w:rPr>
          <w:color w:val="221F1F"/>
        </w:rPr>
        <w:t>their</w:t>
      </w:r>
      <w:r>
        <w:rPr>
          <w:color w:val="221F1F"/>
          <w:spacing w:val="-15"/>
        </w:rPr>
        <w:t xml:space="preserve"> </w:t>
      </w:r>
      <w:r>
        <w:rPr>
          <w:color w:val="221F1F"/>
        </w:rPr>
        <w:t xml:space="preserve">qualiﬁcations, abilities </w:t>
      </w:r>
      <w:proofErr w:type="spellStart"/>
      <w:r>
        <w:rPr>
          <w:color w:val="221F1F"/>
        </w:rPr>
        <w:t>orexperience</w:t>
      </w:r>
      <w:proofErr w:type="spellEnd"/>
      <w:r>
        <w:rPr>
          <w:color w:val="221F1F"/>
        </w:rPr>
        <w:t>;</w:t>
      </w:r>
    </w:p>
    <w:p w14:paraId="32FE6006" w14:textId="77777777" w:rsidR="00753E14" w:rsidRDefault="00753E14">
      <w:pPr>
        <w:pStyle w:val="BodyText"/>
        <w:spacing w:before="11"/>
        <w:rPr>
          <w:sz w:val="30"/>
        </w:rPr>
      </w:pPr>
    </w:p>
    <w:p w14:paraId="63B68604" w14:textId="77777777" w:rsidR="00753E14" w:rsidRDefault="00000000">
      <w:pPr>
        <w:pStyle w:val="ListParagraph"/>
        <w:numPr>
          <w:ilvl w:val="0"/>
          <w:numId w:val="5"/>
        </w:numPr>
        <w:tabs>
          <w:tab w:val="left" w:pos="1411"/>
          <w:tab w:val="left" w:pos="1412"/>
        </w:tabs>
        <w:ind w:left="1411" w:hanging="565"/>
      </w:pPr>
      <w:r>
        <w:rPr>
          <w:color w:val="221F1F"/>
        </w:rPr>
        <w:t>The</w:t>
      </w:r>
      <w:r>
        <w:rPr>
          <w:color w:val="221F1F"/>
          <w:spacing w:val="-32"/>
        </w:rPr>
        <w:t xml:space="preserve"> </w:t>
      </w:r>
      <w:r>
        <w:rPr>
          <w:color w:val="221F1F"/>
        </w:rPr>
        <w:t>Tenderer</w:t>
      </w:r>
      <w:r>
        <w:rPr>
          <w:color w:val="221F1F"/>
          <w:spacing w:val="-25"/>
        </w:rPr>
        <w:t xml:space="preserve"> </w:t>
      </w:r>
      <w:r>
        <w:rPr>
          <w:color w:val="221F1F"/>
        </w:rPr>
        <w:t>discloses</w:t>
      </w:r>
      <w:r>
        <w:rPr>
          <w:color w:val="221F1F"/>
          <w:spacing w:val="-25"/>
        </w:rPr>
        <w:t xml:space="preserve"> </w:t>
      </w:r>
      <w:r>
        <w:rPr>
          <w:color w:val="221F1F"/>
        </w:rPr>
        <w:t>that</w:t>
      </w:r>
      <w:r>
        <w:rPr>
          <w:color w:val="221F1F"/>
          <w:spacing w:val="-25"/>
        </w:rPr>
        <w:t xml:space="preserve"> </w:t>
      </w:r>
      <w:r>
        <w:rPr>
          <w:color w:val="221F1F"/>
        </w:rPr>
        <w:t>[check</w:t>
      </w:r>
      <w:r>
        <w:rPr>
          <w:color w:val="221F1F"/>
          <w:spacing w:val="-26"/>
        </w:rPr>
        <w:t xml:space="preserve"> </w:t>
      </w:r>
      <w:r>
        <w:rPr>
          <w:color w:val="221F1F"/>
        </w:rPr>
        <w:t>one</w:t>
      </w:r>
      <w:r>
        <w:rPr>
          <w:color w:val="221F1F"/>
          <w:spacing w:val="-24"/>
        </w:rPr>
        <w:t xml:space="preserve"> </w:t>
      </w:r>
      <w:r>
        <w:rPr>
          <w:color w:val="221F1F"/>
        </w:rPr>
        <w:t>of</w:t>
      </w:r>
      <w:r>
        <w:rPr>
          <w:color w:val="221F1F"/>
          <w:spacing w:val="-23"/>
        </w:rPr>
        <w:t xml:space="preserve"> </w:t>
      </w:r>
      <w:r>
        <w:rPr>
          <w:color w:val="221F1F"/>
        </w:rPr>
        <w:t>the</w:t>
      </w:r>
      <w:r>
        <w:rPr>
          <w:color w:val="221F1F"/>
          <w:spacing w:val="-26"/>
        </w:rPr>
        <w:t xml:space="preserve"> </w:t>
      </w:r>
      <w:r>
        <w:rPr>
          <w:color w:val="221F1F"/>
        </w:rPr>
        <w:t>following,</w:t>
      </w:r>
      <w:r>
        <w:rPr>
          <w:color w:val="221F1F"/>
          <w:spacing w:val="-23"/>
        </w:rPr>
        <w:t xml:space="preserve"> </w:t>
      </w:r>
      <w:r>
        <w:rPr>
          <w:color w:val="221F1F"/>
        </w:rPr>
        <w:t>as</w:t>
      </w:r>
      <w:r>
        <w:rPr>
          <w:color w:val="221F1F"/>
          <w:spacing w:val="-24"/>
        </w:rPr>
        <w:t xml:space="preserve"> </w:t>
      </w:r>
      <w:r>
        <w:rPr>
          <w:color w:val="221F1F"/>
        </w:rPr>
        <w:t>applicable]:</w:t>
      </w:r>
    </w:p>
    <w:p w14:paraId="6C403E5D" w14:textId="77777777" w:rsidR="00753E14" w:rsidRDefault="00000000">
      <w:pPr>
        <w:pStyle w:val="ListParagraph"/>
        <w:numPr>
          <w:ilvl w:val="1"/>
          <w:numId w:val="5"/>
        </w:numPr>
        <w:tabs>
          <w:tab w:val="left" w:pos="1865"/>
          <w:tab w:val="left" w:pos="1866"/>
        </w:tabs>
        <w:spacing w:before="122" w:line="230" w:lineRule="auto"/>
        <w:ind w:left="1867" w:right="732" w:hanging="456"/>
      </w:pPr>
      <w:r>
        <w:rPr>
          <w:color w:val="221F1F"/>
        </w:rPr>
        <w:t>The</w:t>
      </w:r>
      <w:r>
        <w:rPr>
          <w:color w:val="221F1F"/>
          <w:spacing w:val="-15"/>
        </w:rPr>
        <w:t xml:space="preserve"> </w:t>
      </w:r>
      <w:r>
        <w:rPr>
          <w:color w:val="221F1F"/>
        </w:rPr>
        <w:t>Tenderer</w:t>
      </w:r>
      <w:r>
        <w:rPr>
          <w:color w:val="221F1F"/>
          <w:spacing w:val="-8"/>
        </w:rPr>
        <w:t xml:space="preserve"> </w:t>
      </w:r>
      <w:r>
        <w:rPr>
          <w:color w:val="221F1F"/>
        </w:rPr>
        <w:t>has</w:t>
      </w:r>
      <w:r>
        <w:rPr>
          <w:color w:val="221F1F"/>
          <w:spacing w:val="-7"/>
        </w:rPr>
        <w:t xml:space="preserve"> </w:t>
      </w:r>
      <w:r>
        <w:rPr>
          <w:color w:val="221F1F"/>
        </w:rPr>
        <w:t>arrived</w:t>
      </w:r>
      <w:r>
        <w:rPr>
          <w:color w:val="221F1F"/>
          <w:spacing w:val="-8"/>
        </w:rPr>
        <w:t xml:space="preserve"> </w:t>
      </w:r>
      <w:r>
        <w:rPr>
          <w:color w:val="221F1F"/>
        </w:rPr>
        <w:t>at</w:t>
      </w:r>
      <w:r>
        <w:rPr>
          <w:color w:val="221F1F"/>
          <w:spacing w:val="-7"/>
        </w:rPr>
        <w:t xml:space="preserve"> </w:t>
      </w:r>
      <w:r>
        <w:rPr>
          <w:color w:val="221F1F"/>
        </w:rPr>
        <w:t>the</w:t>
      </w:r>
      <w:r>
        <w:rPr>
          <w:color w:val="221F1F"/>
          <w:spacing w:val="-8"/>
        </w:rPr>
        <w:t xml:space="preserve"> </w:t>
      </w:r>
      <w:r>
        <w:rPr>
          <w:color w:val="221F1F"/>
        </w:rPr>
        <w:t>quotation</w:t>
      </w:r>
      <w:r>
        <w:rPr>
          <w:color w:val="221F1F"/>
          <w:spacing w:val="-8"/>
        </w:rPr>
        <w:t xml:space="preserve"> </w:t>
      </w:r>
      <w:r>
        <w:rPr>
          <w:color w:val="221F1F"/>
        </w:rPr>
        <w:t>independently</w:t>
      </w:r>
      <w:r>
        <w:rPr>
          <w:color w:val="221F1F"/>
          <w:spacing w:val="-12"/>
        </w:rPr>
        <w:t xml:space="preserve"> </w:t>
      </w:r>
      <w:r>
        <w:rPr>
          <w:color w:val="221F1F"/>
        </w:rPr>
        <w:t>from,</w:t>
      </w:r>
      <w:r>
        <w:rPr>
          <w:color w:val="221F1F"/>
          <w:spacing w:val="-8"/>
        </w:rPr>
        <w:t xml:space="preserve"> </w:t>
      </w:r>
      <w:r>
        <w:rPr>
          <w:color w:val="221F1F"/>
        </w:rPr>
        <w:t>and</w:t>
      </w:r>
      <w:r>
        <w:rPr>
          <w:color w:val="221F1F"/>
          <w:spacing w:val="-8"/>
        </w:rPr>
        <w:t xml:space="preserve"> </w:t>
      </w:r>
      <w:r>
        <w:rPr>
          <w:color w:val="221F1F"/>
        </w:rPr>
        <w:t>without</w:t>
      </w:r>
      <w:r>
        <w:rPr>
          <w:color w:val="221F1F"/>
          <w:spacing w:val="-6"/>
        </w:rPr>
        <w:t xml:space="preserve"> </w:t>
      </w:r>
      <w:r>
        <w:rPr>
          <w:color w:val="221F1F"/>
        </w:rPr>
        <w:t>consultation,</w:t>
      </w:r>
      <w:r>
        <w:rPr>
          <w:color w:val="221F1F"/>
          <w:spacing w:val="-7"/>
        </w:rPr>
        <w:t xml:space="preserve"> </w:t>
      </w:r>
      <w:r>
        <w:rPr>
          <w:color w:val="221F1F"/>
        </w:rPr>
        <w:t>communication, agreement</w:t>
      </w:r>
      <w:r>
        <w:rPr>
          <w:color w:val="221F1F"/>
          <w:spacing w:val="-24"/>
        </w:rPr>
        <w:t xml:space="preserve"> </w:t>
      </w:r>
      <w:r>
        <w:rPr>
          <w:color w:val="221F1F"/>
        </w:rPr>
        <w:t>or</w:t>
      </w:r>
      <w:r>
        <w:rPr>
          <w:color w:val="221F1F"/>
          <w:spacing w:val="-23"/>
        </w:rPr>
        <w:t xml:space="preserve"> </w:t>
      </w:r>
      <w:r>
        <w:rPr>
          <w:color w:val="221F1F"/>
        </w:rPr>
        <w:t>arrangement</w:t>
      </w:r>
      <w:r>
        <w:rPr>
          <w:color w:val="221F1F"/>
          <w:spacing w:val="-22"/>
        </w:rPr>
        <w:t xml:space="preserve"> </w:t>
      </w:r>
      <w:r>
        <w:rPr>
          <w:color w:val="221F1F"/>
        </w:rPr>
        <w:t>with,</w:t>
      </w:r>
      <w:r>
        <w:rPr>
          <w:color w:val="221F1F"/>
          <w:spacing w:val="-24"/>
        </w:rPr>
        <w:t xml:space="preserve"> </w:t>
      </w:r>
      <w:r>
        <w:rPr>
          <w:color w:val="221F1F"/>
        </w:rPr>
        <w:t>any</w:t>
      </w:r>
      <w:r>
        <w:rPr>
          <w:color w:val="221F1F"/>
          <w:spacing w:val="-26"/>
        </w:rPr>
        <w:t xml:space="preserve"> </w:t>
      </w:r>
      <w:r>
        <w:rPr>
          <w:color w:val="221F1F"/>
        </w:rPr>
        <w:t>competitor;</w:t>
      </w:r>
    </w:p>
    <w:p w14:paraId="77A559BD" w14:textId="77777777" w:rsidR="00753E14" w:rsidRDefault="00000000">
      <w:pPr>
        <w:pStyle w:val="ListParagraph"/>
        <w:numPr>
          <w:ilvl w:val="1"/>
          <w:numId w:val="5"/>
        </w:numPr>
        <w:tabs>
          <w:tab w:val="left" w:pos="1865"/>
          <w:tab w:val="left" w:pos="1866"/>
        </w:tabs>
        <w:spacing w:before="122" w:line="230" w:lineRule="auto"/>
        <w:ind w:left="1867" w:right="909" w:hanging="456"/>
      </w:pPr>
      <w:r>
        <w:rPr>
          <w:color w:val="221F1F"/>
        </w:rPr>
        <w:t>the Tenderer has entered into consultations, communications, agreements or arrangements with one or more competitors regarding this request for quotations, and the Tenderer discloses, in the attached document(s), complete details thereof, including the names of the competitors and the nature of, and reasons</w:t>
      </w:r>
      <w:r>
        <w:rPr>
          <w:color w:val="221F1F"/>
          <w:spacing w:val="-24"/>
        </w:rPr>
        <w:t xml:space="preserve"> </w:t>
      </w:r>
      <w:r>
        <w:rPr>
          <w:color w:val="221F1F"/>
          <w:spacing w:val="-3"/>
        </w:rPr>
        <w:t>for,</w:t>
      </w:r>
      <w:r>
        <w:rPr>
          <w:color w:val="221F1F"/>
          <w:spacing w:val="-27"/>
        </w:rPr>
        <w:t xml:space="preserve"> </w:t>
      </w:r>
      <w:r>
        <w:rPr>
          <w:color w:val="221F1F"/>
        </w:rPr>
        <w:t>such</w:t>
      </w:r>
      <w:r>
        <w:rPr>
          <w:color w:val="221F1F"/>
          <w:spacing w:val="-24"/>
        </w:rPr>
        <w:t xml:space="preserve"> </w:t>
      </w:r>
      <w:r>
        <w:rPr>
          <w:color w:val="221F1F"/>
        </w:rPr>
        <w:t>consultations,</w:t>
      </w:r>
      <w:r>
        <w:rPr>
          <w:color w:val="221F1F"/>
          <w:spacing w:val="-23"/>
        </w:rPr>
        <w:t xml:space="preserve"> </w:t>
      </w:r>
      <w:r>
        <w:rPr>
          <w:color w:val="221F1F"/>
        </w:rPr>
        <w:t>communications,</w:t>
      </w:r>
      <w:r>
        <w:rPr>
          <w:color w:val="221F1F"/>
          <w:spacing w:val="-24"/>
        </w:rPr>
        <w:t xml:space="preserve"> </w:t>
      </w:r>
      <w:r>
        <w:rPr>
          <w:color w:val="221F1F"/>
        </w:rPr>
        <w:t>agreements</w:t>
      </w:r>
      <w:r>
        <w:rPr>
          <w:color w:val="221F1F"/>
          <w:spacing w:val="-24"/>
        </w:rPr>
        <w:t xml:space="preserve"> </w:t>
      </w:r>
      <w:r>
        <w:rPr>
          <w:color w:val="221F1F"/>
        </w:rPr>
        <w:t>or</w:t>
      </w:r>
      <w:r>
        <w:rPr>
          <w:color w:val="221F1F"/>
          <w:spacing w:val="-21"/>
        </w:rPr>
        <w:t xml:space="preserve"> </w:t>
      </w:r>
      <w:r>
        <w:rPr>
          <w:color w:val="221F1F"/>
        </w:rPr>
        <w:t>arrangements;</w:t>
      </w:r>
    </w:p>
    <w:p w14:paraId="1D708D7D" w14:textId="77777777" w:rsidR="00753E14" w:rsidRDefault="00753E14">
      <w:pPr>
        <w:pStyle w:val="BodyText"/>
        <w:spacing w:before="4"/>
        <w:rPr>
          <w:sz w:val="21"/>
        </w:rPr>
      </w:pPr>
    </w:p>
    <w:p w14:paraId="01F0C88F" w14:textId="77777777" w:rsidR="00753E14" w:rsidRDefault="00000000">
      <w:pPr>
        <w:pStyle w:val="ListParagraph"/>
        <w:numPr>
          <w:ilvl w:val="0"/>
          <w:numId w:val="5"/>
        </w:numPr>
        <w:tabs>
          <w:tab w:val="left" w:pos="1406"/>
          <w:tab w:val="left" w:pos="1407"/>
        </w:tabs>
        <w:spacing w:line="230" w:lineRule="auto"/>
        <w:ind w:right="744"/>
      </w:pPr>
      <w:r>
        <w:rPr>
          <w:color w:val="221F1F"/>
        </w:rPr>
        <w:t>In</w:t>
      </w:r>
      <w:r>
        <w:rPr>
          <w:color w:val="221F1F"/>
          <w:spacing w:val="-19"/>
        </w:rPr>
        <w:t xml:space="preserve"> </w:t>
      </w:r>
      <w:r>
        <w:rPr>
          <w:color w:val="221F1F"/>
        </w:rPr>
        <w:t>particular,</w:t>
      </w:r>
      <w:r>
        <w:rPr>
          <w:color w:val="221F1F"/>
          <w:spacing w:val="-20"/>
        </w:rPr>
        <w:t xml:space="preserve"> </w:t>
      </w:r>
      <w:r>
        <w:rPr>
          <w:color w:val="221F1F"/>
        </w:rPr>
        <w:t>without</w:t>
      </w:r>
      <w:r>
        <w:rPr>
          <w:color w:val="221F1F"/>
          <w:spacing w:val="-19"/>
        </w:rPr>
        <w:t xml:space="preserve"> </w:t>
      </w:r>
      <w:r>
        <w:rPr>
          <w:color w:val="221F1F"/>
        </w:rPr>
        <w:t>limiting</w:t>
      </w:r>
      <w:r>
        <w:rPr>
          <w:color w:val="221F1F"/>
          <w:spacing w:val="-23"/>
        </w:rPr>
        <w:t xml:space="preserve"> </w:t>
      </w:r>
      <w:r>
        <w:rPr>
          <w:color w:val="221F1F"/>
        </w:rPr>
        <w:t>the</w:t>
      </w:r>
      <w:r>
        <w:rPr>
          <w:color w:val="221F1F"/>
          <w:spacing w:val="-18"/>
        </w:rPr>
        <w:t xml:space="preserve"> </w:t>
      </w:r>
      <w:r>
        <w:rPr>
          <w:color w:val="221F1F"/>
        </w:rPr>
        <w:t>generality</w:t>
      </w:r>
      <w:r>
        <w:rPr>
          <w:color w:val="221F1F"/>
          <w:spacing w:val="-22"/>
        </w:rPr>
        <w:t xml:space="preserve"> </w:t>
      </w:r>
      <w:r>
        <w:rPr>
          <w:color w:val="221F1F"/>
        </w:rPr>
        <w:t>of</w:t>
      </w:r>
      <w:r>
        <w:rPr>
          <w:color w:val="221F1F"/>
          <w:spacing w:val="-20"/>
        </w:rPr>
        <w:t xml:space="preserve"> </w:t>
      </w:r>
      <w:r>
        <w:rPr>
          <w:color w:val="221F1F"/>
        </w:rPr>
        <w:t>paragraphs</w:t>
      </w:r>
      <w:r>
        <w:rPr>
          <w:color w:val="221F1F"/>
          <w:spacing w:val="-20"/>
        </w:rPr>
        <w:t xml:space="preserve"> </w:t>
      </w:r>
      <w:r>
        <w:rPr>
          <w:color w:val="221F1F"/>
        </w:rPr>
        <w:t>(5)(a)</w:t>
      </w:r>
      <w:r>
        <w:rPr>
          <w:color w:val="221F1F"/>
          <w:spacing w:val="-19"/>
        </w:rPr>
        <w:t xml:space="preserve"> </w:t>
      </w:r>
      <w:r>
        <w:rPr>
          <w:color w:val="221F1F"/>
        </w:rPr>
        <w:t>or</w:t>
      </w:r>
      <w:r>
        <w:rPr>
          <w:color w:val="221F1F"/>
          <w:spacing w:val="-20"/>
        </w:rPr>
        <w:t xml:space="preserve"> </w:t>
      </w:r>
      <w:r>
        <w:rPr>
          <w:color w:val="221F1F"/>
        </w:rPr>
        <w:t>(5)(b)</w:t>
      </w:r>
      <w:r>
        <w:rPr>
          <w:color w:val="221F1F"/>
          <w:spacing w:val="-20"/>
        </w:rPr>
        <w:t xml:space="preserve"> </w:t>
      </w:r>
      <w:r>
        <w:rPr>
          <w:color w:val="221F1F"/>
        </w:rPr>
        <w:t>above,</w:t>
      </w:r>
      <w:r>
        <w:rPr>
          <w:color w:val="221F1F"/>
          <w:spacing w:val="-20"/>
        </w:rPr>
        <w:t xml:space="preserve"> </w:t>
      </w:r>
      <w:r>
        <w:rPr>
          <w:color w:val="221F1F"/>
        </w:rPr>
        <w:t>there</w:t>
      </w:r>
      <w:r>
        <w:rPr>
          <w:color w:val="221F1F"/>
          <w:spacing w:val="-20"/>
        </w:rPr>
        <w:t xml:space="preserve"> </w:t>
      </w:r>
      <w:r>
        <w:rPr>
          <w:color w:val="221F1F"/>
        </w:rPr>
        <w:t>has</w:t>
      </w:r>
      <w:r>
        <w:rPr>
          <w:color w:val="221F1F"/>
          <w:spacing w:val="-20"/>
        </w:rPr>
        <w:t xml:space="preserve"> </w:t>
      </w:r>
      <w:r>
        <w:rPr>
          <w:color w:val="221F1F"/>
        </w:rPr>
        <w:t>been</w:t>
      </w:r>
      <w:r>
        <w:rPr>
          <w:color w:val="221F1F"/>
          <w:spacing w:val="-21"/>
        </w:rPr>
        <w:t xml:space="preserve"> </w:t>
      </w:r>
      <w:r>
        <w:rPr>
          <w:color w:val="221F1F"/>
        </w:rPr>
        <w:t>no</w:t>
      </w:r>
      <w:r>
        <w:rPr>
          <w:color w:val="221F1F"/>
          <w:spacing w:val="-20"/>
        </w:rPr>
        <w:t xml:space="preserve"> </w:t>
      </w:r>
      <w:r>
        <w:rPr>
          <w:color w:val="221F1F"/>
        </w:rPr>
        <w:t>consultation, communication,</w:t>
      </w:r>
      <w:r>
        <w:rPr>
          <w:color w:val="221F1F"/>
          <w:spacing w:val="-25"/>
        </w:rPr>
        <w:t xml:space="preserve"> </w:t>
      </w:r>
      <w:r>
        <w:rPr>
          <w:color w:val="221F1F"/>
        </w:rPr>
        <w:t>agreement</w:t>
      </w:r>
      <w:r>
        <w:rPr>
          <w:color w:val="221F1F"/>
          <w:spacing w:val="-22"/>
        </w:rPr>
        <w:t xml:space="preserve"> </w:t>
      </w:r>
      <w:r>
        <w:rPr>
          <w:color w:val="221F1F"/>
        </w:rPr>
        <w:t>or</w:t>
      </w:r>
      <w:r>
        <w:rPr>
          <w:color w:val="221F1F"/>
          <w:spacing w:val="-23"/>
        </w:rPr>
        <w:t xml:space="preserve"> </w:t>
      </w:r>
      <w:r>
        <w:rPr>
          <w:color w:val="221F1F"/>
        </w:rPr>
        <w:t>arrangement</w:t>
      </w:r>
      <w:r>
        <w:rPr>
          <w:color w:val="221F1F"/>
          <w:spacing w:val="-23"/>
        </w:rPr>
        <w:t xml:space="preserve"> </w:t>
      </w:r>
      <w:r>
        <w:rPr>
          <w:color w:val="221F1F"/>
        </w:rPr>
        <w:t>with</w:t>
      </w:r>
      <w:r>
        <w:rPr>
          <w:color w:val="221F1F"/>
          <w:spacing w:val="-24"/>
        </w:rPr>
        <w:t xml:space="preserve"> </w:t>
      </w:r>
      <w:r>
        <w:rPr>
          <w:color w:val="221F1F"/>
        </w:rPr>
        <w:t>any</w:t>
      </w:r>
      <w:r>
        <w:rPr>
          <w:color w:val="221F1F"/>
          <w:spacing w:val="-26"/>
        </w:rPr>
        <w:t xml:space="preserve"> </w:t>
      </w:r>
      <w:r>
        <w:rPr>
          <w:color w:val="221F1F"/>
        </w:rPr>
        <w:t>competitor</w:t>
      </w:r>
      <w:r>
        <w:rPr>
          <w:color w:val="221F1F"/>
          <w:spacing w:val="-25"/>
        </w:rPr>
        <w:t xml:space="preserve"> </w:t>
      </w:r>
      <w:r>
        <w:rPr>
          <w:color w:val="221F1F"/>
        </w:rPr>
        <w:t>regarding:</w:t>
      </w:r>
    </w:p>
    <w:p w14:paraId="0D4AC8C1" w14:textId="77777777" w:rsidR="00753E14" w:rsidRDefault="00000000">
      <w:pPr>
        <w:pStyle w:val="ListParagraph"/>
        <w:numPr>
          <w:ilvl w:val="1"/>
          <w:numId w:val="5"/>
        </w:numPr>
        <w:tabs>
          <w:tab w:val="left" w:pos="1860"/>
          <w:tab w:val="left" w:pos="1861"/>
        </w:tabs>
        <w:spacing w:before="113"/>
        <w:ind w:hanging="450"/>
      </w:pPr>
      <w:r>
        <w:rPr>
          <w:color w:val="221F1F"/>
        </w:rPr>
        <w:t>prices;</w:t>
      </w:r>
    </w:p>
    <w:p w14:paraId="09044D70" w14:textId="77777777" w:rsidR="00753E14" w:rsidRDefault="00000000">
      <w:pPr>
        <w:pStyle w:val="ListParagraph"/>
        <w:numPr>
          <w:ilvl w:val="1"/>
          <w:numId w:val="5"/>
        </w:numPr>
        <w:tabs>
          <w:tab w:val="left" w:pos="1860"/>
          <w:tab w:val="left" w:pos="1861"/>
        </w:tabs>
        <w:spacing w:before="114"/>
        <w:ind w:hanging="450"/>
      </w:pPr>
      <w:r>
        <w:rPr>
          <w:color w:val="221F1F"/>
        </w:rPr>
        <w:t>methods,</w:t>
      </w:r>
      <w:r>
        <w:rPr>
          <w:color w:val="221F1F"/>
          <w:spacing w:val="-25"/>
        </w:rPr>
        <w:t xml:space="preserve"> </w:t>
      </w:r>
      <w:r>
        <w:rPr>
          <w:color w:val="221F1F"/>
        </w:rPr>
        <w:t>factors</w:t>
      </w:r>
      <w:r>
        <w:rPr>
          <w:color w:val="221F1F"/>
          <w:spacing w:val="-23"/>
        </w:rPr>
        <w:t xml:space="preserve"> </w:t>
      </w:r>
      <w:r>
        <w:rPr>
          <w:color w:val="221F1F"/>
        </w:rPr>
        <w:t>or</w:t>
      </w:r>
      <w:r>
        <w:rPr>
          <w:color w:val="221F1F"/>
          <w:spacing w:val="-23"/>
        </w:rPr>
        <w:t xml:space="preserve"> </w:t>
      </w:r>
      <w:r>
        <w:rPr>
          <w:color w:val="221F1F"/>
        </w:rPr>
        <w:t>formulas</w:t>
      </w:r>
      <w:r>
        <w:rPr>
          <w:color w:val="221F1F"/>
          <w:spacing w:val="-23"/>
        </w:rPr>
        <w:t xml:space="preserve"> </w:t>
      </w:r>
      <w:r>
        <w:rPr>
          <w:color w:val="221F1F"/>
        </w:rPr>
        <w:t>used</w:t>
      </w:r>
      <w:r>
        <w:rPr>
          <w:color w:val="221F1F"/>
          <w:spacing w:val="-24"/>
        </w:rPr>
        <w:t xml:space="preserve"> </w:t>
      </w:r>
      <w:r>
        <w:rPr>
          <w:color w:val="221F1F"/>
        </w:rPr>
        <w:t>to</w:t>
      </w:r>
      <w:r>
        <w:rPr>
          <w:color w:val="221F1F"/>
          <w:spacing w:val="-24"/>
        </w:rPr>
        <w:t xml:space="preserve"> </w:t>
      </w:r>
      <w:r>
        <w:rPr>
          <w:color w:val="221F1F"/>
        </w:rPr>
        <w:t>calculate</w:t>
      </w:r>
      <w:r>
        <w:rPr>
          <w:color w:val="221F1F"/>
          <w:spacing w:val="-23"/>
        </w:rPr>
        <w:t xml:space="preserve"> </w:t>
      </w:r>
      <w:r>
        <w:rPr>
          <w:color w:val="221F1F"/>
        </w:rPr>
        <w:t>prices;</w:t>
      </w:r>
    </w:p>
    <w:p w14:paraId="051B8A70" w14:textId="77777777" w:rsidR="00753E14" w:rsidRDefault="00000000">
      <w:pPr>
        <w:pStyle w:val="ListParagraph"/>
        <w:numPr>
          <w:ilvl w:val="1"/>
          <w:numId w:val="5"/>
        </w:numPr>
        <w:tabs>
          <w:tab w:val="left" w:pos="1860"/>
          <w:tab w:val="left" w:pos="1861"/>
        </w:tabs>
        <w:spacing w:before="112"/>
        <w:ind w:hanging="450"/>
      </w:pPr>
      <w:r>
        <w:rPr>
          <w:color w:val="221F1F"/>
        </w:rPr>
        <w:t>the</w:t>
      </w:r>
      <w:r>
        <w:rPr>
          <w:color w:val="221F1F"/>
          <w:spacing w:val="-25"/>
        </w:rPr>
        <w:t xml:space="preserve"> </w:t>
      </w:r>
      <w:r>
        <w:rPr>
          <w:color w:val="221F1F"/>
        </w:rPr>
        <w:t>intention</w:t>
      </w:r>
      <w:r>
        <w:rPr>
          <w:color w:val="221F1F"/>
          <w:spacing w:val="-24"/>
        </w:rPr>
        <w:t xml:space="preserve"> </w:t>
      </w:r>
      <w:r>
        <w:rPr>
          <w:color w:val="221F1F"/>
        </w:rPr>
        <w:t>or</w:t>
      </w:r>
      <w:r>
        <w:rPr>
          <w:color w:val="221F1F"/>
          <w:spacing w:val="-21"/>
        </w:rPr>
        <w:t xml:space="preserve"> </w:t>
      </w:r>
      <w:r>
        <w:rPr>
          <w:color w:val="221F1F"/>
        </w:rPr>
        <w:t>decision</w:t>
      </w:r>
      <w:r>
        <w:rPr>
          <w:color w:val="221F1F"/>
          <w:spacing w:val="-23"/>
        </w:rPr>
        <w:t xml:space="preserve"> </w:t>
      </w:r>
      <w:r>
        <w:rPr>
          <w:color w:val="221F1F"/>
        </w:rPr>
        <w:t>to</w:t>
      </w:r>
      <w:r>
        <w:rPr>
          <w:color w:val="221F1F"/>
          <w:spacing w:val="-24"/>
        </w:rPr>
        <w:t xml:space="preserve"> </w:t>
      </w:r>
      <w:r>
        <w:rPr>
          <w:color w:val="221F1F"/>
        </w:rPr>
        <w:t>submit,</w:t>
      </w:r>
      <w:r>
        <w:rPr>
          <w:color w:val="221F1F"/>
          <w:spacing w:val="-24"/>
        </w:rPr>
        <w:t xml:space="preserve"> </w:t>
      </w:r>
      <w:r>
        <w:rPr>
          <w:color w:val="221F1F"/>
        </w:rPr>
        <w:t>or</w:t>
      </w:r>
      <w:r>
        <w:rPr>
          <w:color w:val="221F1F"/>
          <w:spacing w:val="-21"/>
        </w:rPr>
        <w:t xml:space="preserve"> </w:t>
      </w:r>
      <w:r>
        <w:rPr>
          <w:color w:val="221F1F"/>
        </w:rPr>
        <w:t>not</w:t>
      </w:r>
      <w:r>
        <w:rPr>
          <w:color w:val="221F1F"/>
          <w:spacing w:val="-23"/>
        </w:rPr>
        <w:t xml:space="preserve"> </w:t>
      </w:r>
      <w:r>
        <w:rPr>
          <w:color w:val="221F1F"/>
        </w:rPr>
        <w:t>to</w:t>
      </w:r>
      <w:r>
        <w:rPr>
          <w:color w:val="221F1F"/>
          <w:spacing w:val="-25"/>
        </w:rPr>
        <w:t xml:space="preserve"> </w:t>
      </w:r>
      <w:r>
        <w:rPr>
          <w:color w:val="221F1F"/>
        </w:rPr>
        <w:t>submit,</w:t>
      </w:r>
      <w:r>
        <w:rPr>
          <w:color w:val="221F1F"/>
          <w:spacing w:val="-24"/>
        </w:rPr>
        <w:t xml:space="preserve"> </w:t>
      </w:r>
      <w:r>
        <w:rPr>
          <w:color w:val="221F1F"/>
        </w:rPr>
        <w:t>a</w:t>
      </w:r>
      <w:r>
        <w:rPr>
          <w:color w:val="221F1F"/>
          <w:spacing w:val="-24"/>
        </w:rPr>
        <w:t xml:space="preserve"> </w:t>
      </w:r>
      <w:r>
        <w:rPr>
          <w:color w:val="221F1F"/>
        </w:rPr>
        <w:t>quotation;</w:t>
      </w:r>
      <w:r>
        <w:rPr>
          <w:color w:val="221F1F"/>
          <w:spacing w:val="-23"/>
        </w:rPr>
        <w:t xml:space="preserve"> </w:t>
      </w:r>
      <w:r>
        <w:rPr>
          <w:color w:val="221F1F"/>
        </w:rPr>
        <w:t>or</w:t>
      </w:r>
    </w:p>
    <w:p w14:paraId="0C9A9D39" w14:textId="77777777" w:rsidR="00753E14" w:rsidRDefault="00000000">
      <w:pPr>
        <w:pStyle w:val="ListParagraph"/>
        <w:numPr>
          <w:ilvl w:val="1"/>
          <w:numId w:val="5"/>
        </w:numPr>
        <w:tabs>
          <w:tab w:val="left" w:pos="1860"/>
          <w:tab w:val="left" w:pos="1861"/>
        </w:tabs>
        <w:spacing w:before="118" w:line="232" w:lineRule="auto"/>
        <w:ind w:left="1865" w:right="725" w:hanging="454"/>
      </w:pPr>
      <w:r>
        <w:rPr>
          <w:color w:val="221F1F"/>
        </w:rPr>
        <w:t>the</w:t>
      </w:r>
      <w:r>
        <w:rPr>
          <w:color w:val="221F1F"/>
          <w:spacing w:val="-21"/>
        </w:rPr>
        <w:t xml:space="preserve"> </w:t>
      </w:r>
      <w:r>
        <w:rPr>
          <w:color w:val="221F1F"/>
        </w:rPr>
        <w:t>submission</w:t>
      </w:r>
      <w:r>
        <w:rPr>
          <w:color w:val="221F1F"/>
          <w:spacing w:val="-23"/>
        </w:rPr>
        <w:t xml:space="preserve"> </w:t>
      </w:r>
      <w:r>
        <w:rPr>
          <w:color w:val="221F1F"/>
        </w:rPr>
        <w:t>of</w:t>
      </w:r>
      <w:r>
        <w:rPr>
          <w:color w:val="221F1F"/>
          <w:spacing w:val="-19"/>
        </w:rPr>
        <w:t xml:space="preserve"> </w:t>
      </w:r>
      <w:r>
        <w:rPr>
          <w:color w:val="221F1F"/>
        </w:rPr>
        <w:t>a</w:t>
      </w:r>
      <w:r>
        <w:rPr>
          <w:color w:val="221F1F"/>
          <w:spacing w:val="-21"/>
        </w:rPr>
        <w:t xml:space="preserve"> </w:t>
      </w:r>
      <w:r>
        <w:rPr>
          <w:color w:val="221F1F"/>
        </w:rPr>
        <w:t>quotation</w:t>
      </w:r>
      <w:r>
        <w:rPr>
          <w:color w:val="221F1F"/>
          <w:spacing w:val="-21"/>
        </w:rPr>
        <w:t xml:space="preserve"> </w:t>
      </w:r>
      <w:r>
        <w:rPr>
          <w:color w:val="221F1F"/>
        </w:rPr>
        <w:t>which</w:t>
      </w:r>
      <w:r>
        <w:rPr>
          <w:color w:val="221F1F"/>
          <w:spacing w:val="-20"/>
        </w:rPr>
        <w:t xml:space="preserve"> </w:t>
      </w:r>
      <w:r>
        <w:rPr>
          <w:color w:val="221F1F"/>
        </w:rPr>
        <w:t>does</w:t>
      </w:r>
      <w:r>
        <w:rPr>
          <w:color w:val="221F1F"/>
          <w:spacing w:val="-21"/>
        </w:rPr>
        <w:t xml:space="preserve"> </w:t>
      </w:r>
      <w:r>
        <w:rPr>
          <w:color w:val="221F1F"/>
        </w:rPr>
        <w:t>not</w:t>
      </w:r>
      <w:r>
        <w:rPr>
          <w:color w:val="221F1F"/>
          <w:spacing w:val="-20"/>
        </w:rPr>
        <w:t xml:space="preserve"> </w:t>
      </w:r>
      <w:r>
        <w:rPr>
          <w:color w:val="221F1F"/>
        </w:rPr>
        <w:t>meet</w:t>
      </w:r>
      <w:r>
        <w:rPr>
          <w:color w:val="221F1F"/>
          <w:spacing w:val="-19"/>
        </w:rPr>
        <w:t xml:space="preserve"> </w:t>
      </w:r>
      <w:r>
        <w:rPr>
          <w:color w:val="221F1F"/>
        </w:rPr>
        <w:t>the</w:t>
      </w:r>
      <w:r>
        <w:rPr>
          <w:color w:val="221F1F"/>
          <w:spacing w:val="-21"/>
        </w:rPr>
        <w:t xml:space="preserve"> </w:t>
      </w:r>
      <w:r>
        <w:rPr>
          <w:color w:val="221F1F"/>
        </w:rPr>
        <w:t>speciﬁcations</w:t>
      </w:r>
      <w:r>
        <w:rPr>
          <w:color w:val="221F1F"/>
          <w:spacing w:val="-21"/>
        </w:rPr>
        <w:t xml:space="preserve"> </w:t>
      </w:r>
      <w:r>
        <w:rPr>
          <w:color w:val="221F1F"/>
        </w:rPr>
        <w:t>of</w:t>
      </w:r>
      <w:r>
        <w:rPr>
          <w:color w:val="221F1F"/>
          <w:spacing w:val="-22"/>
        </w:rPr>
        <w:t xml:space="preserve"> </w:t>
      </w:r>
      <w:r>
        <w:rPr>
          <w:color w:val="221F1F"/>
        </w:rPr>
        <w:t>the</w:t>
      </w:r>
      <w:r>
        <w:rPr>
          <w:color w:val="221F1F"/>
          <w:spacing w:val="-23"/>
        </w:rPr>
        <w:t xml:space="preserve"> </w:t>
      </w:r>
      <w:r>
        <w:rPr>
          <w:color w:val="221F1F"/>
        </w:rPr>
        <w:t>request</w:t>
      </w:r>
      <w:r>
        <w:rPr>
          <w:color w:val="221F1F"/>
          <w:spacing w:val="-22"/>
        </w:rPr>
        <w:t xml:space="preserve"> </w:t>
      </w:r>
      <w:r>
        <w:rPr>
          <w:color w:val="221F1F"/>
        </w:rPr>
        <w:t>for</w:t>
      </w:r>
      <w:r>
        <w:rPr>
          <w:color w:val="221F1F"/>
          <w:spacing w:val="-20"/>
        </w:rPr>
        <w:t xml:space="preserve"> </w:t>
      </w:r>
      <w:r>
        <w:rPr>
          <w:color w:val="221F1F"/>
        </w:rPr>
        <w:t>quotations;</w:t>
      </w:r>
      <w:r>
        <w:rPr>
          <w:color w:val="221F1F"/>
          <w:spacing w:val="-18"/>
        </w:rPr>
        <w:t xml:space="preserve"> </w:t>
      </w:r>
      <w:r>
        <w:rPr>
          <w:color w:val="221F1F"/>
        </w:rPr>
        <w:t>except</w:t>
      </w:r>
      <w:r>
        <w:rPr>
          <w:color w:val="221F1F"/>
          <w:spacing w:val="-20"/>
        </w:rPr>
        <w:t xml:space="preserve"> </w:t>
      </w:r>
      <w:r>
        <w:rPr>
          <w:color w:val="221F1F"/>
        </w:rPr>
        <w:t>as speciﬁcally</w:t>
      </w:r>
      <w:r>
        <w:rPr>
          <w:color w:val="221F1F"/>
          <w:spacing w:val="-27"/>
        </w:rPr>
        <w:t xml:space="preserve"> </w:t>
      </w:r>
      <w:r>
        <w:rPr>
          <w:color w:val="221F1F"/>
        </w:rPr>
        <w:t>disclosed</w:t>
      </w:r>
      <w:r>
        <w:rPr>
          <w:color w:val="221F1F"/>
          <w:spacing w:val="-23"/>
        </w:rPr>
        <w:t xml:space="preserve"> </w:t>
      </w:r>
      <w:r>
        <w:rPr>
          <w:color w:val="221F1F"/>
        </w:rPr>
        <w:t>pursuant</w:t>
      </w:r>
      <w:r>
        <w:rPr>
          <w:color w:val="221F1F"/>
          <w:spacing w:val="-23"/>
        </w:rPr>
        <w:t xml:space="preserve"> </w:t>
      </w:r>
      <w:r>
        <w:rPr>
          <w:color w:val="221F1F"/>
        </w:rPr>
        <w:t>to</w:t>
      </w:r>
      <w:r>
        <w:rPr>
          <w:color w:val="221F1F"/>
          <w:spacing w:val="-24"/>
        </w:rPr>
        <w:t xml:space="preserve"> </w:t>
      </w:r>
      <w:r>
        <w:rPr>
          <w:color w:val="221F1F"/>
        </w:rPr>
        <w:t>paragraph</w:t>
      </w:r>
      <w:r>
        <w:rPr>
          <w:color w:val="221F1F"/>
          <w:spacing w:val="-24"/>
        </w:rPr>
        <w:t xml:space="preserve"> </w:t>
      </w:r>
      <w:r>
        <w:rPr>
          <w:color w:val="221F1F"/>
        </w:rPr>
        <w:t>(5)</w:t>
      </w:r>
      <w:r>
        <w:rPr>
          <w:color w:val="221F1F"/>
          <w:spacing w:val="-2"/>
        </w:rPr>
        <w:t xml:space="preserve"> </w:t>
      </w:r>
      <w:r>
        <w:rPr>
          <w:color w:val="221F1F"/>
        </w:rPr>
        <w:t>(b)</w:t>
      </w:r>
      <w:r>
        <w:rPr>
          <w:color w:val="221F1F"/>
          <w:spacing w:val="-23"/>
        </w:rPr>
        <w:t xml:space="preserve"> </w:t>
      </w:r>
      <w:r>
        <w:rPr>
          <w:color w:val="221F1F"/>
        </w:rPr>
        <w:t>above;</w:t>
      </w:r>
    </w:p>
    <w:p w14:paraId="228E3891" w14:textId="77777777" w:rsidR="00753E14" w:rsidRDefault="00753E14">
      <w:pPr>
        <w:pStyle w:val="BodyText"/>
        <w:spacing w:before="2"/>
        <w:rPr>
          <w:sz w:val="21"/>
        </w:rPr>
      </w:pPr>
    </w:p>
    <w:p w14:paraId="451CC4FB" w14:textId="77777777" w:rsidR="00753E14" w:rsidRDefault="00000000">
      <w:pPr>
        <w:pStyle w:val="ListParagraph"/>
        <w:numPr>
          <w:ilvl w:val="0"/>
          <w:numId w:val="5"/>
        </w:numPr>
        <w:tabs>
          <w:tab w:val="left" w:pos="1404"/>
          <w:tab w:val="left" w:pos="1405"/>
        </w:tabs>
        <w:spacing w:line="230" w:lineRule="auto"/>
        <w:ind w:left="1404" w:right="732" w:hanging="558"/>
      </w:pPr>
      <w:r>
        <w:rPr>
          <w:color w:val="221F1F"/>
        </w:rPr>
        <w:t>In addition, there has been no consultation, communication, agreement or arrangement with any competitor regarding</w:t>
      </w:r>
      <w:r>
        <w:rPr>
          <w:color w:val="221F1F"/>
          <w:spacing w:val="-27"/>
        </w:rPr>
        <w:t xml:space="preserve"> </w:t>
      </w:r>
      <w:r>
        <w:rPr>
          <w:color w:val="221F1F"/>
        </w:rPr>
        <w:t>the</w:t>
      </w:r>
      <w:r>
        <w:rPr>
          <w:color w:val="221F1F"/>
          <w:spacing w:val="-24"/>
        </w:rPr>
        <w:t xml:space="preserve"> </w:t>
      </w:r>
      <w:r>
        <w:rPr>
          <w:color w:val="221F1F"/>
        </w:rPr>
        <w:t>quality,</w:t>
      </w:r>
      <w:r>
        <w:rPr>
          <w:color w:val="221F1F"/>
          <w:spacing w:val="-24"/>
        </w:rPr>
        <w:t xml:space="preserve"> </w:t>
      </w:r>
      <w:r>
        <w:rPr>
          <w:color w:val="221F1F"/>
        </w:rPr>
        <w:t>quantity,</w:t>
      </w:r>
      <w:r>
        <w:rPr>
          <w:color w:val="221F1F"/>
          <w:spacing w:val="-23"/>
        </w:rPr>
        <w:t xml:space="preserve"> </w:t>
      </w:r>
      <w:r>
        <w:rPr>
          <w:color w:val="221F1F"/>
        </w:rPr>
        <w:t>speciﬁcations</w:t>
      </w:r>
      <w:r>
        <w:rPr>
          <w:color w:val="221F1F"/>
          <w:spacing w:val="-25"/>
        </w:rPr>
        <w:t xml:space="preserve"> </w:t>
      </w:r>
      <w:r>
        <w:rPr>
          <w:color w:val="221F1F"/>
        </w:rPr>
        <w:t>or</w:t>
      </w:r>
      <w:r>
        <w:rPr>
          <w:color w:val="221F1F"/>
          <w:spacing w:val="-23"/>
        </w:rPr>
        <w:t xml:space="preserve"> </w:t>
      </w:r>
      <w:proofErr w:type="spellStart"/>
      <w:r>
        <w:rPr>
          <w:color w:val="221F1F"/>
        </w:rPr>
        <w:t>deliveryparticulars</w:t>
      </w:r>
      <w:proofErr w:type="spellEnd"/>
      <w:r>
        <w:rPr>
          <w:color w:val="221F1F"/>
          <w:spacing w:val="-23"/>
        </w:rPr>
        <w:t xml:space="preserve"> </w:t>
      </w:r>
      <w:r>
        <w:rPr>
          <w:color w:val="221F1F"/>
        </w:rPr>
        <w:t>of</w:t>
      </w:r>
      <w:r>
        <w:rPr>
          <w:color w:val="221F1F"/>
          <w:spacing w:val="-23"/>
        </w:rPr>
        <w:t xml:space="preserve"> </w:t>
      </w:r>
      <w:r>
        <w:rPr>
          <w:color w:val="221F1F"/>
        </w:rPr>
        <w:t>the</w:t>
      </w:r>
      <w:r>
        <w:rPr>
          <w:color w:val="221F1F"/>
          <w:spacing w:val="-24"/>
        </w:rPr>
        <w:t xml:space="preserve"> </w:t>
      </w:r>
      <w:r>
        <w:rPr>
          <w:color w:val="221F1F"/>
        </w:rPr>
        <w:t>works</w:t>
      </w:r>
      <w:r>
        <w:rPr>
          <w:color w:val="221F1F"/>
          <w:spacing w:val="-23"/>
        </w:rPr>
        <w:t xml:space="preserve"> </w:t>
      </w:r>
      <w:r>
        <w:rPr>
          <w:color w:val="221F1F"/>
        </w:rPr>
        <w:t>or</w:t>
      </w:r>
      <w:r>
        <w:rPr>
          <w:color w:val="221F1F"/>
          <w:spacing w:val="-23"/>
        </w:rPr>
        <w:t xml:space="preserve"> </w:t>
      </w:r>
      <w:r>
        <w:rPr>
          <w:color w:val="221F1F"/>
        </w:rPr>
        <w:t>services</w:t>
      </w:r>
      <w:r>
        <w:rPr>
          <w:color w:val="221F1F"/>
          <w:spacing w:val="-25"/>
        </w:rPr>
        <w:t xml:space="preserve"> </w:t>
      </w:r>
      <w:r>
        <w:rPr>
          <w:color w:val="221F1F"/>
        </w:rPr>
        <w:t>to</w:t>
      </w:r>
      <w:r>
        <w:rPr>
          <w:color w:val="221F1F"/>
          <w:spacing w:val="-24"/>
        </w:rPr>
        <w:t xml:space="preserve"> </w:t>
      </w:r>
      <w:r>
        <w:rPr>
          <w:color w:val="221F1F"/>
        </w:rPr>
        <w:t>which</w:t>
      </w:r>
      <w:r>
        <w:rPr>
          <w:color w:val="221F1F"/>
          <w:spacing w:val="-25"/>
        </w:rPr>
        <w:t xml:space="preserve"> </w:t>
      </w:r>
      <w:r>
        <w:rPr>
          <w:color w:val="221F1F"/>
        </w:rPr>
        <w:t>this</w:t>
      </w:r>
      <w:r>
        <w:rPr>
          <w:color w:val="221F1F"/>
          <w:spacing w:val="-23"/>
        </w:rPr>
        <w:t xml:space="preserve"> </w:t>
      </w:r>
      <w:r>
        <w:rPr>
          <w:color w:val="221F1F"/>
        </w:rPr>
        <w:t>request for tenders relates, except as speciﬁcally authorized by the procuring authority or as speciﬁcally disclosed pursuant</w:t>
      </w:r>
      <w:r>
        <w:rPr>
          <w:color w:val="221F1F"/>
          <w:spacing w:val="-24"/>
        </w:rPr>
        <w:t xml:space="preserve"> </w:t>
      </w:r>
      <w:r>
        <w:rPr>
          <w:color w:val="221F1F"/>
        </w:rPr>
        <w:t>to</w:t>
      </w:r>
      <w:r>
        <w:rPr>
          <w:color w:val="221F1F"/>
          <w:spacing w:val="-24"/>
        </w:rPr>
        <w:t xml:space="preserve"> </w:t>
      </w:r>
      <w:r>
        <w:rPr>
          <w:color w:val="221F1F"/>
        </w:rPr>
        <w:t>paragraph</w:t>
      </w:r>
      <w:r>
        <w:rPr>
          <w:color w:val="221F1F"/>
          <w:spacing w:val="-24"/>
        </w:rPr>
        <w:t xml:space="preserve"> </w:t>
      </w:r>
      <w:r>
        <w:rPr>
          <w:color w:val="221F1F"/>
        </w:rPr>
        <w:t>(5)(b)</w:t>
      </w:r>
      <w:r>
        <w:rPr>
          <w:color w:val="221F1F"/>
          <w:spacing w:val="-22"/>
        </w:rPr>
        <w:t xml:space="preserve"> </w:t>
      </w:r>
      <w:r>
        <w:rPr>
          <w:color w:val="221F1F"/>
        </w:rPr>
        <w:t>above;</w:t>
      </w:r>
    </w:p>
    <w:p w14:paraId="7BBDADDE" w14:textId="77777777" w:rsidR="00753E14" w:rsidRDefault="00753E14">
      <w:pPr>
        <w:pStyle w:val="BodyText"/>
        <w:spacing w:before="4"/>
        <w:rPr>
          <w:sz w:val="21"/>
        </w:rPr>
      </w:pPr>
    </w:p>
    <w:p w14:paraId="36C411F0" w14:textId="77777777" w:rsidR="00753E14" w:rsidRDefault="00000000">
      <w:pPr>
        <w:pStyle w:val="ListParagraph"/>
        <w:numPr>
          <w:ilvl w:val="0"/>
          <w:numId w:val="5"/>
        </w:numPr>
        <w:tabs>
          <w:tab w:val="left" w:pos="1404"/>
          <w:tab w:val="left" w:pos="1405"/>
        </w:tabs>
        <w:spacing w:before="1" w:line="230" w:lineRule="auto"/>
        <w:ind w:left="1404" w:right="746" w:hanging="558"/>
      </w:pPr>
      <w:r>
        <w:rPr>
          <w:color w:val="221F1F"/>
        </w:rPr>
        <w:t xml:space="preserve">the terms of the quotation have not been, and will not be, knowingly disclosed by the </w:t>
      </w:r>
      <w:r>
        <w:rPr>
          <w:color w:val="221F1F"/>
          <w:spacing w:val="-3"/>
        </w:rPr>
        <w:t xml:space="preserve">Tenderer, </w:t>
      </w:r>
      <w:r>
        <w:rPr>
          <w:color w:val="221F1F"/>
        </w:rPr>
        <w:t>directly or indirectly,</w:t>
      </w:r>
      <w:r>
        <w:rPr>
          <w:color w:val="221F1F"/>
          <w:spacing w:val="-21"/>
        </w:rPr>
        <w:t xml:space="preserve"> </w:t>
      </w:r>
      <w:r>
        <w:rPr>
          <w:color w:val="221F1F"/>
        </w:rPr>
        <w:t>to</w:t>
      </w:r>
      <w:r>
        <w:rPr>
          <w:color w:val="221F1F"/>
          <w:spacing w:val="-23"/>
        </w:rPr>
        <w:t xml:space="preserve"> </w:t>
      </w:r>
      <w:r>
        <w:rPr>
          <w:color w:val="221F1F"/>
        </w:rPr>
        <w:t>any</w:t>
      </w:r>
      <w:r>
        <w:rPr>
          <w:color w:val="221F1F"/>
          <w:spacing w:val="-23"/>
        </w:rPr>
        <w:t xml:space="preserve"> </w:t>
      </w:r>
      <w:r>
        <w:rPr>
          <w:color w:val="221F1F"/>
        </w:rPr>
        <w:t>competitor,</w:t>
      </w:r>
      <w:r>
        <w:rPr>
          <w:color w:val="221F1F"/>
          <w:spacing w:val="-20"/>
        </w:rPr>
        <w:t xml:space="preserve"> </w:t>
      </w:r>
      <w:r>
        <w:rPr>
          <w:color w:val="221F1F"/>
        </w:rPr>
        <w:t>prior</w:t>
      </w:r>
      <w:r>
        <w:rPr>
          <w:color w:val="221F1F"/>
          <w:spacing w:val="-22"/>
        </w:rPr>
        <w:t xml:space="preserve"> </w:t>
      </w:r>
      <w:r>
        <w:rPr>
          <w:color w:val="221F1F"/>
        </w:rPr>
        <w:t>to</w:t>
      </w:r>
      <w:r>
        <w:rPr>
          <w:color w:val="221F1F"/>
          <w:spacing w:val="-23"/>
        </w:rPr>
        <w:t xml:space="preserve"> </w:t>
      </w:r>
      <w:r>
        <w:rPr>
          <w:color w:val="221F1F"/>
        </w:rPr>
        <w:t>the</w:t>
      </w:r>
      <w:r>
        <w:rPr>
          <w:color w:val="221F1F"/>
          <w:spacing w:val="-20"/>
        </w:rPr>
        <w:t xml:space="preserve"> </w:t>
      </w:r>
      <w:r>
        <w:rPr>
          <w:color w:val="221F1F"/>
        </w:rPr>
        <w:t>date</w:t>
      </w:r>
      <w:r>
        <w:rPr>
          <w:color w:val="221F1F"/>
          <w:spacing w:val="-20"/>
        </w:rPr>
        <w:t xml:space="preserve"> </w:t>
      </w:r>
      <w:r>
        <w:rPr>
          <w:color w:val="221F1F"/>
        </w:rPr>
        <w:t>and</w:t>
      </w:r>
      <w:r>
        <w:rPr>
          <w:color w:val="221F1F"/>
          <w:spacing w:val="-23"/>
        </w:rPr>
        <w:t xml:space="preserve"> </w:t>
      </w:r>
      <w:r>
        <w:rPr>
          <w:color w:val="221F1F"/>
        </w:rPr>
        <w:t>time</w:t>
      </w:r>
      <w:r>
        <w:rPr>
          <w:color w:val="221F1F"/>
          <w:spacing w:val="-21"/>
        </w:rPr>
        <w:t xml:space="preserve"> </w:t>
      </w:r>
      <w:r>
        <w:rPr>
          <w:color w:val="221F1F"/>
        </w:rPr>
        <w:t>of</w:t>
      </w:r>
      <w:r>
        <w:rPr>
          <w:color w:val="221F1F"/>
          <w:spacing w:val="-22"/>
        </w:rPr>
        <w:t xml:space="preserve"> </w:t>
      </w:r>
      <w:r>
        <w:rPr>
          <w:color w:val="221F1F"/>
        </w:rPr>
        <w:t>the</w:t>
      </w:r>
      <w:r>
        <w:rPr>
          <w:color w:val="221F1F"/>
          <w:spacing w:val="-22"/>
        </w:rPr>
        <w:t xml:space="preserve"> </w:t>
      </w:r>
      <w:r>
        <w:rPr>
          <w:color w:val="221F1F"/>
        </w:rPr>
        <w:t>ofﬁcial</w:t>
      </w:r>
      <w:r>
        <w:rPr>
          <w:color w:val="221F1F"/>
          <w:spacing w:val="-21"/>
        </w:rPr>
        <w:t xml:space="preserve"> </w:t>
      </w:r>
      <w:r>
        <w:rPr>
          <w:color w:val="221F1F"/>
        </w:rPr>
        <w:t>quotation</w:t>
      </w:r>
      <w:r>
        <w:rPr>
          <w:color w:val="221F1F"/>
          <w:spacing w:val="-22"/>
        </w:rPr>
        <w:t xml:space="preserve"> </w:t>
      </w:r>
      <w:r>
        <w:rPr>
          <w:color w:val="221F1F"/>
        </w:rPr>
        <w:t>opening,</w:t>
      </w:r>
      <w:r>
        <w:rPr>
          <w:color w:val="221F1F"/>
          <w:spacing w:val="-20"/>
        </w:rPr>
        <w:t xml:space="preserve"> </w:t>
      </w:r>
      <w:r>
        <w:rPr>
          <w:color w:val="221F1F"/>
        </w:rPr>
        <w:t>or</w:t>
      </w:r>
      <w:r>
        <w:rPr>
          <w:color w:val="221F1F"/>
          <w:spacing w:val="-20"/>
        </w:rPr>
        <w:t xml:space="preserve"> </w:t>
      </w:r>
      <w:r>
        <w:rPr>
          <w:color w:val="221F1F"/>
        </w:rPr>
        <w:t>of</w:t>
      </w:r>
      <w:r>
        <w:rPr>
          <w:color w:val="221F1F"/>
          <w:spacing w:val="-20"/>
        </w:rPr>
        <w:t xml:space="preserve"> </w:t>
      </w:r>
      <w:r>
        <w:rPr>
          <w:color w:val="221F1F"/>
        </w:rPr>
        <w:t>the</w:t>
      </w:r>
      <w:r>
        <w:rPr>
          <w:color w:val="221F1F"/>
          <w:spacing w:val="-23"/>
        </w:rPr>
        <w:t xml:space="preserve"> </w:t>
      </w:r>
      <w:r>
        <w:rPr>
          <w:color w:val="221F1F"/>
        </w:rPr>
        <w:t>awarding</w:t>
      </w:r>
      <w:r>
        <w:rPr>
          <w:color w:val="221F1F"/>
          <w:spacing w:val="-23"/>
        </w:rPr>
        <w:t xml:space="preserve"> </w:t>
      </w:r>
      <w:r>
        <w:rPr>
          <w:color w:val="221F1F"/>
        </w:rPr>
        <w:t>of</w:t>
      </w:r>
      <w:r>
        <w:rPr>
          <w:color w:val="221F1F"/>
          <w:spacing w:val="-22"/>
        </w:rPr>
        <w:t xml:space="preserve"> </w:t>
      </w:r>
      <w:r>
        <w:rPr>
          <w:color w:val="221F1F"/>
        </w:rPr>
        <w:t>the Contract, whichever comes ﬁrst, unless otherwise required by law or as speciﬁcally disclosed pursuant to paragraph</w:t>
      </w:r>
      <w:r>
        <w:rPr>
          <w:color w:val="221F1F"/>
          <w:spacing w:val="-25"/>
        </w:rPr>
        <w:t xml:space="preserve"> </w:t>
      </w:r>
      <w:r>
        <w:rPr>
          <w:color w:val="221F1F"/>
        </w:rPr>
        <w:t>(5)(b)</w:t>
      </w:r>
      <w:r>
        <w:rPr>
          <w:color w:val="221F1F"/>
          <w:spacing w:val="-23"/>
        </w:rPr>
        <w:t xml:space="preserve"> </w:t>
      </w:r>
      <w:r>
        <w:rPr>
          <w:color w:val="221F1F"/>
        </w:rPr>
        <w:t>above.</w:t>
      </w:r>
    </w:p>
    <w:p w14:paraId="1AF0FA6F" w14:textId="77777777" w:rsidR="00753E14" w:rsidRDefault="00753E14">
      <w:pPr>
        <w:pStyle w:val="BodyText"/>
        <w:spacing w:before="2"/>
        <w:rPr>
          <w:sz w:val="31"/>
        </w:rPr>
      </w:pPr>
    </w:p>
    <w:p w14:paraId="29C42A6D" w14:textId="77777777" w:rsidR="00753E14" w:rsidRDefault="00000000">
      <w:pPr>
        <w:pStyle w:val="BodyText"/>
        <w:tabs>
          <w:tab w:val="left" w:pos="11234"/>
        </w:tabs>
        <w:spacing w:before="1" w:line="345" w:lineRule="auto"/>
        <w:ind w:right="534" w:firstLine="552"/>
        <w:jc w:val="both"/>
        <w:rPr>
          <w:i/>
        </w:rPr>
      </w:pPr>
      <w:r>
        <w:rPr>
          <w:color w:val="221F1F"/>
        </w:rPr>
        <w:t>Name</w:t>
      </w:r>
      <w:r>
        <w:rPr>
          <w:color w:val="221F1F"/>
          <w:u w:val="single" w:color="211E1F"/>
        </w:rPr>
        <w:tab/>
      </w:r>
      <w:r>
        <w:rPr>
          <w:color w:val="221F1F"/>
        </w:rPr>
        <w:t xml:space="preserve"> T     </w:t>
      </w:r>
      <w:r>
        <w:rPr>
          <w:color w:val="221F1F"/>
          <w:spacing w:val="52"/>
        </w:rPr>
        <w:t xml:space="preserve"> </w:t>
      </w:r>
      <w:r>
        <w:rPr>
          <w:color w:val="221F1F"/>
        </w:rPr>
        <w:t>Title</w:t>
      </w:r>
      <w:r>
        <w:rPr>
          <w:color w:val="221F1F"/>
          <w:u w:val="single" w:color="211E1F"/>
        </w:rPr>
        <w:t xml:space="preserve"> </w:t>
      </w:r>
      <w:r>
        <w:rPr>
          <w:color w:val="221F1F"/>
          <w:u w:val="single" w:color="211E1F"/>
        </w:rPr>
        <w:tab/>
      </w:r>
      <w:r>
        <w:rPr>
          <w:color w:val="221F1F"/>
        </w:rPr>
        <w:t xml:space="preserve">                                                                                                                                                                                           D     </w:t>
      </w:r>
      <w:r>
        <w:rPr>
          <w:color w:val="221F1F"/>
          <w:spacing w:val="54"/>
        </w:rPr>
        <w:t xml:space="preserve"> </w:t>
      </w:r>
      <w:r>
        <w:rPr>
          <w:color w:val="221F1F"/>
        </w:rPr>
        <w:t>Date</w:t>
      </w:r>
      <w:r>
        <w:rPr>
          <w:color w:val="221F1F"/>
          <w:u w:val="single" w:color="211E1F"/>
        </w:rPr>
        <w:t xml:space="preserve"> </w:t>
      </w:r>
      <w:r>
        <w:rPr>
          <w:color w:val="221F1F"/>
          <w:u w:val="single" w:color="211E1F"/>
        </w:rPr>
        <w:tab/>
      </w:r>
      <w:r>
        <w:rPr>
          <w:color w:val="221F1F"/>
        </w:rPr>
        <w:t xml:space="preserve">                                                                                                                                                                                         </w:t>
      </w:r>
      <w:proofErr w:type="gramStart"/>
      <w:r>
        <w:rPr>
          <w:color w:val="221F1F"/>
        </w:rPr>
        <w:t xml:space="preserve">   </w:t>
      </w:r>
      <w:r>
        <w:rPr>
          <w:i/>
          <w:color w:val="221F1F"/>
        </w:rPr>
        <w:t>[</w:t>
      </w:r>
      <w:proofErr w:type="gramEnd"/>
      <w:r>
        <w:rPr>
          <w:i/>
          <w:color w:val="221F1F"/>
          <w:spacing w:val="33"/>
        </w:rPr>
        <w:t xml:space="preserve"> </w:t>
      </w:r>
      <w:r>
        <w:rPr>
          <w:i/>
          <w:color w:val="221F1F"/>
        </w:rPr>
        <w:t xml:space="preserve">[Name, title and signature of authorized agent of </w:t>
      </w:r>
      <w:r>
        <w:rPr>
          <w:i/>
          <w:color w:val="221F1F"/>
          <w:spacing w:val="-5"/>
        </w:rPr>
        <w:t xml:space="preserve">Tenderer </w:t>
      </w:r>
      <w:r>
        <w:rPr>
          <w:i/>
          <w:color w:val="221F1F"/>
        </w:rPr>
        <w:t>and Date]</w:t>
      </w:r>
    </w:p>
    <w:p w14:paraId="659C509E" w14:textId="77777777" w:rsidR="00753E14" w:rsidRDefault="00000000">
      <w:pPr>
        <w:pStyle w:val="Heading2"/>
        <w:spacing w:before="192"/>
        <w:ind w:right="687"/>
      </w:pPr>
      <w:r>
        <w:pict w14:anchorId="5D51297C">
          <v:group id="_x0000_s2078" style="position:absolute;left:0;text-align:left;margin-left:0;margin-top:29pt;width:595.4pt;height:36.15pt;z-index:251686912;mso-position-horizontal-relative:page" coordorigin=",580" coordsize="11908,723">
            <v:shape id="_x0000_s2081" style="position:absolute;left:10156;top:589;width:1749;height:711" coordorigin="10156,589" coordsize="1749,711" path="m11905,589r-1749,l10566,1300r1339,l11905,589xe" fillcolor="#fbd2c1" stroked="f">
              <v:path arrowok="t"/>
            </v:shape>
            <v:shape id="_x0000_s2080" style="position:absolute;left:10156;top:589;width:1749;height:711" coordorigin="10156,589" coordsize="1749,711" path="m10156,589r1749,l11905,1300r-1339,l10156,589e" filled="f" strokecolor="#fbd2c1" strokeweight=".07619mm">
              <v:path arrowok="t"/>
            </v:shape>
            <v:line id="_x0000_s2079" style="position:absolute" from="0,590" to="11906,590" strokecolor="#fbd2c1" strokeweight="1pt"/>
            <w10:wrap anchorx="page"/>
          </v:group>
        </w:pict>
      </w:r>
      <w:r>
        <w:rPr>
          <w:color w:val="221F1F"/>
        </w:rPr>
        <w:t>8</w:t>
      </w:r>
    </w:p>
    <w:p w14:paraId="38CDA001" w14:textId="77777777" w:rsidR="00753E14" w:rsidRDefault="00753E14">
      <w:pPr>
        <w:sectPr w:rsidR="00753E14">
          <w:pgSz w:w="11920" w:h="16850"/>
          <w:pgMar w:top="360" w:right="140" w:bottom="0" w:left="0" w:header="0" w:footer="0" w:gutter="0"/>
          <w:cols w:space="720"/>
        </w:sectPr>
      </w:pPr>
    </w:p>
    <w:p w14:paraId="438021B3" w14:textId="77777777" w:rsidR="00753E14" w:rsidRDefault="00000000">
      <w:pPr>
        <w:pStyle w:val="BodyText"/>
        <w:spacing w:before="9"/>
        <w:rPr>
          <w:rFonts w:ascii="Corbel"/>
          <w:sz w:val="28"/>
        </w:rPr>
      </w:pPr>
      <w:r>
        <w:lastRenderedPageBreak/>
        <w:pict w14:anchorId="0DB15D8E">
          <v:group id="_x0000_s2074" style="position:absolute;margin-left:0;margin-top:805.85pt;width:595.3pt;height:36pt;z-index:251688960;mso-position-horizontal-relative:page;mso-position-vertical-relative:page" coordorigin=",16117" coordsize="11906,720">
            <v:shape id="_x0000_s2077" style="position:absolute;top:16126;width:1608;height:711" coordorigin=",16126" coordsize="1608,711" path="m1608,16126l,16126r,711l1253,16837r355,-711xe" fillcolor="#cce7d2" stroked="f">
              <v:path arrowok="t"/>
            </v:shape>
            <v:line id="_x0000_s2076" style="position:absolute" from="0,16127" to="11906,16127" strokecolor="#cce7d2" strokeweight="1pt"/>
            <v:shape id="_x0000_s2075" type="#_x0000_t202" style="position:absolute;left:835;top:16211;width:141;height:231" filled="f" stroked="f">
              <v:textbox inset="0,0,0,0">
                <w:txbxContent>
                  <w:p w14:paraId="1681BE50" w14:textId="77777777" w:rsidR="00753E14" w:rsidRDefault="00000000">
                    <w:pPr>
                      <w:spacing w:line="230" w:lineRule="exact"/>
                      <w:rPr>
                        <w:rFonts w:ascii="Corbel"/>
                        <w:sz w:val="23"/>
                      </w:rPr>
                    </w:pPr>
                    <w:r>
                      <w:rPr>
                        <w:rFonts w:ascii="Corbel"/>
                        <w:color w:val="221F1F"/>
                        <w:sz w:val="23"/>
                      </w:rPr>
                      <w:t>9</w:t>
                    </w:r>
                  </w:p>
                </w:txbxContent>
              </v:textbox>
            </v:shape>
            <w10:wrap anchorx="page" anchory="page"/>
          </v:group>
        </w:pict>
      </w:r>
    </w:p>
    <w:p w14:paraId="2599B9FA" w14:textId="77777777" w:rsidR="00753E14" w:rsidRDefault="00000000">
      <w:pPr>
        <w:pStyle w:val="ListParagraph"/>
        <w:numPr>
          <w:ilvl w:val="0"/>
          <w:numId w:val="6"/>
        </w:numPr>
        <w:tabs>
          <w:tab w:val="left" w:pos="1404"/>
          <w:tab w:val="left" w:pos="1405"/>
        </w:tabs>
        <w:spacing w:before="90"/>
        <w:ind w:left="1404" w:hanging="558"/>
        <w:rPr>
          <w:b/>
          <w:color w:val="221F1F"/>
          <w:sz w:val="24"/>
        </w:rPr>
      </w:pPr>
      <w:r>
        <w:rPr>
          <w:b/>
          <w:color w:val="221F1F"/>
          <w:sz w:val="24"/>
        </w:rPr>
        <w:t>SELF-DECLARATION</w:t>
      </w:r>
      <w:r>
        <w:rPr>
          <w:b/>
          <w:color w:val="221F1F"/>
          <w:spacing w:val="-24"/>
          <w:sz w:val="24"/>
        </w:rPr>
        <w:t xml:space="preserve"> </w:t>
      </w:r>
      <w:r>
        <w:rPr>
          <w:b/>
          <w:color w:val="221F1F"/>
          <w:sz w:val="24"/>
        </w:rPr>
        <w:t>FORM</w:t>
      </w:r>
    </w:p>
    <w:p w14:paraId="15807F85" w14:textId="77777777" w:rsidR="00753E14" w:rsidRDefault="00753E14">
      <w:pPr>
        <w:pStyle w:val="BodyText"/>
        <w:rPr>
          <w:b/>
          <w:sz w:val="29"/>
        </w:rPr>
      </w:pPr>
    </w:p>
    <w:p w14:paraId="7DA8C0AB" w14:textId="77777777" w:rsidR="00753E14" w:rsidRDefault="00000000">
      <w:pPr>
        <w:tabs>
          <w:tab w:val="left" w:pos="4193"/>
          <w:tab w:val="left" w:pos="5677"/>
          <w:tab w:val="left" w:pos="7050"/>
          <w:tab w:val="left" w:pos="9601"/>
        </w:tabs>
        <w:spacing w:line="230" w:lineRule="auto"/>
        <w:ind w:left="427" w:right="693" w:firstLine="340"/>
        <w:jc w:val="both"/>
        <w:rPr>
          <w:i/>
        </w:rPr>
      </w:pPr>
      <w:r>
        <w:rPr>
          <w:color w:val="221F1F"/>
          <w:spacing w:val="-4"/>
        </w:rPr>
        <w:t>We,</w:t>
      </w:r>
      <w:r>
        <w:rPr>
          <w:color w:val="221F1F"/>
          <w:spacing w:val="-29"/>
        </w:rPr>
        <w:t xml:space="preserve"> </w:t>
      </w:r>
      <w:r>
        <w:rPr>
          <w:color w:val="221F1F"/>
        </w:rPr>
        <w:t>the</w:t>
      </w:r>
      <w:r>
        <w:rPr>
          <w:color w:val="221F1F"/>
          <w:spacing w:val="-29"/>
        </w:rPr>
        <w:t xml:space="preserve"> </w:t>
      </w:r>
      <w:r>
        <w:rPr>
          <w:color w:val="221F1F"/>
        </w:rPr>
        <w:t>Tenderer</w:t>
      </w:r>
      <w:r>
        <w:rPr>
          <w:color w:val="221F1F"/>
          <w:u w:val="single" w:color="211E1F"/>
        </w:rPr>
        <w:t xml:space="preserve"> </w:t>
      </w:r>
      <w:r>
        <w:rPr>
          <w:color w:val="221F1F"/>
          <w:u w:val="single" w:color="211E1F"/>
        </w:rPr>
        <w:tab/>
      </w:r>
      <w:r>
        <w:rPr>
          <w:color w:val="221F1F"/>
          <w:u w:val="single" w:color="211E1F"/>
        </w:rPr>
        <w:tab/>
      </w:r>
      <w:r>
        <w:rPr>
          <w:i/>
          <w:color w:val="221F1F"/>
        </w:rPr>
        <w:t>(insert</w:t>
      </w:r>
      <w:r>
        <w:rPr>
          <w:i/>
          <w:color w:val="221F1F"/>
          <w:spacing w:val="-18"/>
        </w:rPr>
        <w:t xml:space="preserve"> </w:t>
      </w:r>
      <w:r>
        <w:rPr>
          <w:i/>
          <w:color w:val="221F1F"/>
        </w:rPr>
        <w:t>name)</w:t>
      </w:r>
      <w:r>
        <w:rPr>
          <w:i/>
          <w:color w:val="221F1F"/>
          <w:spacing w:val="-20"/>
        </w:rPr>
        <w:t xml:space="preserve"> </w:t>
      </w:r>
      <w:r>
        <w:rPr>
          <w:color w:val="221F1F"/>
        </w:rPr>
        <w:t>submitting</w:t>
      </w:r>
      <w:r>
        <w:rPr>
          <w:color w:val="221F1F"/>
          <w:spacing w:val="-20"/>
        </w:rPr>
        <w:t xml:space="preserve"> </w:t>
      </w:r>
      <w:r>
        <w:rPr>
          <w:color w:val="221F1F"/>
        </w:rPr>
        <w:t>our</w:t>
      </w:r>
      <w:r>
        <w:rPr>
          <w:color w:val="221F1F"/>
          <w:spacing w:val="-18"/>
        </w:rPr>
        <w:t xml:space="preserve"> </w:t>
      </w:r>
      <w:r>
        <w:rPr>
          <w:color w:val="221F1F"/>
        </w:rPr>
        <w:t>Quotation</w:t>
      </w:r>
      <w:r>
        <w:rPr>
          <w:color w:val="221F1F"/>
          <w:spacing w:val="-22"/>
        </w:rPr>
        <w:t xml:space="preserve"> </w:t>
      </w:r>
      <w:r>
        <w:rPr>
          <w:color w:val="221F1F"/>
        </w:rPr>
        <w:t>in</w:t>
      </w:r>
      <w:r>
        <w:rPr>
          <w:color w:val="221F1F"/>
          <w:spacing w:val="-21"/>
        </w:rPr>
        <w:t xml:space="preserve"> </w:t>
      </w:r>
      <w:r>
        <w:rPr>
          <w:color w:val="221F1F"/>
        </w:rPr>
        <w:t>respect</w:t>
      </w:r>
      <w:r>
        <w:rPr>
          <w:color w:val="221F1F"/>
          <w:spacing w:val="-20"/>
        </w:rPr>
        <w:t xml:space="preserve"> </w:t>
      </w:r>
      <w:r>
        <w:rPr>
          <w:color w:val="221F1F"/>
        </w:rPr>
        <w:t>of</w:t>
      </w:r>
      <w:r>
        <w:rPr>
          <w:color w:val="221F1F"/>
          <w:spacing w:val="-20"/>
        </w:rPr>
        <w:t xml:space="preserve"> </w:t>
      </w:r>
      <w:r>
        <w:rPr>
          <w:color w:val="221F1F"/>
        </w:rPr>
        <w:t>Quotation No</w:t>
      </w:r>
      <w:r>
        <w:rPr>
          <w:color w:val="221F1F"/>
          <w:u w:val="single" w:color="211E1F"/>
        </w:rPr>
        <w:t xml:space="preserve"> </w:t>
      </w:r>
      <w:r>
        <w:rPr>
          <w:color w:val="221F1F"/>
          <w:u w:val="single" w:color="211E1F"/>
        </w:rPr>
        <w:tab/>
      </w:r>
      <w:r>
        <w:rPr>
          <w:color w:val="221F1F"/>
        </w:rPr>
        <w:t>for</w:t>
      </w:r>
      <w:r>
        <w:rPr>
          <w:color w:val="221F1F"/>
          <w:u w:val="single" w:color="211E1F"/>
        </w:rPr>
        <w:t xml:space="preserve"> </w:t>
      </w:r>
      <w:r>
        <w:rPr>
          <w:color w:val="221F1F"/>
          <w:u w:val="single" w:color="211E1F"/>
        </w:rPr>
        <w:tab/>
      </w:r>
      <w:r>
        <w:rPr>
          <w:color w:val="221F1F"/>
          <w:u w:val="single" w:color="211E1F"/>
        </w:rPr>
        <w:tab/>
      </w:r>
      <w:r>
        <w:rPr>
          <w:color w:val="221F1F"/>
          <w:u w:val="single" w:color="211E1F"/>
        </w:rPr>
        <w:tab/>
      </w:r>
      <w:r>
        <w:rPr>
          <w:i/>
          <w:color w:val="221F1F"/>
        </w:rPr>
        <w:t xml:space="preserve">(insert quotation </w:t>
      </w:r>
      <w:r>
        <w:rPr>
          <w:i/>
          <w:color w:val="221F1F"/>
          <w:spacing w:val="-3"/>
        </w:rPr>
        <w:t>Title</w:t>
      </w:r>
      <w:r>
        <w:rPr>
          <w:i/>
          <w:color w:val="221F1F"/>
          <w:spacing w:val="26"/>
        </w:rPr>
        <w:t xml:space="preserve"> </w:t>
      </w:r>
      <w:r>
        <w:rPr>
          <w:i/>
          <w:color w:val="221F1F"/>
        </w:rPr>
        <w:t>Description</w:t>
      </w:r>
      <w:r>
        <w:rPr>
          <w:color w:val="221F1F"/>
        </w:rPr>
        <w:t>)</w:t>
      </w:r>
      <w:r>
        <w:rPr>
          <w:color w:val="221F1F"/>
          <w:spacing w:val="-24"/>
        </w:rPr>
        <w:t xml:space="preserve"> </w:t>
      </w:r>
      <w:r>
        <w:rPr>
          <w:color w:val="221F1F"/>
        </w:rPr>
        <w:t>for</w:t>
      </w:r>
      <w:r>
        <w:rPr>
          <w:color w:val="221F1F"/>
          <w:u w:val="single" w:color="211E1F"/>
        </w:rPr>
        <w:t xml:space="preserve"> </w:t>
      </w:r>
      <w:r>
        <w:rPr>
          <w:color w:val="221F1F"/>
          <w:u w:val="single" w:color="211E1F"/>
        </w:rPr>
        <w:tab/>
      </w:r>
      <w:r>
        <w:rPr>
          <w:color w:val="221F1F"/>
          <w:u w:val="single" w:color="211E1F"/>
        </w:rPr>
        <w:tab/>
      </w:r>
      <w:r>
        <w:rPr>
          <w:color w:val="221F1F"/>
          <w:u w:val="single" w:color="211E1F"/>
        </w:rPr>
        <w:tab/>
      </w:r>
      <w:r>
        <w:rPr>
          <w:i/>
          <w:color w:val="221F1F"/>
        </w:rPr>
        <w:t>(insert</w:t>
      </w:r>
      <w:r>
        <w:rPr>
          <w:i/>
          <w:color w:val="221F1F"/>
          <w:spacing w:val="-23"/>
        </w:rPr>
        <w:t xml:space="preserve"> </w:t>
      </w:r>
      <w:r>
        <w:rPr>
          <w:i/>
          <w:color w:val="221F1F"/>
        </w:rPr>
        <w:t>Name</w:t>
      </w:r>
      <w:r>
        <w:rPr>
          <w:i/>
          <w:color w:val="221F1F"/>
          <w:spacing w:val="-23"/>
        </w:rPr>
        <w:t xml:space="preserve"> </w:t>
      </w:r>
      <w:r>
        <w:rPr>
          <w:i/>
          <w:color w:val="221F1F"/>
        </w:rPr>
        <w:t>of</w:t>
      </w:r>
      <w:r>
        <w:rPr>
          <w:i/>
          <w:color w:val="221F1F"/>
          <w:spacing w:val="-23"/>
        </w:rPr>
        <w:t xml:space="preserve"> </w:t>
      </w:r>
      <w:r>
        <w:rPr>
          <w:i/>
          <w:color w:val="221F1F"/>
        </w:rPr>
        <w:t>Procuring</w:t>
      </w:r>
      <w:r>
        <w:rPr>
          <w:i/>
          <w:color w:val="221F1F"/>
          <w:spacing w:val="-27"/>
        </w:rPr>
        <w:t xml:space="preserve"> </w:t>
      </w:r>
      <w:r>
        <w:rPr>
          <w:i/>
          <w:color w:val="221F1F"/>
        </w:rPr>
        <w:t>Entity)</w:t>
      </w:r>
    </w:p>
    <w:p w14:paraId="4DF45888" w14:textId="77777777" w:rsidR="00753E14" w:rsidRDefault="00753E14">
      <w:pPr>
        <w:pStyle w:val="BodyText"/>
        <w:spacing w:before="2"/>
        <w:rPr>
          <w:i/>
          <w:sz w:val="13"/>
        </w:rPr>
      </w:pPr>
    </w:p>
    <w:p w14:paraId="31F52F5A" w14:textId="77777777" w:rsidR="00753E14" w:rsidRDefault="00000000">
      <w:pPr>
        <w:pStyle w:val="Heading3"/>
        <w:spacing w:before="92"/>
        <w:ind w:left="427" w:firstLine="0"/>
        <w:jc w:val="both"/>
      </w:pPr>
      <w:r>
        <w:rPr>
          <w:color w:val="221F1F"/>
        </w:rPr>
        <w:t>DECLARE AS FOLLOWS:</w:t>
      </w:r>
    </w:p>
    <w:p w14:paraId="26265049" w14:textId="77777777" w:rsidR="00753E14" w:rsidRDefault="00753E14">
      <w:pPr>
        <w:pStyle w:val="BodyText"/>
        <w:spacing w:before="7"/>
        <w:rPr>
          <w:b/>
          <w:sz w:val="20"/>
        </w:rPr>
      </w:pPr>
    </w:p>
    <w:p w14:paraId="26E2CA07" w14:textId="77777777" w:rsidR="00753E14" w:rsidRDefault="00000000">
      <w:pPr>
        <w:pStyle w:val="BodyText"/>
        <w:spacing w:line="230" w:lineRule="auto"/>
        <w:ind w:left="427" w:right="694" w:firstLine="110"/>
        <w:jc w:val="both"/>
      </w:pPr>
      <w:r>
        <w:rPr>
          <w:color w:val="221F1F"/>
        </w:rPr>
        <w:t xml:space="preserve">That, </w:t>
      </w:r>
      <w:r>
        <w:rPr>
          <w:color w:val="221F1F"/>
          <w:spacing w:val="-5"/>
        </w:rPr>
        <w:t xml:space="preserve">We </w:t>
      </w:r>
      <w:r>
        <w:rPr>
          <w:color w:val="221F1F"/>
        </w:rPr>
        <w:t>the Tenderer including any entity or individual that directly or indirectly controls, is controlled by or is under common control with us, and any subcontractors, suppliers, project managers, consultants, manufacturers, service providers,</w:t>
      </w:r>
      <w:r>
        <w:rPr>
          <w:color w:val="221F1F"/>
          <w:spacing w:val="-18"/>
        </w:rPr>
        <w:t xml:space="preserve"> </w:t>
      </w:r>
      <w:r>
        <w:rPr>
          <w:color w:val="221F1F"/>
        </w:rPr>
        <w:t>agents,</w:t>
      </w:r>
      <w:r>
        <w:rPr>
          <w:color w:val="221F1F"/>
          <w:spacing w:val="-20"/>
        </w:rPr>
        <w:t xml:space="preserve"> </w:t>
      </w:r>
      <w:r>
        <w:rPr>
          <w:color w:val="221F1F"/>
        </w:rPr>
        <w:t>individuals,</w:t>
      </w:r>
      <w:r>
        <w:rPr>
          <w:color w:val="221F1F"/>
          <w:spacing w:val="-18"/>
        </w:rPr>
        <w:t xml:space="preserve"> </w:t>
      </w:r>
      <w:r>
        <w:rPr>
          <w:color w:val="221F1F"/>
        </w:rPr>
        <w:t>or</w:t>
      </w:r>
      <w:r>
        <w:rPr>
          <w:color w:val="221F1F"/>
          <w:spacing w:val="-17"/>
        </w:rPr>
        <w:t xml:space="preserve"> </w:t>
      </w:r>
      <w:r>
        <w:rPr>
          <w:color w:val="221F1F"/>
        </w:rPr>
        <w:t>any</w:t>
      </w:r>
      <w:r>
        <w:rPr>
          <w:color w:val="221F1F"/>
          <w:spacing w:val="-21"/>
        </w:rPr>
        <w:t xml:space="preserve"> </w:t>
      </w:r>
      <w:r>
        <w:rPr>
          <w:color w:val="221F1F"/>
        </w:rPr>
        <w:t>other</w:t>
      </w:r>
      <w:r>
        <w:rPr>
          <w:color w:val="221F1F"/>
          <w:spacing w:val="-17"/>
        </w:rPr>
        <w:t xml:space="preserve"> </w:t>
      </w:r>
      <w:r>
        <w:rPr>
          <w:color w:val="221F1F"/>
        </w:rPr>
        <w:t>party</w:t>
      </w:r>
      <w:r>
        <w:rPr>
          <w:color w:val="221F1F"/>
          <w:spacing w:val="-21"/>
        </w:rPr>
        <w:t xml:space="preserve"> </w:t>
      </w:r>
      <w:r>
        <w:rPr>
          <w:color w:val="221F1F"/>
        </w:rPr>
        <w:t>involved</w:t>
      </w:r>
      <w:r>
        <w:rPr>
          <w:color w:val="221F1F"/>
          <w:spacing w:val="-18"/>
        </w:rPr>
        <w:t xml:space="preserve"> </w:t>
      </w:r>
      <w:r>
        <w:rPr>
          <w:color w:val="221F1F"/>
        </w:rPr>
        <w:t>or</w:t>
      </w:r>
      <w:r>
        <w:rPr>
          <w:color w:val="221F1F"/>
          <w:spacing w:val="-20"/>
        </w:rPr>
        <w:t xml:space="preserve"> </w:t>
      </w:r>
      <w:r>
        <w:rPr>
          <w:color w:val="221F1F"/>
        </w:rPr>
        <w:t>to</w:t>
      </w:r>
      <w:r>
        <w:rPr>
          <w:color w:val="221F1F"/>
          <w:spacing w:val="-18"/>
        </w:rPr>
        <w:t xml:space="preserve"> </w:t>
      </w:r>
      <w:r>
        <w:rPr>
          <w:color w:val="221F1F"/>
        </w:rPr>
        <w:t>be</w:t>
      </w:r>
      <w:r>
        <w:rPr>
          <w:color w:val="221F1F"/>
          <w:spacing w:val="-19"/>
        </w:rPr>
        <w:t xml:space="preserve"> </w:t>
      </w:r>
      <w:r>
        <w:rPr>
          <w:color w:val="221F1F"/>
        </w:rPr>
        <w:t>involved</w:t>
      </w:r>
      <w:r>
        <w:rPr>
          <w:color w:val="221F1F"/>
          <w:spacing w:val="-18"/>
        </w:rPr>
        <w:t xml:space="preserve"> </w:t>
      </w:r>
      <w:r>
        <w:rPr>
          <w:color w:val="221F1F"/>
        </w:rPr>
        <w:t>for</w:t>
      </w:r>
      <w:r>
        <w:rPr>
          <w:color w:val="221F1F"/>
          <w:spacing w:val="-18"/>
        </w:rPr>
        <w:t xml:space="preserve"> </w:t>
      </w:r>
      <w:r>
        <w:rPr>
          <w:color w:val="221F1F"/>
        </w:rPr>
        <w:t>any</w:t>
      </w:r>
      <w:r>
        <w:rPr>
          <w:color w:val="221F1F"/>
          <w:spacing w:val="-20"/>
        </w:rPr>
        <w:t xml:space="preserve"> </w:t>
      </w:r>
      <w:r>
        <w:rPr>
          <w:color w:val="221F1F"/>
        </w:rPr>
        <w:t>part</w:t>
      </w:r>
      <w:r>
        <w:rPr>
          <w:color w:val="221F1F"/>
          <w:spacing w:val="-19"/>
        </w:rPr>
        <w:t xml:space="preserve"> </w:t>
      </w:r>
      <w:r>
        <w:rPr>
          <w:color w:val="221F1F"/>
        </w:rPr>
        <w:t>of</w:t>
      </w:r>
      <w:r>
        <w:rPr>
          <w:color w:val="221F1F"/>
          <w:spacing w:val="-21"/>
        </w:rPr>
        <w:t xml:space="preserve"> </w:t>
      </w:r>
      <w:r>
        <w:rPr>
          <w:color w:val="221F1F"/>
        </w:rPr>
        <w:t>the</w:t>
      </w:r>
      <w:r>
        <w:rPr>
          <w:color w:val="221F1F"/>
          <w:spacing w:val="-20"/>
        </w:rPr>
        <w:t xml:space="preserve"> </w:t>
      </w:r>
      <w:r>
        <w:rPr>
          <w:color w:val="221F1F"/>
        </w:rPr>
        <w:t>processes</w:t>
      </w:r>
      <w:r>
        <w:rPr>
          <w:color w:val="221F1F"/>
          <w:spacing w:val="-20"/>
        </w:rPr>
        <w:t xml:space="preserve"> </w:t>
      </w:r>
      <w:r>
        <w:rPr>
          <w:color w:val="221F1F"/>
        </w:rPr>
        <w:t>of</w:t>
      </w:r>
      <w:r>
        <w:rPr>
          <w:color w:val="221F1F"/>
          <w:spacing w:val="-20"/>
        </w:rPr>
        <w:t xml:space="preserve"> </w:t>
      </w:r>
      <w:r>
        <w:rPr>
          <w:color w:val="221F1F"/>
        </w:rPr>
        <w:t>procurement</w:t>
      </w:r>
      <w:r>
        <w:rPr>
          <w:color w:val="221F1F"/>
          <w:spacing w:val="3"/>
        </w:rPr>
        <w:t xml:space="preserve"> </w:t>
      </w:r>
      <w:r>
        <w:rPr>
          <w:color w:val="221F1F"/>
        </w:rPr>
        <w:t>and contract</w:t>
      </w:r>
      <w:r>
        <w:rPr>
          <w:color w:val="221F1F"/>
          <w:spacing w:val="-22"/>
        </w:rPr>
        <w:t xml:space="preserve"> </w:t>
      </w:r>
      <w:r>
        <w:rPr>
          <w:color w:val="221F1F"/>
        </w:rPr>
        <w:t>execution</w:t>
      </w:r>
      <w:r>
        <w:rPr>
          <w:color w:val="221F1F"/>
          <w:spacing w:val="-25"/>
        </w:rPr>
        <w:t xml:space="preserve"> </w:t>
      </w:r>
      <w:r>
        <w:rPr>
          <w:color w:val="221F1F"/>
        </w:rPr>
        <w:t>related</w:t>
      </w:r>
      <w:r>
        <w:rPr>
          <w:color w:val="221F1F"/>
          <w:spacing w:val="-26"/>
        </w:rPr>
        <w:t xml:space="preserve"> </w:t>
      </w:r>
      <w:r>
        <w:rPr>
          <w:color w:val="221F1F"/>
        </w:rPr>
        <w:t>to</w:t>
      </w:r>
      <w:r>
        <w:rPr>
          <w:color w:val="221F1F"/>
          <w:spacing w:val="-27"/>
        </w:rPr>
        <w:t xml:space="preserve"> </w:t>
      </w:r>
      <w:r>
        <w:rPr>
          <w:color w:val="221F1F"/>
        </w:rPr>
        <w:t>the</w:t>
      </w:r>
      <w:r>
        <w:rPr>
          <w:color w:val="221F1F"/>
          <w:spacing w:val="-24"/>
        </w:rPr>
        <w:t xml:space="preserve"> </w:t>
      </w:r>
      <w:r>
        <w:rPr>
          <w:color w:val="221F1F"/>
        </w:rPr>
        <w:t>above</w:t>
      </w:r>
      <w:r>
        <w:rPr>
          <w:color w:val="221F1F"/>
          <w:spacing w:val="-23"/>
        </w:rPr>
        <w:t xml:space="preserve"> </w:t>
      </w:r>
      <w:r>
        <w:rPr>
          <w:color w:val="221F1F"/>
        </w:rPr>
        <w:t>quotation:</w:t>
      </w:r>
    </w:p>
    <w:p w14:paraId="656D2949" w14:textId="77777777" w:rsidR="00753E14" w:rsidRDefault="00753E14">
      <w:pPr>
        <w:pStyle w:val="BodyText"/>
        <w:spacing w:before="6"/>
        <w:rPr>
          <w:sz w:val="23"/>
        </w:rPr>
      </w:pPr>
    </w:p>
    <w:p w14:paraId="27D5BEF2" w14:textId="77777777" w:rsidR="00753E14" w:rsidRDefault="00000000">
      <w:pPr>
        <w:pStyle w:val="ListParagraph"/>
        <w:numPr>
          <w:ilvl w:val="0"/>
          <w:numId w:val="4"/>
        </w:numPr>
        <w:tabs>
          <w:tab w:val="left" w:pos="1416"/>
          <w:tab w:val="left" w:pos="1417"/>
        </w:tabs>
        <w:spacing w:before="1" w:line="259" w:lineRule="auto"/>
        <w:ind w:right="848"/>
        <w:rPr>
          <w:color w:val="221F1F"/>
        </w:rPr>
      </w:pPr>
      <w:r>
        <w:rPr>
          <w:color w:val="221F1F"/>
        </w:rPr>
        <w:t>have not engaged/will not engage in any corrupt or fraudulent practices in the processes of procurement and contract</w:t>
      </w:r>
      <w:r>
        <w:rPr>
          <w:color w:val="221F1F"/>
          <w:spacing w:val="-24"/>
        </w:rPr>
        <w:t xml:space="preserve"> </w:t>
      </w:r>
      <w:r>
        <w:rPr>
          <w:color w:val="221F1F"/>
        </w:rPr>
        <w:t>execution</w:t>
      </w:r>
      <w:r>
        <w:rPr>
          <w:color w:val="221F1F"/>
          <w:spacing w:val="-24"/>
        </w:rPr>
        <w:t xml:space="preserve"> </w:t>
      </w:r>
      <w:r>
        <w:rPr>
          <w:color w:val="221F1F"/>
        </w:rPr>
        <w:t>related</w:t>
      </w:r>
      <w:r>
        <w:rPr>
          <w:color w:val="221F1F"/>
          <w:spacing w:val="-25"/>
        </w:rPr>
        <w:t xml:space="preserve"> </w:t>
      </w:r>
      <w:r>
        <w:rPr>
          <w:color w:val="221F1F"/>
        </w:rPr>
        <w:t>to</w:t>
      </w:r>
      <w:r>
        <w:rPr>
          <w:color w:val="221F1F"/>
          <w:spacing w:val="-27"/>
        </w:rPr>
        <w:t xml:space="preserve"> </w:t>
      </w:r>
      <w:r>
        <w:rPr>
          <w:color w:val="221F1F"/>
        </w:rPr>
        <w:t>the</w:t>
      </w:r>
      <w:r>
        <w:rPr>
          <w:color w:val="221F1F"/>
          <w:spacing w:val="-24"/>
        </w:rPr>
        <w:t xml:space="preserve"> </w:t>
      </w:r>
      <w:r>
        <w:rPr>
          <w:color w:val="221F1F"/>
        </w:rPr>
        <w:t>above</w:t>
      </w:r>
      <w:r>
        <w:rPr>
          <w:color w:val="221F1F"/>
          <w:spacing w:val="-24"/>
        </w:rPr>
        <w:t xml:space="preserve"> </w:t>
      </w:r>
      <w:r>
        <w:rPr>
          <w:color w:val="221F1F"/>
        </w:rPr>
        <w:t>quotation</w:t>
      </w:r>
      <w:r>
        <w:rPr>
          <w:color w:val="221F1F"/>
          <w:spacing w:val="-24"/>
        </w:rPr>
        <w:t xml:space="preserve"> </w:t>
      </w:r>
      <w:r>
        <w:rPr>
          <w:color w:val="221F1F"/>
        </w:rPr>
        <w:t>as</w:t>
      </w:r>
      <w:r>
        <w:rPr>
          <w:color w:val="221F1F"/>
          <w:spacing w:val="-24"/>
        </w:rPr>
        <w:t xml:space="preserve"> </w:t>
      </w:r>
      <w:r>
        <w:rPr>
          <w:color w:val="221F1F"/>
        </w:rPr>
        <w:t>deﬁned</w:t>
      </w:r>
      <w:r>
        <w:rPr>
          <w:color w:val="221F1F"/>
          <w:spacing w:val="-24"/>
        </w:rPr>
        <w:t xml:space="preserve"> </w:t>
      </w:r>
      <w:r>
        <w:rPr>
          <w:color w:val="221F1F"/>
        </w:rPr>
        <w:t>and/or</w:t>
      </w:r>
      <w:r>
        <w:rPr>
          <w:color w:val="221F1F"/>
          <w:spacing w:val="-24"/>
        </w:rPr>
        <w:t xml:space="preserve"> </w:t>
      </w:r>
      <w:r>
        <w:rPr>
          <w:color w:val="221F1F"/>
        </w:rPr>
        <w:t>described</w:t>
      </w:r>
      <w:r>
        <w:rPr>
          <w:color w:val="221F1F"/>
          <w:spacing w:val="-26"/>
        </w:rPr>
        <w:t xml:space="preserve"> </w:t>
      </w:r>
      <w:r>
        <w:rPr>
          <w:color w:val="221F1F"/>
        </w:rPr>
        <w:t>in</w:t>
      </w:r>
      <w:r>
        <w:rPr>
          <w:color w:val="221F1F"/>
          <w:spacing w:val="-24"/>
        </w:rPr>
        <w:t xml:space="preserve"> </w:t>
      </w:r>
      <w:r>
        <w:rPr>
          <w:color w:val="221F1F"/>
        </w:rPr>
        <w:t>the</w:t>
      </w:r>
      <w:r>
        <w:rPr>
          <w:color w:val="221F1F"/>
          <w:spacing w:val="-26"/>
        </w:rPr>
        <w:t xml:space="preserve"> </w:t>
      </w:r>
      <w:r>
        <w:rPr>
          <w:color w:val="221F1F"/>
        </w:rPr>
        <w:t>following:</w:t>
      </w:r>
    </w:p>
    <w:p w14:paraId="4E0B1332" w14:textId="77777777" w:rsidR="00753E14" w:rsidRDefault="00753E14">
      <w:pPr>
        <w:pStyle w:val="BodyText"/>
        <w:rPr>
          <w:sz w:val="24"/>
        </w:rPr>
      </w:pPr>
    </w:p>
    <w:p w14:paraId="19EC315E" w14:textId="77777777" w:rsidR="00753E14" w:rsidRDefault="00000000">
      <w:pPr>
        <w:pStyle w:val="ListParagraph"/>
        <w:numPr>
          <w:ilvl w:val="1"/>
          <w:numId w:val="4"/>
        </w:numPr>
        <w:tabs>
          <w:tab w:val="left" w:pos="1869"/>
          <w:tab w:val="left" w:pos="1871"/>
        </w:tabs>
        <w:ind w:hanging="455"/>
      </w:pPr>
      <w:r>
        <w:rPr>
          <w:color w:val="221F1F"/>
        </w:rPr>
        <w:t>the</w:t>
      </w:r>
      <w:r>
        <w:rPr>
          <w:color w:val="221F1F"/>
          <w:spacing w:val="-25"/>
        </w:rPr>
        <w:t xml:space="preserve"> </w:t>
      </w:r>
      <w:r>
        <w:rPr>
          <w:color w:val="221F1F"/>
        </w:rPr>
        <w:t>RFQ</w:t>
      </w:r>
      <w:r>
        <w:rPr>
          <w:color w:val="221F1F"/>
          <w:spacing w:val="-23"/>
        </w:rPr>
        <w:t xml:space="preserve"> </w:t>
      </w:r>
      <w:r>
        <w:rPr>
          <w:color w:val="221F1F"/>
        </w:rPr>
        <w:t>for</w:t>
      </w:r>
      <w:r>
        <w:rPr>
          <w:color w:val="221F1F"/>
          <w:spacing w:val="-23"/>
        </w:rPr>
        <w:t xml:space="preserve"> </w:t>
      </w:r>
      <w:r>
        <w:rPr>
          <w:color w:val="221F1F"/>
        </w:rPr>
        <w:t>the</w:t>
      </w:r>
      <w:r>
        <w:rPr>
          <w:color w:val="221F1F"/>
          <w:spacing w:val="-24"/>
        </w:rPr>
        <w:t xml:space="preserve"> </w:t>
      </w:r>
      <w:r>
        <w:rPr>
          <w:color w:val="221F1F"/>
        </w:rPr>
        <w:t>above</w:t>
      </w:r>
      <w:r>
        <w:rPr>
          <w:color w:val="221F1F"/>
          <w:spacing w:val="-23"/>
        </w:rPr>
        <w:t xml:space="preserve"> </w:t>
      </w:r>
      <w:r>
        <w:rPr>
          <w:color w:val="221F1F"/>
        </w:rPr>
        <w:t>Quotation;</w:t>
      </w:r>
    </w:p>
    <w:p w14:paraId="152EB293" w14:textId="77777777" w:rsidR="00753E14" w:rsidRDefault="00000000">
      <w:pPr>
        <w:pStyle w:val="ListParagraph"/>
        <w:numPr>
          <w:ilvl w:val="1"/>
          <w:numId w:val="4"/>
        </w:numPr>
        <w:tabs>
          <w:tab w:val="left" w:pos="1869"/>
          <w:tab w:val="left" w:pos="1871"/>
        </w:tabs>
        <w:spacing w:before="26"/>
        <w:ind w:hanging="455"/>
      </w:pPr>
      <w:r>
        <w:rPr>
          <w:color w:val="221F1F"/>
        </w:rPr>
        <w:t>Kenya's</w:t>
      </w:r>
      <w:r>
        <w:rPr>
          <w:color w:val="221F1F"/>
          <w:spacing w:val="-22"/>
        </w:rPr>
        <w:t xml:space="preserve"> </w:t>
      </w:r>
      <w:r>
        <w:rPr>
          <w:color w:val="221F1F"/>
        </w:rPr>
        <w:t>Public</w:t>
      </w:r>
      <w:r>
        <w:rPr>
          <w:color w:val="221F1F"/>
          <w:spacing w:val="-24"/>
        </w:rPr>
        <w:t xml:space="preserve"> </w:t>
      </w:r>
      <w:r>
        <w:rPr>
          <w:color w:val="221F1F"/>
        </w:rPr>
        <w:t>Procurement</w:t>
      </w:r>
      <w:r>
        <w:rPr>
          <w:color w:val="221F1F"/>
          <w:spacing w:val="-24"/>
        </w:rPr>
        <w:t xml:space="preserve"> </w:t>
      </w:r>
      <w:r>
        <w:rPr>
          <w:color w:val="221F1F"/>
        </w:rPr>
        <w:t>and</w:t>
      </w:r>
      <w:r>
        <w:rPr>
          <w:color w:val="221F1F"/>
          <w:spacing w:val="-36"/>
        </w:rPr>
        <w:t xml:space="preserve"> </w:t>
      </w:r>
      <w:r>
        <w:rPr>
          <w:color w:val="221F1F"/>
        </w:rPr>
        <w:t>Asset</w:t>
      </w:r>
      <w:r>
        <w:rPr>
          <w:color w:val="221F1F"/>
          <w:spacing w:val="-24"/>
        </w:rPr>
        <w:t xml:space="preserve"> </w:t>
      </w:r>
      <w:r>
        <w:rPr>
          <w:color w:val="221F1F"/>
        </w:rPr>
        <w:t>Disposal</w:t>
      </w:r>
      <w:r>
        <w:rPr>
          <w:color w:val="221F1F"/>
          <w:spacing w:val="-34"/>
        </w:rPr>
        <w:t xml:space="preserve"> </w:t>
      </w:r>
      <w:r>
        <w:rPr>
          <w:color w:val="221F1F"/>
        </w:rPr>
        <w:t>Act,</w:t>
      </w:r>
      <w:r>
        <w:rPr>
          <w:color w:val="221F1F"/>
          <w:spacing w:val="-24"/>
        </w:rPr>
        <w:t xml:space="preserve"> </w:t>
      </w:r>
      <w:r>
        <w:rPr>
          <w:color w:val="221F1F"/>
        </w:rPr>
        <w:t>2015</w:t>
      </w:r>
      <w:r>
        <w:rPr>
          <w:i/>
          <w:color w:val="221F1F"/>
        </w:rPr>
        <w:t>)</w:t>
      </w:r>
      <w:r>
        <w:rPr>
          <w:i/>
          <w:color w:val="221F1F"/>
          <w:spacing w:val="-26"/>
        </w:rPr>
        <w:t xml:space="preserve"> </w:t>
      </w:r>
      <w:r>
        <w:rPr>
          <w:color w:val="221F1F"/>
        </w:rPr>
        <w:t>and</w:t>
      </w:r>
      <w:r>
        <w:rPr>
          <w:color w:val="221F1F"/>
          <w:spacing w:val="-25"/>
        </w:rPr>
        <w:t xml:space="preserve"> </w:t>
      </w:r>
      <w:r>
        <w:rPr>
          <w:color w:val="221F1F"/>
        </w:rPr>
        <w:t>its</w:t>
      </w:r>
      <w:r>
        <w:rPr>
          <w:color w:val="221F1F"/>
          <w:spacing w:val="31"/>
        </w:rPr>
        <w:t xml:space="preserve"> </w:t>
      </w:r>
      <w:r>
        <w:rPr>
          <w:color w:val="221F1F"/>
        </w:rPr>
        <w:t>attendant</w:t>
      </w:r>
      <w:r>
        <w:rPr>
          <w:color w:val="221F1F"/>
          <w:spacing w:val="-24"/>
        </w:rPr>
        <w:t xml:space="preserve"> </w:t>
      </w:r>
      <w:r>
        <w:rPr>
          <w:color w:val="221F1F"/>
        </w:rPr>
        <w:t>Regulations;</w:t>
      </w:r>
    </w:p>
    <w:p w14:paraId="3B85798F" w14:textId="77777777" w:rsidR="00753E14" w:rsidRDefault="00753E14">
      <w:pPr>
        <w:pStyle w:val="BodyText"/>
        <w:spacing w:before="9"/>
        <w:rPr>
          <w:sz w:val="25"/>
        </w:rPr>
      </w:pPr>
    </w:p>
    <w:p w14:paraId="0A9539B8" w14:textId="77777777" w:rsidR="00753E14" w:rsidRDefault="00000000">
      <w:pPr>
        <w:pStyle w:val="ListParagraph"/>
        <w:numPr>
          <w:ilvl w:val="1"/>
          <w:numId w:val="4"/>
        </w:numPr>
        <w:tabs>
          <w:tab w:val="left" w:pos="1871"/>
        </w:tabs>
        <w:ind w:hanging="455"/>
      </w:pPr>
      <w:r>
        <w:rPr>
          <w:color w:val="221F1F"/>
        </w:rPr>
        <w:t>Kenya's</w:t>
      </w:r>
      <w:r>
        <w:rPr>
          <w:color w:val="221F1F"/>
          <w:spacing w:val="-37"/>
        </w:rPr>
        <w:t xml:space="preserve"> </w:t>
      </w:r>
      <w:r>
        <w:rPr>
          <w:color w:val="221F1F"/>
        </w:rPr>
        <w:t>Anti-Corruption</w:t>
      </w:r>
      <w:r>
        <w:rPr>
          <w:color w:val="221F1F"/>
          <w:spacing w:val="-23"/>
        </w:rPr>
        <w:t xml:space="preserve"> </w:t>
      </w:r>
      <w:r>
        <w:rPr>
          <w:color w:val="221F1F"/>
        </w:rPr>
        <w:t>and</w:t>
      </w:r>
      <w:r>
        <w:rPr>
          <w:color w:val="221F1F"/>
          <w:spacing w:val="-24"/>
        </w:rPr>
        <w:t xml:space="preserve"> </w:t>
      </w:r>
      <w:r>
        <w:rPr>
          <w:color w:val="221F1F"/>
        </w:rPr>
        <w:t>Economic</w:t>
      </w:r>
      <w:r>
        <w:rPr>
          <w:color w:val="221F1F"/>
          <w:spacing w:val="-24"/>
        </w:rPr>
        <w:t xml:space="preserve"> </w:t>
      </w:r>
      <w:r>
        <w:rPr>
          <w:color w:val="221F1F"/>
        </w:rPr>
        <w:t>Crimes</w:t>
      </w:r>
      <w:r>
        <w:rPr>
          <w:color w:val="221F1F"/>
          <w:spacing w:val="-35"/>
        </w:rPr>
        <w:t xml:space="preserve"> </w:t>
      </w:r>
      <w:r>
        <w:rPr>
          <w:color w:val="221F1F"/>
        </w:rPr>
        <w:t>Act,</w:t>
      </w:r>
      <w:r>
        <w:rPr>
          <w:color w:val="221F1F"/>
          <w:spacing w:val="-24"/>
        </w:rPr>
        <w:t xml:space="preserve"> </w:t>
      </w:r>
      <w:r>
        <w:rPr>
          <w:color w:val="221F1F"/>
        </w:rPr>
        <w:t>2013;</w:t>
      </w:r>
      <w:r>
        <w:rPr>
          <w:color w:val="221F1F"/>
          <w:spacing w:val="-23"/>
        </w:rPr>
        <w:t xml:space="preserve"> </w:t>
      </w:r>
      <w:r>
        <w:rPr>
          <w:color w:val="221F1F"/>
        </w:rPr>
        <w:t>and</w:t>
      </w:r>
    </w:p>
    <w:p w14:paraId="19D4085C" w14:textId="77777777" w:rsidR="00753E14" w:rsidRDefault="00753E14">
      <w:pPr>
        <w:pStyle w:val="BodyText"/>
        <w:rPr>
          <w:sz w:val="26"/>
        </w:rPr>
      </w:pPr>
    </w:p>
    <w:p w14:paraId="765173F5" w14:textId="77777777" w:rsidR="00753E14" w:rsidRDefault="00000000">
      <w:pPr>
        <w:pStyle w:val="ListParagraph"/>
        <w:numPr>
          <w:ilvl w:val="1"/>
          <w:numId w:val="4"/>
        </w:numPr>
        <w:tabs>
          <w:tab w:val="left" w:pos="1869"/>
          <w:tab w:val="left" w:pos="1871"/>
        </w:tabs>
        <w:spacing w:before="1"/>
        <w:ind w:hanging="455"/>
      </w:pPr>
      <w:r>
        <w:rPr>
          <w:color w:val="221F1F"/>
        </w:rPr>
        <w:t>any</w:t>
      </w:r>
      <w:r>
        <w:rPr>
          <w:color w:val="221F1F"/>
          <w:spacing w:val="-27"/>
        </w:rPr>
        <w:t xml:space="preserve"> </w:t>
      </w:r>
      <w:r>
        <w:rPr>
          <w:color w:val="221F1F"/>
        </w:rPr>
        <w:t>such</w:t>
      </w:r>
      <w:r>
        <w:rPr>
          <w:color w:val="221F1F"/>
          <w:spacing w:val="-24"/>
        </w:rPr>
        <w:t xml:space="preserve"> </w:t>
      </w:r>
      <w:r>
        <w:rPr>
          <w:color w:val="221F1F"/>
        </w:rPr>
        <w:t>other</w:t>
      </w:r>
      <w:r>
        <w:rPr>
          <w:color w:val="221F1F"/>
          <w:spacing w:val="-35"/>
        </w:rPr>
        <w:t xml:space="preserve"> </w:t>
      </w:r>
      <w:r>
        <w:rPr>
          <w:color w:val="221F1F"/>
        </w:rPr>
        <w:t>Acts</w:t>
      </w:r>
      <w:r>
        <w:rPr>
          <w:color w:val="221F1F"/>
          <w:spacing w:val="-23"/>
        </w:rPr>
        <w:t xml:space="preserve"> </w:t>
      </w:r>
      <w:r>
        <w:rPr>
          <w:color w:val="221F1F"/>
        </w:rPr>
        <w:t>or</w:t>
      </w:r>
      <w:r>
        <w:rPr>
          <w:color w:val="221F1F"/>
          <w:spacing w:val="-23"/>
        </w:rPr>
        <w:t xml:space="preserve"> </w:t>
      </w:r>
      <w:r>
        <w:rPr>
          <w:color w:val="221F1F"/>
        </w:rPr>
        <w:t>Regulations</w:t>
      </w:r>
      <w:r>
        <w:rPr>
          <w:color w:val="221F1F"/>
          <w:spacing w:val="-24"/>
        </w:rPr>
        <w:t xml:space="preserve"> </w:t>
      </w:r>
      <w:r>
        <w:rPr>
          <w:color w:val="221F1F"/>
        </w:rPr>
        <w:t>of</w:t>
      </w:r>
      <w:r>
        <w:rPr>
          <w:color w:val="221F1F"/>
          <w:spacing w:val="-23"/>
        </w:rPr>
        <w:t xml:space="preserve"> </w:t>
      </w:r>
      <w:r>
        <w:rPr>
          <w:color w:val="221F1F"/>
        </w:rPr>
        <w:t>Government</w:t>
      </w:r>
      <w:r>
        <w:rPr>
          <w:color w:val="221F1F"/>
          <w:spacing w:val="-22"/>
        </w:rPr>
        <w:t xml:space="preserve"> </w:t>
      </w:r>
      <w:r>
        <w:rPr>
          <w:color w:val="221F1F"/>
        </w:rPr>
        <w:t>of</w:t>
      </w:r>
      <w:r>
        <w:rPr>
          <w:color w:val="221F1F"/>
          <w:spacing w:val="-26"/>
        </w:rPr>
        <w:t xml:space="preserve"> </w:t>
      </w:r>
      <w:r>
        <w:rPr>
          <w:color w:val="221F1F"/>
        </w:rPr>
        <w:t>Kenya;</w:t>
      </w:r>
    </w:p>
    <w:p w14:paraId="2DDA633C" w14:textId="77777777" w:rsidR="00753E14" w:rsidRDefault="00753E14">
      <w:pPr>
        <w:pStyle w:val="BodyText"/>
        <w:spacing w:before="3"/>
        <w:rPr>
          <w:sz w:val="21"/>
        </w:rPr>
      </w:pPr>
    </w:p>
    <w:p w14:paraId="2E1DB78F" w14:textId="77777777" w:rsidR="00753E14" w:rsidRDefault="00000000">
      <w:pPr>
        <w:pStyle w:val="ListParagraph"/>
        <w:numPr>
          <w:ilvl w:val="0"/>
          <w:numId w:val="4"/>
        </w:numPr>
        <w:tabs>
          <w:tab w:val="left" w:pos="1416"/>
          <w:tab w:val="left" w:pos="1417"/>
          <w:tab w:val="left" w:leader="dot" w:pos="4666"/>
        </w:tabs>
        <w:spacing w:line="230" w:lineRule="auto"/>
        <w:ind w:right="713"/>
        <w:rPr>
          <w:i/>
          <w:color w:val="221F1F"/>
        </w:rPr>
      </w:pPr>
      <w:r>
        <w:rPr>
          <w:color w:val="221F1F"/>
        </w:rPr>
        <w:t>have</w:t>
      </w:r>
      <w:r>
        <w:rPr>
          <w:color w:val="221F1F"/>
          <w:spacing w:val="-21"/>
        </w:rPr>
        <w:t xml:space="preserve"> </w:t>
      </w:r>
      <w:r>
        <w:rPr>
          <w:color w:val="221F1F"/>
        </w:rPr>
        <w:t>not</w:t>
      </w:r>
      <w:r>
        <w:rPr>
          <w:color w:val="221F1F"/>
          <w:spacing w:val="-23"/>
        </w:rPr>
        <w:t xml:space="preserve"> </w:t>
      </w:r>
      <w:r>
        <w:rPr>
          <w:color w:val="221F1F"/>
        </w:rPr>
        <w:t>offered/will</w:t>
      </w:r>
      <w:r>
        <w:rPr>
          <w:color w:val="221F1F"/>
          <w:spacing w:val="-19"/>
        </w:rPr>
        <w:t xml:space="preserve"> </w:t>
      </w:r>
      <w:r>
        <w:rPr>
          <w:color w:val="221F1F"/>
        </w:rPr>
        <w:t>not</w:t>
      </w:r>
      <w:r>
        <w:rPr>
          <w:color w:val="221F1F"/>
          <w:spacing w:val="-22"/>
        </w:rPr>
        <w:t xml:space="preserve"> </w:t>
      </w:r>
      <w:r>
        <w:rPr>
          <w:color w:val="221F1F"/>
        </w:rPr>
        <w:t>offer</w:t>
      </w:r>
      <w:r>
        <w:rPr>
          <w:color w:val="221F1F"/>
          <w:spacing w:val="-22"/>
        </w:rPr>
        <w:t xml:space="preserve"> </w:t>
      </w:r>
      <w:r>
        <w:rPr>
          <w:color w:val="221F1F"/>
        </w:rPr>
        <w:t>any</w:t>
      </w:r>
      <w:r>
        <w:rPr>
          <w:color w:val="221F1F"/>
          <w:spacing w:val="-24"/>
        </w:rPr>
        <w:t xml:space="preserve"> </w:t>
      </w:r>
      <w:r>
        <w:rPr>
          <w:color w:val="221F1F"/>
        </w:rPr>
        <w:t>inducement</w:t>
      </w:r>
      <w:r>
        <w:rPr>
          <w:color w:val="221F1F"/>
          <w:spacing w:val="-21"/>
        </w:rPr>
        <w:t xml:space="preserve"> </w:t>
      </w:r>
      <w:r>
        <w:rPr>
          <w:color w:val="221F1F"/>
        </w:rPr>
        <w:t>to</w:t>
      </w:r>
      <w:r>
        <w:rPr>
          <w:color w:val="221F1F"/>
          <w:spacing w:val="-21"/>
        </w:rPr>
        <w:t xml:space="preserve"> </w:t>
      </w:r>
      <w:r>
        <w:rPr>
          <w:color w:val="221F1F"/>
        </w:rPr>
        <w:t>any</w:t>
      </w:r>
      <w:r>
        <w:rPr>
          <w:color w:val="221F1F"/>
          <w:spacing w:val="-23"/>
        </w:rPr>
        <w:t xml:space="preserve"> </w:t>
      </w:r>
      <w:r>
        <w:rPr>
          <w:color w:val="221F1F"/>
        </w:rPr>
        <w:t>member</w:t>
      </w:r>
      <w:r>
        <w:rPr>
          <w:color w:val="221F1F"/>
          <w:spacing w:val="-20"/>
        </w:rPr>
        <w:t xml:space="preserve"> </w:t>
      </w:r>
      <w:r>
        <w:rPr>
          <w:color w:val="221F1F"/>
        </w:rPr>
        <w:t>of</w:t>
      </w:r>
      <w:r>
        <w:rPr>
          <w:color w:val="221F1F"/>
          <w:spacing w:val="-22"/>
        </w:rPr>
        <w:t xml:space="preserve"> </w:t>
      </w:r>
      <w:r>
        <w:rPr>
          <w:color w:val="221F1F"/>
        </w:rPr>
        <w:t>the</w:t>
      </w:r>
      <w:r>
        <w:rPr>
          <w:color w:val="221F1F"/>
          <w:spacing w:val="-23"/>
        </w:rPr>
        <w:t xml:space="preserve"> </w:t>
      </w:r>
      <w:r>
        <w:rPr>
          <w:color w:val="221F1F"/>
        </w:rPr>
        <w:t>board,</w:t>
      </w:r>
      <w:r>
        <w:rPr>
          <w:color w:val="221F1F"/>
          <w:spacing w:val="-20"/>
        </w:rPr>
        <w:t xml:space="preserve"> </w:t>
      </w:r>
      <w:r>
        <w:rPr>
          <w:color w:val="221F1F"/>
        </w:rPr>
        <w:t>management,</w:t>
      </w:r>
      <w:r>
        <w:rPr>
          <w:color w:val="221F1F"/>
          <w:spacing w:val="-23"/>
        </w:rPr>
        <w:t xml:space="preserve"> </w:t>
      </w:r>
      <w:r>
        <w:rPr>
          <w:color w:val="221F1F"/>
        </w:rPr>
        <w:t>staff</w:t>
      </w:r>
      <w:r>
        <w:rPr>
          <w:color w:val="221F1F"/>
          <w:spacing w:val="-20"/>
        </w:rPr>
        <w:t xml:space="preserve"> </w:t>
      </w:r>
      <w:r>
        <w:rPr>
          <w:color w:val="221F1F"/>
        </w:rPr>
        <w:t>and/or</w:t>
      </w:r>
      <w:r>
        <w:rPr>
          <w:color w:val="221F1F"/>
          <w:spacing w:val="-23"/>
        </w:rPr>
        <w:t xml:space="preserve"> </w:t>
      </w:r>
      <w:r>
        <w:rPr>
          <w:color w:val="221F1F"/>
        </w:rPr>
        <w:t>employees and/or</w:t>
      </w:r>
      <w:r>
        <w:rPr>
          <w:color w:val="221F1F"/>
          <w:spacing w:val="-24"/>
        </w:rPr>
        <w:t xml:space="preserve"> </w:t>
      </w:r>
      <w:r>
        <w:rPr>
          <w:color w:val="221F1F"/>
        </w:rPr>
        <w:t>agents</w:t>
      </w:r>
      <w:r>
        <w:rPr>
          <w:color w:val="221F1F"/>
          <w:spacing w:val="-24"/>
        </w:rPr>
        <w:t xml:space="preserve"> </w:t>
      </w:r>
      <w:r>
        <w:rPr>
          <w:color w:val="221F1F"/>
        </w:rPr>
        <w:t>of</w:t>
      </w:r>
      <w:r>
        <w:rPr>
          <w:color w:val="221F1F"/>
        </w:rPr>
        <w:tab/>
      </w:r>
      <w:r>
        <w:rPr>
          <w:i/>
          <w:color w:val="221F1F"/>
        </w:rPr>
        <w:t>(name</w:t>
      </w:r>
      <w:r>
        <w:rPr>
          <w:i/>
          <w:color w:val="221F1F"/>
          <w:spacing w:val="-24"/>
        </w:rPr>
        <w:t xml:space="preserve"> </w:t>
      </w:r>
      <w:r>
        <w:rPr>
          <w:i/>
          <w:color w:val="221F1F"/>
        </w:rPr>
        <w:t>of</w:t>
      </w:r>
      <w:r>
        <w:rPr>
          <w:i/>
          <w:color w:val="221F1F"/>
          <w:spacing w:val="-23"/>
        </w:rPr>
        <w:t xml:space="preserve"> </w:t>
      </w:r>
      <w:r>
        <w:rPr>
          <w:i/>
          <w:color w:val="221F1F"/>
        </w:rPr>
        <w:t>the</w:t>
      </w:r>
      <w:r>
        <w:rPr>
          <w:i/>
          <w:color w:val="221F1F"/>
          <w:spacing w:val="-23"/>
        </w:rPr>
        <w:t xml:space="preserve"> </w:t>
      </w:r>
      <w:proofErr w:type="spellStart"/>
      <w:r>
        <w:rPr>
          <w:i/>
          <w:color w:val="221F1F"/>
        </w:rPr>
        <w:t>procuringentity</w:t>
      </w:r>
      <w:proofErr w:type="spellEnd"/>
      <w:r>
        <w:rPr>
          <w:i/>
          <w:color w:val="221F1F"/>
        </w:rPr>
        <w:t>);</w:t>
      </w:r>
    </w:p>
    <w:p w14:paraId="4517BCB8" w14:textId="77777777" w:rsidR="00753E14" w:rsidRDefault="00753E14">
      <w:pPr>
        <w:pStyle w:val="BodyText"/>
        <w:spacing w:before="2"/>
        <w:rPr>
          <w:i/>
          <w:sz w:val="21"/>
        </w:rPr>
      </w:pPr>
    </w:p>
    <w:p w14:paraId="3AAFBB88" w14:textId="77777777" w:rsidR="00753E14" w:rsidRDefault="00000000">
      <w:pPr>
        <w:pStyle w:val="ListParagraph"/>
        <w:numPr>
          <w:ilvl w:val="0"/>
          <w:numId w:val="4"/>
        </w:numPr>
        <w:tabs>
          <w:tab w:val="left" w:pos="1416"/>
          <w:tab w:val="left" w:pos="1417"/>
        </w:tabs>
        <w:spacing w:line="230" w:lineRule="auto"/>
        <w:ind w:right="710"/>
        <w:rPr>
          <w:color w:val="221F1F"/>
        </w:rPr>
      </w:pPr>
      <w:r>
        <w:rPr>
          <w:color w:val="221F1F"/>
        </w:rPr>
        <w:t>have</w:t>
      </w:r>
      <w:r>
        <w:rPr>
          <w:color w:val="221F1F"/>
          <w:spacing w:val="-12"/>
        </w:rPr>
        <w:t xml:space="preserve"> </w:t>
      </w:r>
      <w:r>
        <w:rPr>
          <w:color w:val="221F1F"/>
        </w:rPr>
        <w:t>not</w:t>
      </w:r>
      <w:r>
        <w:rPr>
          <w:color w:val="221F1F"/>
          <w:spacing w:val="-13"/>
        </w:rPr>
        <w:t xml:space="preserve"> </w:t>
      </w:r>
      <w:r>
        <w:rPr>
          <w:color w:val="221F1F"/>
        </w:rPr>
        <w:t>engaged/will</w:t>
      </w:r>
      <w:r>
        <w:rPr>
          <w:color w:val="221F1F"/>
          <w:spacing w:val="-10"/>
        </w:rPr>
        <w:t xml:space="preserve"> </w:t>
      </w:r>
      <w:r>
        <w:rPr>
          <w:color w:val="221F1F"/>
        </w:rPr>
        <w:t>not</w:t>
      </w:r>
      <w:r>
        <w:rPr>
          <w:color w:val="221F1F"/>
          <w:spacing w:val="-11"/>
        </w:rPr>
        <w:t xml:space="preserve"> </w:t>
      </w:r>
      <w:r>
        <w:rPr>
          <w:color w:val="221F1F"/>
        </w:rPr>
        <w:t>engage</w:t>
      </w:r>
      <w:r>
        <w:rPr>
          <w:color w:val="221F1F"/>
          <w:spacing w:val="-12"/>
        </w:rPr>
        <w:t xml:space="preserve"> </w:t>
      </w:r>
      <w:r>
        <w:rPr>
          <w:color w:val="221F1F"/>
        </w:rPr>
        <w:t>in</w:t>
      </w:r>
      <w:r>
        <w:rPr>
          <w:color w:val="221F1F"/>
          <w:spacing w:val="-11"/>
        </w:rPr>
        <w:t xml:space="preserve"> </w:t>
      </w:r>
      <w:r>
        <w:rPr>
          <w:color w:val="221F1F"/>
        </w:rPr>
        <w:t>any</w:t>
      </w:r>
      <w:r>
        <w:rPr>
          <w:color w:val="221F1F"/>
          <w:spacing w:val="-14"/>
        </w:rPr>
        <w:t xml:space="preserve"> </w:t>
      </w:r>
      <w:r>
        <w:rPr>
          <w:color w:val="221F1F"/>
        </w:rPr>
        <w:t>collusive</w:t>
      </w:r>
      <w:r>
        <w:rPr>
          <w:color w:val="221F1F"/>
          <w:spacing w:val="-11"/>
        </w:rPr>
        <w:t xml:space="preserve"> </w:t>
      </w:r>
      <w:r>
        <w:rPr>
          <w:color w:val="221F1F"/>
        </w:rPr>
        <w:t>or</w:t>
      </w:r>
      <w:r>
        <w:rPr>
          <w:color w:val="221F1F"/>
          <w:spacing w:val="-13"/>
        </w:rPr>
        <w:t xml:space="preserve"> </w:t>
      </w:r>
      <w:r>
        <w:rPr>
          <w:color w:val="221F1F"/>
        </w:rPr>
        <w:t>corrosive</w:t>
      </w:r>
      <w:r>
        <w:rPr>
          <w:color w:val="221F1F"/>
          <w:spacing w:val="-10"/>
        </w:rPr>
        <w:t xml:space="preserve"> </w:t>
      </w:r>
      <w:r>
        <w:rPr>
          <w:color w:val="221F1F"/>
        </w:rPr>
        <w:t>practice</w:t>
      </w:r>
      <w:r>
        <w:rPr>
          <w:color w:val="221F1F"/>
          <w:spacing w:val="-11"/>
        </w:rPr>
        <w:t xml:space="preserve"> </w:t>
      </w:r>
      <w:r>
        <w:rPr>
          <w:color w:val="221F1F"/>
        </w:rPr>
        <w:t>with</w:t>
      </w:r>
      <w:r>
        <w:rPr>
          <w:color w:val="221F1F"/>
          <w:spacing w:val="-11"/>
        </w:rPr>
        <w:t xml:space="preserve"> </w:t>
      </w:r>
      <w:r>
        <w:rPr>
          <w:color w:val="221F1F"/>
        </w:rPr>
        <w:t>other</w:t>
      </w:r>
      <w:r>
        <w:rPr>
          <w:color w:val="221F1F"/>
          <w:spacing w:val="-13"/>
        </w:rPr>
        <w:t xml:space="preserve"> </w:t>
      </w:r>
      <w:r>
        <w:rPr>
          <w:color w:val="221F1F"/>
        </w:rPr>
        <w:t>tenderers</w:t>
      </w:r>
      <w:r>
        <w:rPr>
          <w:color w:val="221F1F"/>
          <w:spacing w:val="-11"/>
        </w:rPr>
        <w:t xml:space="preserve"> </w:t>
      </w:r>
      <w:r>
        <w:rPr>
          <w:color w:val="221F1F"/>
        </w:rPr>
        <w:t>participating</w:t>
      </w:r>
      <w:r>
        <w:rPr>
          <w:color w:val="221F1F"/>
          <w:spacing w:val="-12"/>
        </w:rPr>
        <w:t xml:space="preserve"> </w:t>
      </w:r>
      <w:r>
        <w:rPr>
          <w:color w:val="221F1F"/>
        </w:rPr>
        <w:t>in</w:t>
      </w:r>
      <w:r>
        <w:rPr>
          <w:color w:val="221F1F"/>
          <w:spacing w:val="-14"/>
        </w:rPr>
        <w:t xml:space="preserve"> </w:t>
      </w:r>
      <w:r>
        <w:rPr>
          <w:color w:val="221F1F"/>
        </w:rPr>
        <w:t>the subject</w:t>
      </w:r>
      <w:r>
        <w:rPr>
          <w:color w:val="221F1F"/>
          <w:spacing w:val="-24"/>
        </w:rPr>
        <w:t xml:space="preserve"> </w:t>
      </w:r>
      <w:r>
        <w:rPr>
          <w:color w:val="221F1F"/>
        </w:rPr>
        <w:t>quotation;</w:t>
      </w:r>
    </w:p>
    <w:p w14:paraId="02BA1E56" w14:textId="77777777" w:rsidR="00753E14" w:rsidRDefault="00753E14">
      <w:pPr>
        <w:pStyle w:val="BodyText"/>
        <w:spacing w:before="2"/>
        <w:rPr>
          <w:sz w:val="21"/>
        </w:rPr>
      </w:pPr>
    </w:p>
    <w:p w14:paraId="392A791F" w14:textId="77777777" w:rsidR="00753E14" w:rsidRDefault="00000000">
      <w:pPr>
        <w:pStyle w:val="ListParagraph"/>
        <w:numPr>
          <w:ilvl w:val="0"/>
          <w:numId w:val="4"/>
        </w:numPr>
        <w:tabs>
          <w:tab w:val="left" w:pos="1416"/>
          <w:tab w:val="left" w:pos="1417"/>
        </w:tabs>
        <w:spacing w:before="1" w:line="230" w:lineRule="auto"/>
        <w:ind w:right="868"/>
        <w:rPr>
          <w:color w:val="221F1F"/>
        </w:rPr>
      </w:pPr>
      <w:r>
        <w:rPr>
          <w:color w:val="221F1F"/>
        </w:rPr>
        <w:t>have not been sanctioned or debarred by any entity from participation in public procurement proceedings of Kenya.</w:t>
      </w:r>
    </w:p>
    <w:p w14:paraId="2D7576BA" w14:textId="77777777" w:rsidR="00753E14" w:rsidRDefault="00753E14">
      <w:pPr>
        <w:pStyle w:val="BodyText"/>
        <w:spacing w:before="6"/>
        <w:rPr>
          <w:sz w:val="20"/>
        </w:rPr>
      </w:pPr>
    </w:p>
    <w:p w14:paraId="0E588D99" w14:textId="77777777" w:rsidR="00753E14" w:rsidRDefault="00000000">
      <w:pPr>
        <w:pStyle w:val="BodyText"/>
        <w:ind w:left="384"/>
        <w:jc w:val="both"/>
      </w:pPr>
      <w:r>
        <w:rPr>
          <w:color w:val="221F1F"/>
        </w:rPr>
        <w:t>That, what is deponed to herein above is true to the best of our knowledge, information and belief.</w:t>
      </w:r>
    </w:p>
    <w:p w14:paraId="763CD9C1" w14:textId="77777777" w:rsidR="00753E14" w:rsidRDefault="00753E14">
      <w:pPr>
        <w:pStyle w:val="BodyText"/>
        <w:rPr>
          <w:sz w:val="24"/>
        </w:rPr>
      </w:pPr>
    </w:p>
    <w:p w14:paraId="177AC3A4" w14:textId="77777777" w:rsidR="00753E14" w:rsidRDefault="00753E14">
      <w:pPr>
        <w:pStyle w:val="BodyText"/>
        <w:spacing w:before="3"/>
        <w:rPr>
          <w:sz w:val="28"/>
        </w:rPr>
      </w:pPr>
    </w:p>
    <w:p w14:paraId="5BB02E3D" w14:textId="77777777" w:rsidR="00753E14" w:rsidRDefault="00000000">
      <w:pPr>
        <w:ind w:left="607"/>
        <w:rPr>
          <w:i/>
        </w:rPr>
      </w:pPr>
      <w:r>
        <w:rPr>
          <w:b/>
          <w:color w:val="221F1F"/>
        </w:rPr>
        <w:t xml:space="preserve">Name of the Tenderer: </w:t>
      </w:r>
      <w:r>
        <w:rPr>
          <w:color w:val="221F1F"/>
        </w:rPr>
        <w:t>....................</w:t>
      </w:r>
      <w:r>
        <w:rPr>
          <w:i/>
          <w:color w:val="221F1F"/>
        </w:rPr>
        <w:t>...............................................................................................</w:t>
      </w:r>
    </w:p>
    <w:p w14:paraId="10EAB4D4" w14:textId="77777777" w:rsidR="00753E14" w:rsidRDefault="00753E14">
      <w:pPr>
        <w:pStyle w:val="BodyText"/>
        <w:spacing w:before="9"/>
        <w:rPr>
          <w:i/>
          <w:sz w:val="30"/>
        </w:rPr>
      </w:pPr>
    </w:p>
    <w:p w14:paraId="1727D441" w14:textId="77777777" w:rsidR="00753E14" w:rsidRDefault="00000000">
      <w:pPr>
        <w:pStyle w:val="Heading3"/>
        <w:tabs>
          <w:tab w:val="left" w:leader="dot" w:pos="9928"/>
        </w:tabs>
        <w:spacing w:line="249" w:lineRule="exact"/>
        <w:ind w:left="1090" w:firstLine="0"/>
        <w:rPr>
          <w:b w:val="0"/>
          <w:i/>
        </w:rPr>
      </w:pPr>
      <w:r>
        <w:rPr>
          <w:color w:val="221F1F"/>
        </w:rPr>
        <w:t>Name</w:t>
      </w:r>
      <w:r>
        <w:rPr>
          <w:color w:val="221F1F"/>
          <w:spacing w:val="-16"/>
        </w:rPr>
        <w:t xml:space="preserve"> </w:t>
      </w:r>
      <w:r>
        <w:rPr>
          <w:color w:val="221F1F"/>
        </w:rPr>
        <w:t>of</w:t>
      </w:r>
      <w:r>
        <w:rPr>
          <w:color w:val="221F1F"/>
          <w:spacing w:val="-13"/>
        </w:rPr>
        <w:t xml:space="preserve"> </w:t>
      </w:r>
      <w:r>
        <w:rPr>
          <w:color w:val="221F1F"/>
        </w:rPr>
        <w:t>the</w:t>
      </w:r>
      <w:r>
        <w:rPr>
          <w:color w:val="221F1F"/>
          <w:spacing w:val="-16"/>
        </w:rPr>
        <w:t xml:space="preserve"> </w:t>
      </w:r>
      <w:r>
        <w:rPr>
          <w:color w:val="221F1F"/>
        </w:rPr>
        <w:t>person</w:t>
      </w:r>
      <w:r>
        <w:rPr>
          <w:color w:val="221F1F"/>
          <w:spacing w:val="-15"/>
        </w:rPr>
        <w:t xml:space="preserve"> </w:t>
      </w:r>
      <w:r>
        <w:rPr>
          <w:color w:val="221F1F"/>
        </w:rPr>
        <w:t>duly</w:t>
      </w:r>
      <w:r>
        <w:rPr>
          <w:color w:val="221F1F"/>
          <w:spacing w:val="-16"/>
        </w:rPr>
        <w:t xml:space="preserve"> </w:t>
      </w:r>
      <w:r>
        <w:rPr>
          <w:color w:val="221F1F"/>
        </w:rPr>
        <w:t>authorized</w:t>
      </w:r>
      <w:r>
        <w:rPr>
          <w:color w:val="221F1F"/>
          <w:spacing w:val="-16"/>
        </w:rPr>
        <w:t xml:space="preserve"> </w:t>
      </w:r>
      <w:r>
        <w:rPr>
          <w:color w:val="221F1F"/>
        </w:rPr>
        <w:t>to</w:t>
      </w:r>
      <w:r>
        <w:rPr>
          <w:color w:val="221F1F"/>
          <w:spacing w:val="-17"/>
        </w:rPr>
        <w:t xml:space="preserve"> </w:t>
      </w:r>
      <w:r>
        <w:rPr>
          <w:color w:val="221F1F"/>
        </w:rPr>
        <w:t>sign</w:t>
      </w:r>
      <w:r>
        <w:rPr>
          <w:color w:val="221F1F"/>
          <w:spacing w:val="-16"/>
        </w:rPr>
        <w:t xml:space="preserve"> </w:t>
      </w:r>
      <w:r>
        <w:rPr>
          <w:color w:val="221F1F"/>
        </w:rPr>
        <w:t>the</w:t>
      </w:r>
      <w:r>
        <w:rPr>
          <w:color w:val="221F1F"/>
          <w:spacing w:val="-14"/>
        </w:rPr>
        <w:t xml:space="preserve"> </w:t>
      </w:r>
      <w:r>
        <w:rPr>
          <w:color w:val="221F1F"/>
        </w:rPr>
        <w:t>quotation</w:t>
      </w:r>
      <w:r>
        <w:rPr>
          <w:color w:val="221F1F"/>
          <w:spacing w:val="-13"/>
        </w:rPr>
        <w:t xml:space="preserve"> </w:t>
      </w:r>
      <w:r>
        <w:rPr>
          <w:color w:val="221F1F"/>
        </w:rPr>
        <w:t>on</w:t>
      </w:r>
      <w:r>
        <w:rPr>
          <w:color w:val="221F1F"/>
          <w:spacing w:val="-17"/>
        </w:rPr>
        <w:t xml:space="preserve"> </w:t>
      </w:r>
      <w:r>
        <w:rPr>
          <w:color w:val="221F1F"/>
        </w:rPr>
        <w:t>behalf</w:t>
      </w:r>
      <w:r>
        <w:rPr>
          <w:color w:val="221F1F"/>
          <w:spacing w:val="-12"/>
        </w:rPr>
        <w:t xml:space="preserve"> </w:t>
      </w:r>
      <w:r>
        <w:rPr>
          <w:color w:val="221F1F"/>
        </w:rPr>
        <w:t>of</w:t>
      </w:r>
      <w:r>
        <w:rPr>
          <w:color w:val="221F1F"/>
          <w:spacing w:val="-16"/>
        </w:rPr>
        <w:t xml:space="preserve"> </w:t>
      </w:r>
      <w:r>
        <w:rPr>
          <w:color w:val="221F1F"/>
        </w:rPr>
        <w:t>the</w:t>
      </w:r>
      <w:r>
        <w:rPr>
          <w:color w:val="221F1F"/>
          <w:spacing w:val="-17"/>
        </w:rPr>
        <w:t xml:space="preserve"> </w:t>
      </w:r>
      <w:r>
        <w:rPr>
          <w:color w:val="221F1F"/>
        </w:rPr>
        <w:t>Tenderer</w:t>
      </w:r>
      <w:r>
        <w:rPr>
          <w:color w:val="221F1F"/>
        </w:rPr>
        <w:tab/>
      </w:r>
      <w:r>
        <w:rPr>
          <w:b w:val="0"/>
          <w:i/>
          <w:color w:val="221F1F"/>
        </w:rPr>
        <w:t>[insert</w:t>
      </w:r>
    </w:p>
    <w:p w14:paraId="6E066DAB" w14:textId="77777777" w:rsidR="00753E14" w:rsidRDefault="00000000">
      <w:pPr>
        <w:spacing w:line="249" w:lineRule="exact"/>
        <w:ind w:left="708"/>
        <w:rPr>
          <w:i/>
        </w:rPr>
      </w:pPr>
      <w:r>
        <w:rPr>
          <w:i/>
          <w:color w:val="221F1F"/>
        </w:rPr>
        <w:t>complete name of person duly authorized to sign the quotation]</w:t>
      </w:r>
    </w:p>
    <w:p w14:paraId="07AA31D6" w14:textId="77777777" w:rsidR="00753E14" w:rsidRDefault="00753E14">
      <w:pPr>
        <w:pStyle w:val="BodyText"/>
        <w:rPr>
          <w:i/>
          <w:sz w:val="24"/>
        </w:rPr>
      </w:pPr>
    </w:p>
    <w:p w14:paraId="274683D5" w14:textId="77777777" w:rsidR="00753E14" w:rsidRDefault="00000000">
      <w:pPr>
        <w:spacing w:before="201"/>
        <w:ind w:left="607"/>
        <w:rPr>
          <w:i/>
        </w:rPr>
      </w:pPr>
      <w:r>
        <w:rPr>
          <w:b/>
          <w:color w:val="221F1F"/>
        </w:rPr>
        <w:t>Title of the person signing the Quotation</w:t>
      </w:r>
      <w:r>
        <w:rPr>
          <w:color w:val="221F1F"/>
        </w:rPr>
        <w:t>: ....................</w:t>
      </w:r>
      <w:r>
        <w:rPr>
          <w:i/>
          <w:color w:val="221F1F"/>
        </w:rPr>
        <w:t>...............................................................</w:t>
      </w:r>
    </w:p>
    <w:p w14:paraId="573C58D8" w14:textId="77777777" w:rsidR="00753E14" w:rsidRDefault="00753E14">
      <w:pPr>
        <w:pStyle w:val="BodyText"/>
        <w:rPr>
          <w:i/>
          <w:sz w:val="24"/>
        </w:rPr>
      </w:pPr>
    </w:p>
    <w:p w14:paraId="412947D6" w14:textId="77777777" w:rsidR="00753E14" w:rsidRDefault="00000000">
      <w:pPr>
        <w:spacing w:before="204"/>
        <w:ind w:left="441"/>
        <w:jc w:val="both"/>
        <w:rPr>
          <w:i/>
        </w:rPr>
      </w:pPr>
      <w:r>
        <w:rPr>
          <w:b/>
          <w:color w:val="221F1F"/>
        </w:rPr>
        <w:t>Signature of the person named above</w:t>
      </w:r>
      <w:r>
        <w:rPr>
          <w:color w:val="221F1F"/>
        </w:rPr>
        <w:t>: ....................</w:t>
      </w:r>
      <w:r>
        <w:rPr>
          <w:i/>
          <w:color w:val="221F1F"/>
        </w:rPr>
        <w:t>......................................................................</w:t>
      </w:r>
    </w:p>
    <w:p w14:paraId="67B5AFC3" w14:textId="77777777" w:rsidR="00753E14" w:rsidRDefault="00753E14">
      <w:pPr>
        <w:jc w:val="both"/>
        <w:sectPr w:rsidR="00753E14">
          <w:pgSz w:w="11920" w:h="16850"/>
          <w:pgMar w:top="360" w:right="140" w:bottom="0" w:left="0" w:header="0" w:footer="0" w:gutter="0"/>
          <w:cols w:space="720"/>
        </w:sectPr>
      </w:pPr>
    </w:p>
    <w:p w14:paraId="4024AF92" w14:textId="77777777" w:rsidR="00753E14" w:rsidRDefault="00000000">
      <w:pPr>
        <w:pStyle w:val="BodyText"/>
        <w:rPr>
          <w:i/>
          <w:sz w:val="20"/>
        </w:rPr>
      </w:pPr>
      <w:r>
        <w:lastRenderedPageBreak/>
        <w:pict w14:anchorId="685ECC74">
          <v:group id="_x0000_s2067" style="position:absolute;margin-left:0;margin-top:0;width:595.3pt;height:595.3pt;z-index:-252881920;mso-position-horizontal-relative:page;mso-position-vertical-relative:page" coordsize="11906,11906">
            <v:shape id="_x0000_s2073" style="position:absolute;left:1336;width:10570;height:360" coordorigin="1336" coordsize="10570,360" path="m11906,l1336,r290,360l11906,352r,-352xe" fillcolor="#fff0e0" stroked="f">
              <v:path arrowok="t"/>
            </v:shape>
            <v:shape id="_x0000_s2072" style="position:absolute;width:1033;height:360" coordsize="1033,360" path="m835,l,,,360r1033,l835,xe" fillcolor="#00a650" stroked="f">
              <v:path arrowok="t"/>
            </v:shape>
            <v:shape id="_x0000_s2071" style="position:absolute;left:873;width:519;height:360" coordorigin="873" coordsize="519,360" path="m1194,l873,r203,360l1392,360,1194,xe" fillcolor="#ec1c23" stroked="f">
              <v:path arrowok="t"/>
            </v:shape>
            <v:shape id="_x0000_s2070" style="position:absolute;left:1234;width:519;height:360" coordorigin="1234" coordsize="519,360" path="m1555,l1234,r203,360l1753,360,1555,xe" fillcolor="#a7a9ac" stroked="f">
              <v:path arrowok="t"/>
            </v:shape>
            <v:shape id="_x0000_s2069" style="position:absolute;width:711;height:1608" coordsize="711,1608" path="m711,l,,,1253r711,355l711,xe" fillcolor="#cce7d2" stroked="f">
              <v:path arrowok="t"/>
            </v:shape>
            <v:line id="_x0000_s2068" style="position:absolute" from="711,0" to="711,11906" strokecolor="#cce7d2" strokeweight="1pt"/>
            <w10:wrap anchorx="page" anchory="page"/>
          </v:group>
        </w:pict>
      </w:r>
      <w:r>
        <w:pict w14:anchorId="17D65D01">
          <v:group id="_x0000_s2060" style="position:absolute;margin-left:0;margin-top:805.85pt;width:595.4pt;height:36.15pt;z-index:251693056;mso-position-horizontal-relative:page;mso-position-vertical-relative:page" coordorigin=",16117" coordsize="11908,723">
            <v:shape id="_x0000_s2066" style="position:absolute;left:10156;top:16126;width:1749;height:711" coordorigin="10156,16126" coordsize="1749,711" path="m11905,16126r-1749,l10566,16837r1339,l11905,16126xe" fillcolor="#fbd2c1" stroked="f">
              <v:path arrowok="t"/>
            </v:shape>
            <v:shape id="_x0000_s2065" style="position:absolute;left:10156;top:16126;width:1749;height:711" coordorigin="10156,16126" coordsize="1749,711" path="m10156,16126r1749,l11905,16837r-1339,l10156,16126e" filled="f" strokecolor="#fbd2c1" strokeweight=".07619mm">
              <v:path arrowok="t"/>
            </v:shape>
            <v:line id="_x0000_s2064" style="position:absolute" from="0,16127" to="11906,16127" strokecolor="#fbd2c1" strokeweight="1pt"/>
            <v:shape id="_x0000_s2063" style="position:absolute;top:16126;width:1608;height:711" coordorigin=",16126" coordsize="1608,711" path="m1608,16126l,16126r,711l1253,16837r355,-711xe" fillcolor="#cce7d2" stroked="f">
              <v:path arrowok="t"/>
            </v:shape>
            <v:line id="_x0000_s2062" style="position:absolute" from="0,16127" to="11906,16127" strokecolor="#cce7d2" strokeweight="1pt"/>
            <v:shape id="_x0000_s2061" type="#_x0000_t202" style="position:absolute;left:835;top:16211;width:228;height:231" filled="f" stroked="f">
              <v:textbox inset="0,0,0,0">
                <w:txbxContent>
                  <w:p w14:paraId="57E9F4F0" w14:textId="77777777" w:rsidR="00753E14" w:rsidRDefault="00000000">
                    <w:pPr>
                      <w:spacing w:line="230" w:lineRule="exact"/>
                      <w:rPr>
                        <w:rFonts w:ascii="Corbel"/>
                        <w:sz w:val="23"/>
                      </w:rPr>
                    </w:pPr>
                    <w:r>
                      <w:rPr>
                        <w:rFonts w:ascii="Corbel"/>
                        <w:color w:val="221F1F"/>
                        <w:sz w:val="23"/>
                      </w:rPr>
                      <w:t>13</w:t>
                    </w:r>
                  </w:p>
                </w:txbxContent>
              </v:textbox>
            </v:shape>
            <w10:wrap anchorx="page" anchory="page"/>
          </v:group>
        </w:pict>
      </w:r>
    </w:p>
    <w:p w14:paraId="5A7044CF" w14:textId="77777777" w:rsidR="00753E14" w:rsidRDefault="00753E14">
      <w:pPr>
        <w:pStyle w:val="BodyText"/>
        <w:rPr>
          <w:i/>
          <w:sz w:val="20"/>
        </w:rPr>
      </w:pPr>
    </w:p>
    <w:p w14:paraId="200CB210" w14:textId="77777777" w:rsidR="00753E14" w:rsidRDefault="00753E14">
      <w:pPr>
        <w:pStyle w:val="BodyText"/>
        <w:rPr>
          <w:i/>
          <w:sz w:val="20"/>
        </w:rPr>
      </w:pPr>
    </w:p>
    <w:p w14:paraId="2217C2C4" w14:textId="77777777" w:rsidR="00753E14" w:rsidRDefault="00753E14">
      <w:pPr>
        <w:pStyle w:val="BodyText"/>
        <w:rPr>
          <w:i/>
          <w:sz w:val="20"/>
        </w:rPr>
      </w:pPr>
    </w:p>
    <w:p w14:paraId="0497A077" w14:textId="77777777" w:rsidR="00753E14" w:rsidRDefault="00753E14">
      <w:pPr>
        <w:pStyle w:val="BodyText"/>
        <w:rPr>
          <w:i/>
          <w:sz w:val="20"/>
        </w:rPr>
      </w:pPr>
    </w:p>
    <w:p w14:paraId="47F39EBE" w14:textId="77777777" w:rsidR="00753E14" w:rsidRDefault="00000000">
      <w:pPr>
        <w:pStyle w:val="ListParagraph"/>
        <w:numPr>
          <w:ilvl w:val="0"/>
          <w:numId w:val="3"/>
        </w:numPr>
        <w:tabs>
          <w:tab w:val="left" w:pos="1419"/>
        </w:tabs>
        <w:spacing w:before="100" w:line="230" w:lineRule="auto"/>
        <w:ind w:right="705"/>
        <w:jc w:val="both"/>
        <w:rPr>
          <w:color w:val="221F1F"/>
        </w:rPr>
      </w:pPr>
      <w:r>
        <w:pict w14:anchorId="15BAA132">
          <v:shape id="_x0000_s2059" type="#_x0000_t202" style="position:absolute;left:0;text-align:left;margin-left:18.95pt;margin-top:-58.5pt;width:13.55pt;height:13.1pt;z-index:251694080;mso-position-horizontal-relative:page" filled="f" stroked="f">
            <v:textbox style="layout-flow:vertical" inset="0,0,0,0">
              <w:txbxContent>
                <w:p w14:paraId="06E39C60" w14:textId="77777777" w:rsidR="00753E14" w:rsidRDefault="00000000">
                  <w:pPr>
                    <w:spacing w:line="253" w:lineRule="exact"/>
                    <w:ind w:left="20"/>
                    <w:rPr>
                      <w:rFonts w:ascii="Corbel"/>
                      <w:sz w:val="23"/>
                    </w:rPr>
                  </w:pPr>
                  <w:r>
                    <w:rPr>
                      <w:rFonts w:ascii="Corbel"/>
                      <w:color w:val="221F1F"/>
                      <w:sz w:val="23"/>
                    </w:rPr>
                    <w:t>10</w:t>
                  </w:r>
                </w:p>
              </w:txbxContent>
            </v:textbox>
            <w10:wrap anchorx="page"/>
          </v:shape>
        </w:pict>
      </w:r>
      <w:r>
        <w:rPr>
          <w:color w:val="221F1F"/>
        </w:rPr>
        <w:t>A preliminary description of the proposed works/services and work method and schedule, including drawings and</w:t>
      </w:r>
      <w:r>
        <w:rPr>
          <w:color w:val="221F1F"/>
          <w:spacing w:val="-26"/>
        </w:rPr>
        <w:t xml:space="preserve"> </w:t>
      </w:r>
      <w:r>
        <w:rPr>
          <w:color w:val="221F1F"/>
        </w:rPr>
        <w:t>charts,</w:t>
      </w:r>
      <w:r>
        <w:rPr>
          <w:color w:val="221F1F"/>
          <w:spacing w:val="-24"/>
        </w:rPr>
        <w:t xml:space="preserve"> </w:t>
      </w:r>
      <w:r>
        <w:rPr>
          <w:color w:val="221F1F"/>
        </w:rPr>
        <w:t>as</w:t>
      </w:r>
      <w:r>
        <w:rPr>
          <w:color w:val="221F1F"/>
          <w:spacing w:val="-22"/>
        </w:rPr>
        <w:t xml:space="preserve"> </w:t>
      </w:r>
      <w:r>
        <w:rPr>
          <w:color w:val="221F1F"/>
        </w:rPr>
        <w:t>necessary,</w:t>
      </w:r>
      <w:r>
        <w:rPr>
          <w:color w:val="221F1F"/>
          <w:spacing w:val="-22"/>
        </w:rPr>
        <w:t xml:space="preserve"> </w:t>
      </w:r>
      <w:r>
        <w:rPr>
          <w:color w:val="221F1F"/>
        </w:rPr>
        <w:t>containing</w:t>
      </w:r>
      <w:r>
        <w:rPr>
          <w:color w:val="221F1F"/>
          <w:spacing w:val="-27"/>
        </w:rPr>
        <w:t xml:space="preserve"> </w:t>
      </w:r>
      <w:r>
        <w:rPr>
          <w:color w:val="221F1F"/>
        </w:rPr>
        <w:t>all</w:t>
      </w:r>
      <w:r>
        <w:rPr>
          <w:color w:val="221F1F"/>
          <w:spacing w:val="-26"/>
        </w:rPr>
        <w:t xml:space="preserve"> </w:t>
      </w:r>
      <w:r>
        <w:rPr>
          <w:color w:val="221F1F"/>
        </w:rPr>
        <w:t>required</w:t>
      </w:r>
      <w:r>
        <w:rPr>
          <w:color w:val="221F1F"/>
          <w:spacing w:val="-25"/>
        </w:rPr>
        <w:t xml:space="preserve"> </w:t>
      </w:r>
      <w:r>
        <w:rPr>
          <w:color w:val="221F1F"/>
        </w:rPr>
        <w:t>information</w:t>
      </w:r>
      <w:r>
        <w:rPr>
          <w:color w:val="221F1F"/>
          <w:spacing w:val="-24"/>
        </w:rPr>
        <w:t xml:space="preserve"> </w:t>
      </w:r>
      <w:r>
        <w:rPr>
          <w:color w:val="221F1F"/>
        </w:rPr>
        <w:t>by</w:t>
      </w:r>
      <w:r>
        <w:rPr>
          <w:color w:val="221F1F"/>
          <w:spacing w:val="-25"/>
        </w:rPr>
        <w:t xml:space="preserve"> </w:t>
      </w:r>
      <w:r>
        <w:rPr>
          <w:color w:val="221F1F"/>
        </w:rPr>
        <w:t>which</w:t>
      </w:r>
      <w:r>
        <w:rPr>
          <w:color w:val="221F1F"/>
          <w:spacing w:val="-25"/>
        </w:rPr>
        <w:t xml:space="preserve"> </w:t>
      </w:r>
      <w:r>
        <w:rPr>
          <w:color w:val="221F1F"/>
        </w:rPr>
        <w:t>the</w:t>
      </w:r>
      <w:r>
        <w:rPr>
          <w:color w:val="221F1F"/>
          <w:spacing w:val="-25"/>
        </w:rPr>
        <w:t xml:space="preserve"> </w:t>
      </w:r>
      <w:r>
        <w:rPr>
          <w:color w:val="221F1F"/>
        </w:rPr>
        <w:t>proposed</w:t>
      </w:r>
      <w:r>
        <w:rPr>
          <w:color w:val="221F1F"/>
          <w:spacing w:val="-25"/>
        </w:rPr>
        <w:t xml:space="preserve"> </w:t>
      </w:r>
      <w:r>
        <w:rPr>
          <w:color w:val="221F1F"/>
        </w:rPr>
        <w:t>works</w:t>
      </w:r>
      <w:r>
        <w:rPr>
          <w:color w:val="221F1F"/>
          <w:spacing w:val="-22"/>
        </w:rPr>
        <w:t xml:space="preserve"> </w:t>
      </w:r>
      <w:r>
        <w:rPr>
          <w:color w:val="221F1F"/>
        </w:rPr>
        <w:t>may</w:t>
      </w:r>
      <w:r>
        <w:rPr>
          <w:color w:val="221F1F"/>
          <w:spacing w:val="-25"/>
        </w:rPr>
        <w:t xml:space="preserve"> </w:t>
      </w:r>
      <w:r>
        <w:rPr>
          <w:color w:val="221F1F"/>
        </w:rPr>
        <w:t>be</w:t>
      </w:r>
      <w:r>
        <w:rPr>
          <w:color w:val="221F1F"/>
          <w:spacing w:val="-25"/>
        </w:rPr>
        <w:t xml:space="preserve"> </w:t>
      </w:r>
      <w:r>
        <w:rPr>
          <w:color w:val="221F1F"/>
        </w:rPr>
        <w:t>evaluated</w:t>
      </w:r>
      <w:r>
        <w:rPr>
          <w:color w:val="221F1F"/>
          <w:spacing w:val="-24"/>
        </w:rPr>
        <w:t xml:space="preserve"> </w:t>
      </w:r>
      <w:r>
        <w:rPr>
          <w:color w:val="221F1F"/>
        </w:rPr>
        <w:t>(e.g. technical</w:t>
      </w:r>
      <w:r>
        <w:rPr>
          <w:color w:val="221F1F"/>
          <w:spacing w:val="-22"/>
        </w:rPr>
        <w:t xml:space="preserve"> </w:t>
      </w:r>
      <w:r>
        <w:rPr>
          <w:color w:val="221F1F"/>
        </w:rPr>
        <w:t>characteristics,</w:t>
      </w:r>
      <w:r>
        <w:rPr>
          <w:color w:val="221F1F"/>
          <w:spacing w:val="-18"/>
        </w:rPr>
        <w:t xml:space="preserve"> </w:t>
      </w:r>
      <w:r>
        <w:rPr>
          <w:color w:val="221F1F"/>
        </w:rPr>
        <w:t>operational</w:t>
      </w:r>
      <w:r>
        <w:rPr>
          <w:color w:val="221F1F"/>
          <w:spacing w:val="-21"/>
        </w:rPr>
        <w:t xml:space="preserve"> </w:t>
      </w:r>
      <w:r>
        <w:rPr>
          <w:color w:val="221F1F"/>
        </w:rPr>
        <w:t>capacities,</w:t>
      </w:r>
      <w:r>
        <w:rPr>
          <w:color w:val="221F1F"/>
          <w:spacing w:val="-19"/>
        </w:rPr>
        <w:t xml:space="preserve"> </w:t>
      </w:r>
      <w:r>
        <w:rPr>
          <w:color w:val="221F1F"/>
        </w:rPr>
        <w:t>maintenance,</w:t>
      </w:r>
      <w:r>
        <w:rPr>
          <w:color w:val="221F1F"/>
          <w:spacing w:val="-21"/>
        </w:rPr>
        <w:t xml:space="preserve"> </w:t>
      </w:r>
      <w:r>
        <w:rPr>
          <w:color w:val="221F1F"/>
        </w:rPr>
        <w:t>environmental</w:t>
      </w:r>
      <w:r>
        <w:rPr>
          <w:color w:val="221F1F"/>
          <w:spacing w:val="-18"/>
        </w:rPr>
        <w:t xml:space="preserve"> </w:t>
      </w:r>
      <w:r>
        <w:rPr>
          <w:color w:val="221F1F"/>
        </w:rPr>
        <w:t>effect,</w:t>
      </w:r>
      <w:r>
        <w:rPr>
          <w:color w:val="221F1F"/>
          <w:spacing w:val="-21"/>
        </w:rPr>
        <w:t xml:space="preserve"> </w:t>
      </w:r>
      <w:r>
        <w:rPr>
          <w:color w:val="221F1F"/>
        </w:rPr>
        <w:t>etc.)</w:t>
      </w:r>
      <w:r>
        <w:rPr>
          <w:color w:val="221F1F"/>
          <w:spacing w:val="-21"/>
        </w:rPr>
        <w:t xml:space="preserve"> </w:t>
      </w:r>
      <w:r>
        <w:rPr>
          <w:color w:val="221F1F"/>
        </w:rPr>
        <w:t>together</w:t>
      </w:r>
      <w:r>
        <w:rPr>
          <w:color w:val="221F1F"/>
          <w:spacing w:val="-19"/>
        </w:rPr>
        <w:t xml:space="preserve"> </w:t>
      </w:r>
      <w:r>
        <w:rPr>
          <w:color w:val="221F1F"/>
        </w:rPr>
        <w:t>with</w:t>
      </w:r>
      <w:r>
        <w:rPr>
          <w:color w:val="221F1F"/>
          <w:spacing w:val="-20"/>
        </w:rPr>
        <w:t xml:space="preserve"> </w:t>
      </w:r>
      <w:r>
        <w:rPr>
          <w:color w:val="221F1F"/>
        </w:rPr>
        <w:t>manuals or</w:t>
      </w:r>
      <w:r>
        <w:rPr>
          <w:color w:val="221F1F"/>
          <w:spacing w:val="-25"/>
        </w:rPr>
        <w:t xml:space="preserve"> </w:t>
      </w:r>
      <w:r>
        <w:rPr>
          <w:color w:val="221F1F"/>
        </w:rPr>
        <w:t>instructions</w:t>
      </w:r>
      <w:r>
        <w:rPr>
          <w:color w:val="221F1F"/>
          <w:spacing w:val="-25"/>
        </w:rPr>
        <w:t xml:space="preserve"> </w:t>
      </w:r>
      <w:r>
        <w:rPr>
          <w:color w:val="221F1F"/>
        </w:rPr>
        <w:t>for</w:t>
      </w:r>
      <w:r>
        <w:rPr>
          <w:color w:val="221F1F"/>
          <w:spacing w:val="-24"/>
        </w:rPr>
        <w:t xml:space="preserve"> </w:t>
      </w:r>
      <w:r>
        <w:rPr>
          <w:color w:val="221F1F"/>
        </w:rPr>
        <w:t>use</w:t>
      </w:r>
      <w:r>
        <w:rPr>
          <w:color w:val="221F1F"/>
          <w:spacing w:val="-26"/>
        </w:rPr>
        <w:t xml:space="preserve"> </w:t>
      </w:r>
      <w:r>
        <w:rPr>
          <w:color w:val="221F1F"/>
        </w:rPr>
        <w:t>or</w:t>
      </w:r>
      <w:r>
        <w:rPr>
          <w:color w:val="221F1F"/>
          <w:spacing w:val="-25"/>
        </w:rPr>
        <w:t xml:space="preserve"> </w:t>
      </w:r>
      <w:r>
        <w:rPr>
          <w:color w:val="221F1F"/>
        </w:rPr>
        <w:t>any</w:t>
      </w:r>
      <w:r>
        <w:rPr>
          <w:color w:val="221F1F"/>
          <w:spacing w:val="-27"/>
        </w:rPr>
        <w:t xml:space="preserve"> </w:t>
      </w:r>
      <w:r>
        <w:rPr>
          <w:color w:val="221F1F"/>
        </w:rPr>
        <w:t>other</w:t>
      </w:r>
      <w:r>
        <w:rPr>
          <w:color w:val="221F1F"/>
          <w:spacing w:val="-25"/>
        </w:rPr>
        <w:t xml:space="preserve"> </w:t>
      </w:r>
      <w:r>
        <w:rPr>
          <w:color w:val="221F1F"/>
        </w:rPr>
        <w:t>relevant</w:t>
      </w:r>
      <w:r>
        <w:rPr>
          <w:color w:val="221F1F"/>
          <w:spacing w:val="-24"/>
        </w:rPr>
        <w:t xml:space="preserve"> </w:t>
      </w:r>
      <w:r>
        <w:rPr>
          <w:color w:val="221F1F"/>
        </w:rPr>
        <w:t>information</w:t>
      </w:r>
      <w:r>
        <w:rPr>
          <w:color w:val="221F1F"/>
          <w:spacing w:val="-25"/>
        </w:rPr>
        <w:t xml:space="preserve"> </w:t>
      </w:r>
      <w:r>
        <w:rPr>
          <w:color w:val="221F1F"/>
        </w:rPr>
        <w:t>and</w:t>
      </w:r>
      <w:r>
        <w:rPr>
          <w:color w:val="221F1F"/>
          <w:spacing w:val="-26"/>
        </w:rPr>
        <w:t xml:space="preserve"> </w:t>
      </w:r>
      <w:r>
        <w:rPr>
          <w:color w:val="221F1F"/>
        </w:rPr>
        <w:t>documentation,</w:t>
      </w:r>
      <w:r>
        <w:rPr>
          <w:color w:val="221F1F"/>
          <w:spacing w:val="-24"/>
        </w:rPr>
        <w:t xml:space="preserve"> </w:t>
      </w:r>
      <w:r>
        <w:rPr>
          <w:color w:val="221F1F"/>
        </w:rPr>
        <w:t>delivery/installation</w:t>
      </w:r>
      <w:r>
        <w:rPr>
          <w:color w:val="221F1F"/>
          <w:spacing w:val="-25"/>
        </w:rPr>
        <w:t xml:space="preserve"> </w:t>
      </w:r>
      <w:r>
        <w:rPr>
          <w:color w:val="221F1F"/>
        </w:rPr>
        <w:t>schedules,</w:t>
      </w:r>
      <w:r>
        <w:rPr>
          <w:color w:val="221F1F"/>
          <w:spacing w:val="-25"/>
        </w:rPr>
        <w:t xml:space="preserve"> </w:t>
      </w:r>
      <w:r>
        <w:rPr>
          <w:color w:val="221F1F"/>
        </w:rPr>
        <w:t>etc.;</w:t>
      </w:r>
    </w:p>
    <w:p w14:paraId="681DAAA0" w14:textId="77777777" w:rsidR="00753E14" w:rsidRDefault="00753E14">
      <w:pPr>
        <w:pStyle w:val="BodyText"/>
        <w:spacing w:before="4"/>
        <w:rPr>
          <w:sz w:val="21"/>
        </w:rPr>
      </w:pPr>
    </w:p>
    <w:p w14:paraId="5527A087" w14:textId="77777777" w:rsidR="00753E14" w:rsidRDefault="00000000">
      <w:pPr>
        <w:pStyle w:val="ListParagraph"/>
        <w:numPr>
          <w:ilvl w:val="0"/>
          <w:numId w:val="3"/>
        </w:numPr>
        <w:tabs>
          <w:tab w:val="left" w:pos="1419"/>
        </w:tabs>
        <w:spacing w:line="230" w:lineRule="auto"/>
        <w:ind w:right="724"/>
        <w:jc w:val="both"/>
        <w:rPr>
          <w:color w:val="221F1F"/>
        </w:rPr>
      </w:pPr>
      <w:r>
        <w:rPr>
          <w:color w:val="221F1F"/>
        </w:rPr>
        <w:t>A</w:t>
      </w:r>
      <w:r>
        <w:rPr>
          <w:color w:val="221F1F"/>
          <w:spacing w:val="-19"/>
        </w:rPr>
        <w:t xml:space="preserve"> </w:t>
      </w:r>
      <w:r>
        <w:rPr>
          <w:color w:val="221F1F"/>
        </w:rPr>
        <w:t>detailed</w:t>
      </w:r>
      <w:r>
        <w:rPr>
          <w:color w:val="221F1F"/>
          <w:spacing w:val="-6"/>
        </w:rPr>
        <w:t xml:space="preserve"> </w:t>
      </w:r>
      <w:r>
        <w:rPr>
          <w:color w:val="221F1F"/>
        </w:rPr>
        <w:t>statement</w:t>
      </w:r>
      <w:r>
        <w:rPr>
          <w:color w:val="221F1F"/>
          <w:spacing w:val="-4"/>
        </w:rPr>
        <w:t xml:space="preserve"> </w:t>
      </w:r>
      <w:r>
        <w:rPr>
          <w:color w:val="221F1F"/>
        </w:rPr>
        <w:t>of</w:t>
      </w:r>
      <w:r>
        <w:rPr>
          <w:color w:val="221F1F"/>
          <w:spacing w:val="-6"/>
        </w:rPr>
        <w:t xml:space="preserve"> </w:t>
      </w:r>
      <w:r>
        <w:rPr>
          <w:color w:val="221F1F"/>
        </w:rPr>
        <w:t>how</w:t>
      </w:r>
      <w:r>
        <w:rPr>
          <w:color w:val="221F1F"/>
          <w:spacing w:val="-7"/>
        </w:rPr>
        <w:t xml:space="preserve"> </w:t>
      </w:r>
      <w:r>
        <w:rPr>
          <w:color w:val="221F1F"/>
        </w:rPr>
        <w:t>the</w:t>
      </w:r>
      <w:r>
        <w:rPr>
          <w:color w:val="221F1F"/>
          <w:spacing w:val="-6"/>
        </w:rPr>
        <w:t xml:space="preserve"> </w:t>
      </w:r>
      <w:r>
        <w:rPr>
          <w:color w:val="221F1F"/>
        </w:rPr>
        <w:t>tenderer</w:t>
      </w:r>
      <w:r>
        <w:rPr>
          <w:color w:val="221F1F"/>
          <w:spacing w:val="-6"/>
        </w:rPr>
        <w:t xml:space="preserve"> </w:t>
      </w:r>
      <w:r>
        <w:rPr>
          <w:color w:val="221F1F"/>
        </w:rPr>
        <w:t>will</w:t>
      </w:r>
      <w:r>
        <w:rPr>
          <w:color w:val="221F1F"/>
          <w:spacing w:val="-7"/>
        </w:rPr>
        <w:t xml:space="preserve"> </w:t>
      </w:r>
      <w:r>
        <w:rPr>
          <w:color w:val="221F1F"/>
        </w:rPr>
        <w:t>carry</w:t>
      </w:r>
      <w:r>
        <w:rPr>
          <w:color w:val="221F1F"/>
          <w:spacing w:val="-8"/>
        </w:rPr>
        <w:t xml:space="preserve"> </w:t>
      </w:r>
      <w:r>
        <w:rPr>
          <w:color w:val="221F1F"/>
        </w:rPr>
        <w:t>out</w:t>
      </w:r>
      <w:r>
        <w:rPr>
          <w:color w:val="221F1F"/>
          <w:spacing w:val="-6"/>
        </w:rPr>
        <w:t xml:space="preserve"> </w:t>
      </w:r>
      <w:r>
        <w:rPr>
          <w:color w:val="221F1F"/>
        </w:rPr>
        <w:t>the</w:t>
      </w:r>
      <w:r>
        <w:rPr>
          <w:color w:val="221F1F"/>
          <w:spacing w:val="-6"/>
        </w:rPr>
        <w:t xml:space="preserve"> </w:t>
      </w:r>
      <w:r>
        <w:rPr>
          <w:color w:val="221F1F"/>
        </w:rPr>
        <w:t>works/services</w:t>
      </w:r>
      <w:r>
        <w:rPr>
          <w:color w:val="221F1F"/>
          <w:spacing w:val="-4"/>
        </w:rPr>
        <w:t xml:space="preserve"> </w:t>
      </w:r>
      <w:r>
        <w:rPr>
          <w:color w:val="221F1F"/>
        </w:rPr>
        <w:t>that</w:t>
      </w:r>
      <w:r>
        <w:rPr>
          <w:color w:val="221F1F"/>
          <w:spacing w:val="-6"/>
        </w:rPr>
        <w:t xml:space="preserve"> </w:t>
      </w:r>
      <w:r>
        <w:rPr>
          <w:color w:val="221F1F"/>
        </w:rPr>
        <w:t>will</w:t>
      </w:r>
      <w:r>
        <w:rPr>
          <w:color w:val="221F1F"/>
          <w:spacing w:val="-7"/>
        </w:rPr>
        <w:t xml:space="preserve"> </w:t>
      </w:r>
      <w:r>
        <w:rPr>
          <w:color w:val="221F1F"/>
        </w:rPr>
        <w:t>form</w:t>
      </w:r>
      <w:r>
        <w:rPr>
          <w:color w:val="221F1F"/>
          <w:spacing w:val="-9"/>
        </w:rPr>
        <w:t xml:space="preserve"> </w:t>
      </w:r>
      <w:r>
        <w:rPr>
          <w:color w:val="221F1F"/>
        </w:rPr>
        <w:t>an</w:t>
      </w:r>
      <w:r>
        <w:rPr>
          <w:color w:val="221F1F"/>
          <w:spacing w:val="-7"/>
        </w:rPr>
        <w:t xml:space="preserve"> </w:t>
      </w:r>
      <w:r>
        <w:rPr>
          <w:color w:val="221F1F"/>
        </w:rPr>
        <w:t>integral</w:t>
      </w:r>
      <w:r>
        <w:rPr>
          <w:color w:val="221F1F"/>
          <w:spacing w:val="-4"/>
        </w:rPr>
        <w:t xml:space="preserve"> </w:t>
      </w:r>
      <w:r>
        <w:rPr>
          <w:color w:val="221F1F"/>
        </w:rPr>
        <w:t>part</w:t>
      </w:r>
      <w:r>
        <w:rPr>
          <w:color w:val="221F1F"/>
          <w:spacing w:val="-7"/>
        </w:rPr>
        <w:t xml:space="preserve"> </w:t>
      </w:r>
      <w:r>
        <w:rPr>
          <w:color w:val="221F1F"/>
        </w:rPr>
        <w:t>of</w:t>
      </w:r>
      <w:r>
        <w:rPr>
          <w:color w:val="221F1F"/>
          <w:spacing w:val="-6"/>
        </w:rPr>
        <w:t xml:space="preserve"> </w:t>
      </w:r>
      <w:r>
        <w:rPr>
          <w:color w:val="221F1F"/>
        </w:rPr>
        <w:t>the Contract.</w:t>
      </w:r>
    </w:p>
    <w:p w14:paraId="6C46442A" w14:textId="77777777" w:rsidR="00753E14" w:rsidRDefault="00753E14">
      <w:pPr>
        <w:pStyle w:val="BodyText"/>
        <w:spacing w:before="10"/>
        <w:rPr>
          <w:sz w:val="20"/>
        </w:rPr>
      </w:pPr>
    </w:p>
    <w:p w14:paraId="5EB1F964" w14:textId="77777777" w:rsidR="00753E14" w:rsidRDefault="00000000">
      <w:pPr>
        <w:pStyle w:val="Heading3"/>
        <w:numPr>
          <w:ilvl w:val="0"/>
          <w:numId w:val="3"/>
        </w:numPr>
        <w:tabs>
          <w:tab w:val="left" w:pos="1418"/>
          <w:tab w:val="left" w:pos="1419"/>
        </w:tabs>
        <w:spacing w:before="1"/>
        <w:rPr>
          <w:color w:val="221F1F"/>
        </w:rPr>
      </w:pPr>
      <w:r>
        <w:rPr>
          <w:color w:val="221F1F"/>
          <w:spacing w:val="-5"/>
          <w:u w:val="thick" w:color="221F1F"/>
        </w:rPr>
        <w:t>DRAWINGS</w:t>
      </w:r>
    </w:p>
    <w:p w14:paraId="6CB94E29" w14:textId="77777777" w:rsidR="00753E14" w:rsidRDefault="00753E14">
      <w:pPr>
        <w:pStyle w:val="BodyText"/>
        <w:spacing w:before="4"/>
        <w:rPr>
          <w:b/>
          <w:sz w:val="20"/>
        </w:rPr>
      </w:pPr>
    </w:p>
    <w:p w14:paraId="1BF87D1F" w14:textId="77777777" w:rsidR="00753E14" w:rsidRDefault="00000000">
      <w:pPr>
        <w:ind w:left="739"/>
        <w:rPr>
          <w:b/>
          <w:i/>
        </w:rPr>
      </w:pPr>
      <w:r>
        <w:rPr>
          <w:b/>
          <w:i/>
          <w:color w:val="221F1F"/>
          <w:u w:val="thick" w:color="221F1F"/>
        </w:rPr>
        <w:t>(Procuring Entity to attach Drawings (if any)</w:t>
      </w:r>
    </w:p>
    <w:p w14:paraId="26E4DC6A" w14:textId="77777777" w:rsidR="00753E14" w:rsidRDefault="00753E14">
      <w:pPr>
        <w:pStyle w:val="BodyText"/>
        <w:rPr>
          <w:b/>
          <w:i/>
          <w:sz w:val="20"/>
        </w:rPr>
      </w:pPr>
    </w:p>
    <w:p w14:paraId="34E8934B" w14:textId="77777777" w:rsidR="00753E14" w:rsidRDefault="00753E14">
      <w:pPr>
        <w:pStyle w:val="BodyText"/>
        <w:rPr>
          <w:b/>
          <w:i/>
          <w:sz w:val="20"/>
        </w:rPr>
      </w:pPr>
    </w:p>
    <w:p w14:paraId="59677458" w14:textId="77777777" w:rsidR="00753E14" w:rsidRDefault="00753E14">
      <w:pPr>
        <w:pStyle w:val="BodyText"/>
        <w:rPr>
          <w:b/>
          <w:i/>
          <w:sz w:val="20"/>
        </w:rPr>
      </w:pPr>
    </w:p>
    <w:p w14:paraId="70E73479" w14:textId="77777777" w:rsidR="00753E14" w:rsidRDefault="00753E14">
      <w:pPr>
        <w:pStyle w:val="BodyText"/>
        <w:rPr>
          <w:b/>
          <w:i/>
          <w:sz w:val="20"/>
        </w:rPr>
      </w:pPr>
    </w:p>
    <w:p w14:paraId="70D5045C" w14:textId="77777777" w:rsidR="00753E14" w:rsidRDefault="00753E14">
      <w:pPr>
        <w:pStyle w:val="BodyText"/>
        <w:rPr>
          <w:b/>
          <w:i/>
          <w:sz w:val="20"/>
        </w:rPr>
      </w:pPr>
    </w:p>
    <w:p w14:paraId="371527BF" w14:textId="77777777" w:rsidR="00753E14" w:rsidRDefault="00753E14">
      <w:pPr>
        <w:pStyle w:val="BodyText"/>
        <w:rPr>
          <w:b/>
          <w:i/>
          <w:sz w:val="20"/>
        </w:rPr>
      </w:pPr>
    </w:p>
    <w:p w14:paraId="41A29AA3" w14:textId="77777777" w:rsidR="00753E14" w:rsidRDefault="00753E14">
      <w:pPr>
        <w:pStyle w:val="BodyText"/>
        <w:rPr>
          <w:b/>
          <w:i/>
          <w:sz w:val="20"/>
        </w:rPr>
      </w:pPr>
    </w:p>
    <w:p w14:paraId="1613274C" w14:textId="77777777" w:rsidR="00753E14" w:rsidRDefault="00753E14">
      <w:pPr>
        <w:pStyle w:val="BodyText"/>
        <w:rPr>
          <w:b/>
          <w:i/>
          <w:sz w:val="20"/>
        </w:rPr>
      </w:pPr>
    </w:p>
    <w:p w14:paraId="77D75E68" w14:textId="77777777" w:rsidR="00753E14" w:rsidRDefault="00753E14">
      <w:pPr>
        <w:pStyle w:val="BodyText"/>
        <w:rPr>
          <w:b/>
          <w:i/>
          <w:sz w:val="20"/>
        </w:rPr>
      </w:pPr>
    </w:p>
    <w:p w14:paraId="1C4DA6C8" w14:textId="77777777" w:rsidR="00753E14" w:rsidRDefault="00753E14">
      <w:pPr>
        <w:pStyle w:val="BodyText"/>
        <w:rPr>
          <w:b/>
          <w:i/>
          <w:sz w:val="20"/>
        </w:rPr>
      </w:pPr>
    </w:p>
    <w:p w14:paraId="6A0408D1" w14:textId="77777777" w:rsidR="00753E14" w:rsidRDefault="00753E14">
      <w:pPr>
        <w:pStyle w:val="BodyText"/>
        <w:rPr>
          <w:b/>
          <w:i/>
          <w:sz w:val="20"/>
        </w:rPr>
      </w:pPr>
    </w:p>
    <w:p w14:paraId="37D322AD" w14:textId="77777777" w:rsidR="00753E14" w:rsidRDefault="00000000">
      <w:pPr>
        <w:pStyle w:val="BodyText"/>
        <w:spacing w:before="2"/>
        <w:rPr>
          <w:b/>
          <w:i/>
          <w:sz w:val="17"/>
        </w:rPr>
      </w:pPr>
      <w:r>
        <w:rPr>
          <w:noProof/>
        </w:rPr>
        <w:drawing>
          <wp:anchor distT="0" distB="0" distL="0" distR="0" simplePos="0" relativeHeight="31" behindDoc="0" locked="0" layoutInCell="1" allowOverlap="1" wp14:anchorId="33C6A6A0" wp14:editId="66F30916">
            <wp:simplePos x="0" y="0"/>
            <wp:positionH relativeFrom="page">
              <wp:posOffset>694690</wp:posOffset>
            </wp:positionH>
            <wp:positionV relativeFrom="paragraph">
              <wp:posOffset>150341</wp:posOffset>
            </wp:positionV>
            <wp:extent cx="77656" cy="92297"/>
            <wp:effectExtent l="0" t="0" r="0" b="0"/>
            <wp:wrapTopAndBottom/>
            <wp:docPr id="6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8.png"/>
                    <pic:cNvPicPr/>
                  </pic:nvPicPr>
                  <pic:blipFill>
                    <a:blip r:embed="rId47" cstate="print"/>
                    <a:stretch>
                      <a:fillRect/>
                    </a:stretch>
                  </pic:blipFill>
                  <pic:spPr>
                    <a:xfrm>
                      <a:off x="0" y="0"/>
                      <a:ext cx="77656" cy="92297"/>
                    </a:xfrm>
                    <a:prstGeom prst="rect">
                      <a:avLst/>
                    </a:prstGeom>
                  </pic:spPr>
                </pic:pic>
              </a:graphicData>
            </a:graphic>
          </wp:anchor>
        </w:drawing>
      </w:r>
    </w:p>
    <w:p w14:paraId="39E61E24" w14:textId="77777777" w:rsidR="00753E14" w:rsidRDefault="00753E14">
      <w:pPr>
        <w:rPr>
          <w:sz w:val="17"/>
        </w:rPr>
        <w:sectPr w:rsidR="00753E14">
          <w:headerReference w:type="default" r:id="rId48"/>
          <w:pgSz w:w="11920" w:h="16850"/>
          <w:pgMar w:top="800" w:right="140" w:bottom="0" w:left="0" w:header="616" w:footer="0" w:gutter="0"/>
          <w:cols w:space="720"/>
        </w:sectPr>
      </w:pPr>
    </w:p>
    <w:p w14:paraId="4C1F1602" w14:textId="77777777" w:rsidR="00753E14" w:rsidRDefault="00753E14">
      <w:pPr>
        <w:pStyle w:val="BodyText"/>
        <w:spacing w:before="5"/>
        <w:rPr>
          <w:b/>
          <w:i/>
          <w:sz w:val="10"/>
        </w:rPr>
      </w:pPr>
    </w:p>
    <w:p w14:paraId="5F9C16C7" w14:textId="77777777" w:rsidR="00753E14" w:rsidRDefault="00000000">
      <w:pPr>
        <w:pStyle w:val="BodyText"/>
        <w:spacing w:before="92"/>
        <w:ind w:left="739"/>
      </w:pPr>
      <w:r>
        <w:rPr>
          <w:color w:val="221F1F"/>
        </w:rPr>
        <w:t>CONTRACTAGREEMENT</w:t>
      </w:r>
    </w:p>
    <w:p w14:paraId="0222B826" w14:textId="77777777" w:rsidR="00753E14" w:rsidRDefault="00753E14">
      <w:pPr>
        <w:pStyle w:val="BodyText"/>
        <w:rPr>
          <w:sz w:val="24"/>
        </w:rPr>
      </w:pPr>
    </w:p>
    <w:p w14:paraId="08FF33D8" w14:textId="77777777" w:rsidR="00753E14" w:rsidRDefault="00000000">
      <w:pPr>
        <w:pStyle w:val="ListParagraph"/>
        <w:numPr>
          <w:ilvl w:val="0"/>
          <w:numId w:val="2"/>
        </w:numPr>
        <w:tabs>
          <w:tab w:val="left" w:pos="1412"/>
          <w:tab w:val="left" w:pos="5192"/>
          <w:tab w:val="left" w:pos="7587"/>
          <w:tab w:val="left" w:pos="9757"/>
        </w:tabs>
        <w:spacing w:before="212" w:line="230" w:lineRule="auto"/>
        <w:ind w:right="724" w:hanging="565"/>
        <w:jc w:val="both"/>
      </w:pPr>
      <w:r>
        <w:rPr>
          <w:color w:val="221F1F"/>
        </w:rPr>
        <w:t>THIS CONTRACT AGREEMENT</w:t>
      </w:r>
      <w:r>
        <w:rPr>
          <w:color w:val="221F1F"/>
          <w:spacing w:val="-43"/>
        </w:rPr>
        <w:t xml:space="preserve"> </w:t>
      </w:r>
      <w:r>
        <w:rPr>
          <w:color w:val="221F1F"/>
        </w:rPr>
        <w:t>is</w:t>
      </w:r>
      <w:r>
        <w:rPr>
          <w:color w:val="221F1F"/>
          <w:spacing w:val="-21"/>
        </w:rPr>
        <w:t xml:space="preserve"> </w:t>
      </w:r>
      <w:r>
        <w:rPr>
          <w:color w:val="221F1F"/>
        </w:rPr>
        <w:t>made</w:t>
      </w:r>
      <w:r>
        <w:rPr>
          <w:color w:val="221F1F"/>
          <w:u w:val="single" w:color="211E1F"/>
        </w:rPr>
        <w:t xml:space="preserve"> </w:t>
      </w:r>
      <w:r>
        <w:rPr>
          <w:color w:val="221F1F"/>
          <w:u w:val="single" w:color="211E1F"/>
        </w:rPr>
        <w:tab/>
      </w:r>
      <w:r>
        <w:rPr>
          <w:color w:val="221F1F"/>
          <w:u w:val="single" w:color="211E1F"/>
        </w:rPr>
        <w:tab/>
      </w:r>
      <w:r>
        <w:rPr>
          <w:i/>
          <w:color w:val="221F1F"/>
        </w:rPr>
        <w:t>(specify date)</w:t>
      </w:r>
      <w:r>
        <w:rPr>
          <w:color w:val="221F1F"/>
        </w:rPr>
        <w:t>. Between</w:t>
      </w:r>
      <w:r>
        <w:rPr>
          <w:color w:val="221F1F"/>
          <w:u w:val="single" w:color="211E1F"/>
        </w:rPr>
        <w:t xml:space="preserve"> </w:t>
      </w:r>
      <w:r>
        <w:rPr>
          <w:color w:val="221F1F"/>
          <w:u w:val="single" w:color="211E1F"/>
        </w:rPr>
        <w:tab/>
      </w:r>
      <w:r>
        <w:rPr>
          <w:i/>
          <w:color w:val="221F1F"/>
        </w:rPr>
        <w:t>[Insert</w:t>
      </w:r>
      <w:r>
        <w:rPr>
          <w:i/>
          <w:color w:val="221F1F"/>
          <w:spacing w:val="-19"/>
        </w:rPr>
        <w:t xml:space="preserve"> </w:t>
      </w:r>
      <w:r>
        <w:rPr>
          <w:i/>
          <w:color w:val="221F1F"/>
        </w:rPr>
        <w:t>complete</w:t>
      </w:r>
      <w:r>
        <w:rPr>
          <w:i/>
          <w:color w:val="221F1F"/>
          <w:spacing w:val="-20"/>
        </w:rPr>
        <w:t xml:space="preserve"> </w:t>
      </w:r>
      <w:r>
        <w:rPr>
          <w:i/>
          <w:color w:val="221F1F"/>
        </w:rPr>
        <w:t>name</w:t>
      </w:r>
      <w:r>
        <w:rPr>
          <w:i/>
          <w:color w:val="221F1F"/>
          <w:spacing w:val="-19"/>
        </w:rPr>
        <w:t xml:space="preserve"> </w:t>
      </w:r>
      <w:r>
        <w:rPr>
          <w:i/>
          <w:color w:val="221F1F"/>
        </w:rPr>
        <w:t>of</w:t>
      </w:r>
      <w:r>
        <w:rPr>
          <w:i/>
          <w:color w:val="221F1F"/>
          <w:spacing w:val="-19"/>
        </w:rPr>
        <w:t xml:space="preserve"> </w:t>
      </w:r>
      <w:r>
        <w:rPr>
          <w:i/>
          <w:color w:val="221F1F"/>
        </w:rPr>
        <w:t>Procuring</w:t>
      </w:r>
      <w:r>
        <w:rPr>
          <w:i/>
          <w:color w:val="221F1F"/>
          <w:spacing w:val="-19"/>
        </w:rPr>
        <w:t xml:space="preserve"> </w:t>
      </w:r>
      <w:r>
        <w:rPr>
          <w:i/>
          <w:color w:val="221F1F"/>
        </w:rPr>
        <w:t>Entity]</w:t>
      </w:r>
      <w:r>
        <w:rPr>
          <w:color w:val="221F1F"/>
        </w:rPr>
        <w:t>,</w:t>
      </w:r>
      <w:r>
        <w:rPr>
          <w:color w:val="221F1F"/>
          <w:spacing w:val="-23"/>
        </w:rPr>
        <w:t xml:space="preserve"> </w:t>
      </w:r>
      <w:r>
        <w:rPr>
          <w:color w:val="221F1F"/>
        </w:rPr>
        <w:t>and</w:t>
      </w:r>
      <w:r>
        <w:rPr>
          <w:color w:val="221F1F"/>
          <w:spacing w:val="-19"/>
        </w:rPr>
        <w:t xml:space="preserve"> </w:t>
      </w:r>
      <w:r>
        <w:rPr>
          <w:color w:val="221F1F"/>
        </w:rPr>
        <w:t>having</w:t>
      </w:r>
      <w:r>
        <w:rPr>
          <w:color w:val="221F1F"/>
          <w:spacing w:val="-22"/>
        </w:rPr>
        <w:t xml:space="preserve"> </w:t>
      </w:r>
      <w:r>
        <w:rPr>
          <w:color w:val="221F1F"/>
        </w:rPr>
        <w:t>its</w:t>
      </w:r>
      <w:r>
        <w:rPr>
          <w:color w:val="221F1F"/>
          <w:spacing w:val="-20"/>
        </w:rPr>
        <w:t xml:space="preserve"> </w:t>
      </w:r>
      <w:r>
        <w:rPr>
          <w:color w:val="221F1F"/>
        </w:rPr>
        <w:t>principal place</w:t>
      </w:r>
      <w:r>
        <w:rPr>
          <w:color w:val="221F1F"/>
          <w:spacing w:val="4"/>
        </w:rPr>
        <w:t xml:space="preserve"> </w:t>
      </w:r>
      <w:proofErr w:type="spellStart"/>
      <w:r>
        <w:rPr>
          <w:color w:val="221F1F"/>
        </w:rPr>
        <w:t>ofBusiness</w:t>
      </w:r>
      <w:proofErr w:type="spellEnd"/>
      <w:r>
        <w:rPr>
          <w:color w:val="221F1F"/>
          <w:spacing w:val="-19"/>
        </w:rPr>
        <w:t xml:space="preserve"> </w:t>
      </w:r>
      <w:r>
        <w:rPr>
          <w:color w:val="221F1F"/>
        </w:rPr>
        <w:t>at</w:t>
      </w:r>
      <w:r>
        <w:rPr>
          <w:color w:val="221F1F"/>
          <w:u w:val="single" w:color="211E1F"/>
        </w:rPr>
        <w:t xml:space="preserve"> </w:t>
      </w:r>
      <w:r>
        <w:rPr>
          <w:color w:val="221F1F"/>
          <w:u w:val="single" w:color="211E1F"/>
        </w:rPr>
        <w:tab/>
      </w:r>
      <w:r>
        <w:rPr>
          <w:color w:val="221F1F"/>
          <w:u w:val="single" w:color="211E1F"/>
        </w:rPr>
        <w:tab/>
      </w:r>
      <w:r>
        <w:rPr>
          <w:i/>
          <w:color w:val="221F1F"/>
        </w:rPr>
        <w:t>[Insert</w:t>
      </w:r>
      <w:r>
        <w:rPr>
          <w:i/>
          <w:color w:val="221F1F"/>
          <w:spacing w:val="-23"/>
        </w:rPr>
        <w:t xml:space="preserve"> </w:t>
      </w:r>
      <w:r>
        <w:rPr>
          <w:i/>
          <w:color w:val="221F1F"/>
        </w:rPr>
        <w:t>address</w:t>
      </w:r>
      <w:r>
        <w:rPr>
          <w:i/>
          <w:color w:val="221F1F"/>
          <w:spacing w:val="-24"/>
        </w:rPr>
        <w:t xml:space="preserve"> </w:t>
      </w:r>
      <w:r>
        <w:rPr>
          <w:i/>
          <w:color w:val="221F1F"/>
        </w:rPr>
        <w:t>of</w:t>
      </w:r>
      <w:r>
        <w:rPr>
          <w:i/>
          <w:color w:val="221F1F"/>
          <w:spacing w:val="-25"/>
        </w:rPr>
        <w:t xml:space="preserve"> </w:t>
      </w:r>
      <w:r>
        <w:rPr>
          <w:i/>
          <w:color w:val="221F1F"/>
        </w:rPr>
        <w:t>Procuring</w:t>
      </w:r>
      <w:r>
        <w:rPr>
          <w:i/>
          <w:color w:val="221F1F"/>
          <w:spacing w:val="-28"/>
        </w:rPr>
        <w:t xml:space="preserve"> </w:t>
      </w:r>
      <w:r>
        <w:rPr>
          <w:i/>
          <w:color w:val="221F1F"/>
        </w:rPr>
        <w:t>Entity]</w:t>
      </w:r>
      <w:r>
        <w:rPr>
          <w:i/>
          <w:color w:val="221F1F"/>
          <w:spacing w:val="-20"/>
        </w:rPr>
        <w:t xml:space="preserve"> </w:t>
      </w:r>
      <w:r>
        <w:rPr>
          <w:color w:val="221F1F"/>
        </w:rPr>
        <w:t>and</w:t>
      </w:r>
    </w:p>
    <w:p w14:paraId="41749520" w14:textId="77777777" w:rsidR="00753E14" w:rsidRDefault="00000000">
      <w:pPr>
        <w:tabs>
          <w:tab w:val="left" w:pos="5768"/>
          <w:tab w:val="left" w:pos="8723"/>
        </w:tabs>
        <w:spacing w:before="1" w:line="230" w:lineRule="auto"/>
        <w:ind w:left="739" w:right="702"/>
        <w:jc w:val="both"/>
      </w:pPr>
      <w:r>
        <w:rPr>
          <w:color w:val="221F1F"/>
          <w:u w:val="single" w:color="211E1F"/>
        </w:rPr>
        <w:t xml:space="preserve"> </w:t>
      </w:r>
      <w:r>
        <w:rPr>
          <w:color w:val="221F1F"/>
          <w:u w:val="single" w:color="211E1F"/>
        </w:rPr>
        <w:tab/>
      </w:r>
      <w:r>
        <w:rPr>
          <w:i/>
          <w:color w:val="221F1F"/>
        </w:rPr>
        <w:t xml:space="preserve">[Insert name of </w:t>
      </w:r>
      <w:r>
        <w:rPr>
          <w:i/>
          <w:color w:val="221F1F"/>
          <w:spacing w:val="-4"/>
        </w:rPr>
        <w:t xml:space="preserve">Supplier, </w:t>
      </w:r>
      <w:r>
        <w:rPr>
          <w:i/>
          <w:color w:val="221F1F"/>
        </w:rPr>
        <w:t>or contractor or service provider]</w:t>
      </w:r>
      <w:r>
        <w:rPr>
          <w:color w:val="221F1F"/>
        </w:rPr>
        <w:t>, and</w:t>
      </w:r>
      <w:r>
        <w:rPr>
          <w:color w:val="221F1F"/>
          <w:spacing w:val="-17"/>
        </w:rPr>
        <w:t xml:space="preserve"> </w:t>
      </w:r>
      <w:r>
        <w:rPr>
          <w:color w:val="221F1F"/>
        </w:rPr>
        <w:t>having</w:t>
      </w:r>
      <w:r>
        <w:rPr>
          <w:color w:val="221F1F"/>
          <w:spacing w:val="-19"/>
        </w:rPr>
        <w:t xml:space="preserve"> </w:t>
      </w:r>
      <w:r>
        <w:rPr>
          <w:color w:val="221F1F"/>
        </w:rPr>
        <w:t>its</w:t>
      </w:r>
      <w:r>
        <w:rPr>
          <w:color w:val="221F1F"/>
          <w:spacing w:val="-17"/>
        </w:rPr>
        <w:t xml:space="preserve"> </w:t>
      </w:r>
      <w:r>
        <w:rPr>
          <w:color w:val="221F1F"/>
        </w:rPr>
        <w:t>principal</w:t>
      </w:r>
      <w:r>
        <w:rPr>
          <w:color w:val="221F1F"/>
          <w:spacing w:val="-16"/>
        </w:rPr>
        <w:t xml:space="preserve"> </w:t>
      </w:r>
      <w:r>
        <w:rPr>
          <w:color w:val="221F1F"/>
        </w:rPr>
        <w:t>place</w:t>
      </w:r>
      <w:r>
        <w:rPr>
          <w:color w:val="221F1F"/>
          <w:spacing w:val="-17"/>
        </w:rPr>
        <w:t xml:space="preserve"> </w:t>
      </w:r>
      <w:r>
        <w:rPr>
          <w:color w:val="221F1F"/>
        </w:rPr>
        <w:t>of</w:t>
      </w:r>
      <w:r>
        <w:rPr>
          <w:color w:val="221F1F"/>
          <w:spacing w:val="-16"/>
        </w:rPr>
        <w:t xml:space="preserve"> </w:t>
      </w:r>
      <w:r>
        <w:rPr>
          <w:color w:val="221F1F"/>
        </w:rPr>
        <w:t>business</w:t>
      </w:r>
      <w:r>
        <w:rPr>
          <w:color w:val="221F1F"/>
          <w:spacing w:val="-16"/>
        </w:rPr>
        <w:t xml:space="preserve"> </w:t>
      </w:r>
      <w:r>
        <w:rPr>
          <w:color w:val="221F1F"/>
        </w:rPr>
        <w:t>at</w:t>
      </w:r>
      <w:r>
        <w:rPr>
          <w:color w:val="221F1F"/>
          <w:u w:val="single" w:color="211E1F"/>
        </w:rPr>
        <w:t xml:space="preserve"> </w:t>
      </w:r>
      <w:r>
        <w:rPr>
          <w:color w:val="221F1F"/>
          <w:u w:val="single" w:color="211E1F"/>
        </w:rPr>
        <w:tab/>
      </w:r>
      <w:r>
        <w:rPr>
          <w:color w:val="221F1F"/>
          <w:u w:val="single" w:color="211E1F"/>
        </w:rPr>
        <w:tab/>
      </w:r>
      <w:r>
        <w:rPr>
          <w:i/>
          <w:color w:val="221F1F"/>
        </w:rPr>
        <w:t>[insert address of</w:t>
      </w:r>
      <w:r>
        <w:rPr>
          <w:i/>
          <w:color w:val="221F1F"/>
          <w:spacing w:val="-30"/>
        </w:rPr>
        <w:t xml:space="preserve"> </w:t>
      </w:r>
      <w:r>
        <w:rPr>
          <w:i/>
          <w:color w:val="221F1F"/>
          <w:spacing w:val="-6"/>
        </w:rPr>
        <w:t xml:space="preserve">Supplier, </w:t>
      </w:r>
      <w:r>
        <w:rPr>
          <w:i/>
          <w:color w:val="221F1F"/>
        </w:rPr>
        <w:t>contractor</w:t>
      </w:r>
      <w:r>
        <w:rPr>
          <w:i/>
          <w:color w:val="221F1F"/>
          <w:spacing w:val="-24"/>
        </w:rPr>
        <w:t xml:space="preserve"> </w:t>
      </w:r>
      <w:r>
        <w:rPr>
          <w:i/>
          <w:color w:val="221F1F"/>
        </w:rPr>
        <w:t>or</w:t>
      </w:r>
      <w:r>
        <w:rPr>
          <w:i/>
          <w:color w:val="221F1F"/>
          <w:spacing w:val="-24"/>
        </w:rPr>
        <w:t xml:space="preserve"> </w:t>
      </w:r>
      <w:r>
        <w:rPr>
          <w:i/>
          <w:color w:val="221F1F"/>
        </w:rPr>
        <w:t>service</w:t>
      </w:r>
      <w:r>
        <w:rPr>
          <w:i/>
          <w:color w:val="221F1F"/>
          <w:spacing w:val="-24"/>
        </w:rPr>
        <w:t xml:space="preserve"> </w:t>
      </w:r>
      <w:r>
        <w:rPr>
          <w:i/>
          <w:color w:val="221F1F"/>
        </w:rPr>
        <w:t>provider]</w:t>
      </w:r>
      <w:r>
        <w:rPr>
          <w:color w:val="221F1F"/>
        </w:rPr>
        <w:t>.</w:t>
      </w:r>
    </w:p>
    <w:p w14:paraId="3089CB2D" w14:textId="77777777" w:rsidR="00753E14" w:rsidRDefault="00753E14">
      <w:pPr>
        <w:pStyle w:val="BodyText"/>
        <w:spacing w:before="4"/>
        <w:rPr>
          <w:sz w:val="21"/>
        </w:rPr>
      </w:pPr>
    </w:p>
    <w:p w14:paraId="314450BE" w14:textId="77777777" w:rsidR="00753E14" w:rsidRDefault="00000000">
      <w:pPr>
        <w:pStyle w:val="ListParagraph"/>
        <w:numPr>
          <w:ilvl w:val="0"/>
          <w:numId w:val="2"/>
        </w:numPr>
        <w:tabs>
          <w:tab w:val="left" w:pos="1411"/>
          <w:tab w:val="left" w:pos="1412"/>
          <w:tab w:val="left" w:pos="8077"/>
          <w:tab w:val="left" w:pos="9649"/>
        </w:tabs>
        <w:spacing w:line="230" w:lineRule="auto"/>
        <w:ind w:left="1411" w:right="714" w:hanging="565"/>
      </w:pPr>
      <w:r>
        <w:rPr>
          <w:color w:val="221F1F"/>
        </w:rPr>
        <w:t>WHEREAS the Procuring Entity invited quotations for the Supply of Goods/works/services (</w:t>
      </w:r>
      <w:r>
        <w:rPr>
          <w:i/>
          <w:color w:val="221F1F"/>
        </w:rPr>
        <w:t>select one</w:t>
      </w:r>
      <w:r>
        <w:rPr>
          <w:color w:val="221F1F"/>
        </w:rPr>
        <w:t xml:space="preserve">) described in </w:t>
      </w:r>
      <w:r>
        <w:rPr>
          <w:color w:val="221F1F"/>
          <w:spacing w:val="-4"/>
        </w:rPr>
        <w:t>Table</w:t>
      </w:r>
      <w:r>
        <w:rPr>
          <w:color w:val="221F1F"/>
          <w:spacing w:val="29"/>
        </w:rPr>
        <w:t xml:space="preserve"> </w:t>
      </w:r>
      <w:r>
        <w:rPr>
          <w:color w:val="221F1F"/>
        </w:rPr>
        <w:t>B,</w:t>
      </w:r>
      <w:r>
        <w:rPr>
          <w:color w:val="221F1F"/>
          <w:spacing w:val="-9"/>
        </w:rPr>
        <w:t xml:space="preserve"> </w:t>
      </w:r>
      <w:r>
        <w:rPr>
          <w:color w:val="221F1F"/>
        </w:rPr>
        <w:t>i.e.</w:t>
      </w:r>
      <w:r>
        <w:rPr>
          <w:color w:val="221F1F"/>
          <w:u w:val="single" w:color="211E1F"/>
        </w:rPr>
        <w:t xml:space="preserve"> </w:t>
      </w:r>
      <w:r>
        <w:rPr>
          <w:color w:val="221F1F"/>
          <w:u w:val="single" w:color="211E1F"/>
        </w:rPr>
        <w:tab/>
      </w:r>
      <w:r>
        <w:rPr>
          <w:i/>
          <w:color w:val="221F1F"/>
        </w:rPr>
        <w:t>[Insert brief description of Goods,</w:t>
      </w:r>
      <w:r>
        <w:rPr>
          <w:i/>
          <w:color w:val="221F1F"/>
          <w:spacing w:val="-2"/>
        </w:rPr>
        <w:t xml:space="preserve"> </w:t>
      </w:r>
      <w:r>
        <w:rPr>
          <w:i/>
          <w:color w:val="221F1F"/>
        </w:rPr>
        <w:t>works</w:t>
      </w:r>
      <w:r>
        <w:rPr>
          <w:i/>
          <w:color w:val="221F1F"/>
          <w:spacing w:val="-21"/>
        </w:rPr>
        <w:t xml:space="preserve"> </w:t>
      </w:r>
      <w:r>
        <w:rPr>
          <w:i/>
          <w:color w:val="221F1F"/>
        </w:rPr>
        <w:t>and</w:t>
      </w:r>
      <w:r>
        <w:rPr>
          <w:i/>
          <w:color w:val="221F1F"/>
          <w:spacing w:val="-25"/>
        </w:rPr>
        <w:t xml:space="preserve"> </w:t>
      </w:r>
      <w:r>
        <w:rPr>
          <w:i/>
          <w:color w:val="221F1F"/>
        </w:rPr>
        <w:t>Services]</w:t>
      </w:r>
      <w:r>
        <w:rPr>
          <w:i/>
          <w:color w:val="221F1F"/>
          <w:spacing w:val="-21"/>
        </w:rPr>
        <w:t xml:space="preserve"> </w:t>
      </w:r>
      <w:r>
        <w:rPr>
          <w:color w:val="221F1F"/>
        </w:rPr>
        <w:t>and</w:t>
      </w:r>
      <w:r>
        <w:rPr>
          <w:color w:val="221F1F"/>
          <w:spacing w:val="-23"/>
        </w:rPr>
        <w:t xml:space="preserve"> </w:t>
      </w:r>
      <w:r>
        <w:rPr>
          <w:color w:val="221F1F"/>
        </w:rPr>
        <w:t>has</w:t>
      </w:r>
      <w:r>
        <w:rPr>
          <w:color w:val="221F1F"/>
          <w:spacing w:val="-21"/>
        </w:rPr>
        <w:t xml:space="preserve"> </w:t>
      </w:r>
      <w:r>
        <w:rPr>
          <w:color w:val="221F1F"/>
        </w:rPr>
        <w:t>accepted</w:t>
      </w:r>
      <w:r>
        <w:rPr>
          <w:color w:val="221F1F"/>
          <w:spacing w:val="-23"/>
        </w:rPr>
        <w:t xml:space="preserve"> </w:t>
      </w:r>
      <w:r>
        <w:rPr>
          <w:color w:val="221F1F"/>
        </w:rPr>
        <w:t>a</w:t>
      </w:r>
      <w:r>
        <w:rPr>
          <w:color w:val="221F1F"/>
          <w:spacing w:val="-22"/>
        </w:rPr>
        <w:t xml:space="preserve"> </w:t>
      </w:r>
      <w:r>
        <w:rPr>
          <w:color w:val="221F1F"/>
        </w:rPr>
        <w:t>Quotation</w:t>
      </w:r>
      <w:r>
        <w:rPr>
          <w:color w:val="221F1F"/>
          <w:spacing w:val="-22"/>
        </w:rPr>
        <w:t xml:space="preserve"> </w:t>
      </w:r>
      <w:r>
        <w:rPr>
          <w:color w:val="221F1F"/>
        </w:rPr>
        <w:t>by</w:t>
      </w:r>
      <w:r>
        <w:rPr>
          <w:color w:val="221F1F"/>
          <w:spacing w:val="-24"/>
        </w:rPr>
        <w:t xml:space="preserve"> </w:t>
      </w:r>
      <w:r>
        <w:rPr>
          <w:color w:val="221F1F"/>
        </w:rPr>
        <w:t>the</w:t>
      </w:r>
      <w:r>
        <w:rPr>
          <w:color w:val="221F1F"/>
          <w:spacing w:val="-30"/>
        </w:rPr>
        <w:t xml:space="preserve"> </w:t>
      </w:r>
      <w:r>
        <w:rPr>
          <w:color w:val="221F1F"/>
        </w:rPr>
        <w:t>Tenderer</w:t>
      </w:r>
      <w:r>
        <w:rPr>
          <w:color w:val="221F1F"/>
          <w:spacing w:val="-23"/>
        </w:rPr>
        <w:t xml:space="preserve"> </w:t>
      </w:r>
      <w:r>
        <w:rPr>
          <w:color w:val="221F1F"/>
        </w:rPr>
        <w:t>in</w:t>
      </w:r>
      <w:r>
        <w:rPr>
          <w:color w:val="221F1F"/>
          <w:spacing w:val="-25"/>
        </w:rPr>
        <w:t xml:space="preserve"> </w:t>
      </w:r>
      <w:r>
        <w:rPr>
          <w:color w:val="221F1F"/>
        </w:rPr>
        <w:t>the</w:t>
      </w:r>
      <w:r>
        <w:rPr>
          <w:color w:val="221F1F"/>
          <w:spacing w:val="-25"/>
        </w:rPr>
        <w:t xml:space="preserve"> </w:t>
      </w:r>
      <w:r>
        <w:rPr>
          <w:color w:val="221F1F"/>
        </w:rPr>
        <w:t>sum</w:t>
      </w:r>
      <w:r>
        <w:rPr>
          <w:color w:val="221F1F"/>
          <w:spacing w:val="-25"/>
        </w:rPr>
        <w:t xml:space="preserve"> </w:t>
      </w:r>
      <w:r>
        <w:rPr>
          <w:color w:val="221F1F"/>
        </w:rPr>
        <w:t>of</w:t>
      </w:r>
      <w:r>
        <w:rPr>
          <w:color w:val="221F1F"/>
          <w:u w:val="single" w:color="211E1F"/>
        </w:rPr>
        <w:t xml:space="preserve"> </w:t>
      </w:r>
      <w:r>
        <w:rPr>
          <w:color w:val="221F1F"/>
          <w:u w:val="single" w:color="211E1F"/>
        </w:rPr>
        <w:tab/>
      </w:r>
      <w:r>
        <w:rPr>
          <w:i/>
          <w:color w:val="221F1F"/>
        </w:rPr>
        <w:t xml:space="preserve">[insert </w:t>
      </w:r>
      <w:r>
        <w:rPr>
          <w:i/>
          <w:color w:val="221F1F"/>
          <w:spacing w:val="-3"/>
        </w:rPr>
        <w:t xml:space="preserve">Contract </w:t>
      </w:r>
      <w:r>
        <w:rPr>
          <w:i/>
          <w:color w:val="221F1F"/>
        </w:rPr>
        <w:t>Price</w:t>
      </w:r>
      <w:r>
        <w:rPr>
          <w:i/>
          <w:color w:val="221F1F"/>
          <w:spacing w:val="-27"/>
        </w:rPr>
        <w:t xml:space="preserve"> </w:t>
      </w:r>
      <w:r>
        <w:rPr>
          <w:i/>
          <w:color w:val="221F1F"/>
        </w:rPr>
        <w:t>in</w:t>
      </w:r>
      <w:r>
        <w:rPr>
          <w:i/>
          <w:color w:val="221F1F"/>
          <w:spacing w:val="-24"/>
        </w:rPr>
        <w:t xml:space="preserve"> </w:t>
      </w:r>
      <w:r>
        <w:rPr>
          <w:i/>
          <w:color w:val="221F1F"/>
        </w:rPr>
        <w:t>words</w:t>
      </w:r>
      <w:r>
        <w:rPr>
          <w:i/>
          <w:color w:val="221F1F"/>
          <w:spacing w:val="-23"/>
        </w:rPr>
        <w:t xml:space="preserve"> </w:t>
      </w:r>
      <w:r>
        <w:rPr>
          <w:i/>
          <w:color w:val="221F1F"/>
        </w:rPr>
        <w:t>and</w:t>
      </w:r>
      <w:r>
        <w:rPr>
          <w:i/>
          <w:color w:val="221F1F"/>
          <w:spacing w:val="-24"/>
        </w:rPr>
        <w:t xml:space="preserve"> </w:t>
      </w:r>
      <w:r>
        <w:rPr>
          <w:i/>
          <w:color w:val="221F1F"/>
        </w:rPr>
        <w:t>ﬁgures]</w:t>
      </w:r>
      <w:r>
        <w:rPr>
          <w:i/>
          <w:color w:val="221F1F"/>
          <w:spacing w:val="-21"/>
        </w:rPr>
        <w:t xml:space="preserve"> </w:t>
      </w:r>
      <w:r>
        <w:rPr>
          <w:color w:val="221F1F"/>
        </w:rPr>
        <w:t>(hereinafter</w:t>
      </w:r>
      <w:r>
        <w:rPr>
          <w:color w:val="221F1F"/>
          <w:spacing w:val="-23"/>
        </w:rPr>
        <w:t xml:space="preserve"> </w:t>
      </w:r>
      <w:r>
        <w:rPr>
          <w:color w:val="221F1F"/>
        </w:rPr>
        <w:t>called</w:t>
      </w:r>
      <w:r>
        <w:rPr>
          <w:color w:val="221F1F"/>
          <w:spacing w:val="-26"/>
        </w:rPr>
        <w:t xml:space="preserve"> </w:t>
      </w:r>
      <w:r>
        <w:rPr>
          <w:color w:val="221F1F"/>
        </w:rPr>
        <w:t>“the</w:t>
      </w:r>
      <w:r>
        <w:rPr>
          <w:color w:val="221F1F"/>
          <w:spacing w:val="-24"/>
        </w:rPr>
        <w:t xml:space="preserve"> </w:t>
      </w:r>
      <w:r>
        <w:rPr>
          <w:color w:val="221F1F"/>
        </w:rPr>
        <w:t>Contract</w:t>
      </w:r>
      <w:r>
        <w:rPr>
          <w:color w:val="221F1F"/>
          <w:spacing w:val="-23"/>
        </w:rPr>
        <w:t xml:space="preserve"> </w:t>
      </w:r>
      <w:r>
        <w:rPr>
          <w:color w:val="221F1F"/>
        </w:rPr>
        <w:t>Price”).</w:t>
      </w:r>
    </w:p>
    <w:p w14:paraId="24DA693C" w14:textId="77777777" w:rsidR="00753E14" w:rsidRDefault="00753E14">
      <w:pPr>
        <w:pStyle w:val="BodyText"/>
        <w:spacing w:before="7"/>
        <w:rPr>
          <w:sz w:val="20"/>
        </w:rPr>
      </w:pPr>
    </w:p>
    <w:p w14:paraId="6A03DEF6" w14:textId="77777777" w:rsidR="00753E14" w:rsidRDefault="00000000">
      <w:pPr>
        <w:pStyle w:val="ListParagraph"/>
        <w:numPr>
          <w:ilvl w:val="0"/>
          <w:numId w:val="2"/>
        </w:numPr>
        <w:tabs>
          <w:tab w:val="left" w:pos="1411"/>
          <w:tab w:val="left" w:pos="1412"/>
        </w:tabs>
        <w:ind w:left="1411" w:hanging="565"/>
      </w:pPr>
      <w:r>
        <w:rPr>
          <w:color w:val="221F1F"/>
        </w:rPr>
        <w:t>NOW</w:t>
      </w:r>
      <w:r>
        <w:rPr>
          <w:color w:val="221F1F"/>
          <w:spacing w:val="-31"/>
        </w:rPr>
        <w:t xml:space="preserve"> </w:t>
      </w:r>
      <w:r>
        <w:rPr>
          <w:color w:val="221F1F"/>
        </w:rPr>
        <w:t>THISAGREEMENT</w:t>
      </w:r>
      <w:r>
        <w:rPr>
          <w:color w:val="221F1F"/>
          <w:spacing w:val="-29"/>
        </w:rPr>
        <w:t xml:space="preserve"> </w:t>
      </w:r>
      <w:r>
        <w:rPr>
          <w:color w:val="221F1F"/>
        </w:rPr>
        <w:t>WITNESSED</w:t>
      </w:r>
      <w:r>
        <w:rPr>
          <w:color w:val="221F1F"/>
          <w:spacing w:val="-37"/>
        </w:rPr>
        <w:t xml:space="preserve"> </w:t>
      </w:r>
      <w:r>
        <w:rPr>
          <w:color w:val="221F1F"/>
        </w:rPr>
        <w:t>AS</w:t>
      </w:r>
      <w:r>
        <w:rPr>
          <w:color w:val="221F1F"/>
          <w:spacing w:val="-25"/>
        </w:rPr>
        <w:t xml:space="preserve"> </w:t>
      </w:r>
      <w:r>
        <w:rPr>
          <w:color w:val="221F1F"/>
        </w:rPr>
        <w:t>FOLLOWS:</w:t>
      </w:r>
    </w:p>
    <w:p w14:paraId="318D7E1A" w14:textId="77777777" w:rsidR="00753E14" w:rsidRDefault="00753E14">
      <w:pPr>
        <w:pStyle w:val="BodyText"/>
        <w:spacing w:before="5"/>
        <w:rPr>
          <w:sz w:val="20"/>
        </w:rPr>
      </w:pPr>
    </w:p>
    <w:p w14:paraId="1C2B7327" w14:textId="77777777" w:rsidR="00753E14" w:rsidRDefault="00000000">
      <w:pPr>
        <w:pStyle w:val="ListParagraph"/>
        <w:numPr>
          <w:ilvl w:val="1"/>
          <w:numId w:val="2"/>
        </w:numPr>
        <w:tabs>
          <w:tab w:val="left" w:pos="1867"/>
          <w:tab w:val="left" w:pos="1868"/>
        </w:tabs>
        <w:ind w:hanging="457"/>
      </w:pPr>
      <w:r>
        <w:rPr>
          <w:color w:val="221F1F"/>
        </w:rPr>
        <w:t>This</w:t>
      </w:r>
      <w:r>
        <w:rPr>
          <w:color w:val="221F1F"/>
          <w:spacing w:val="-25"/>
        </w:rPr>
        <w:t xml:space="preserve"> </w:t>
      </w:r>
      <w:r>
        <w:rPr>
          <w:color w:val="221F1F"/>
        </w:rPr>
        <w:t>Contract</w:t>
      </w:r>
      <w:r>
        <w:rPr>
          <w:color w:val="221F1F"/>
          <w:spacing w:val="-35"/>
        </w:rPr>
        <w:t xml:space="preserve"> </w:t>
      </w:r>
      <w:r>
        <w:rPr>
          <w:color w:val="221F1F"/>
        </w:rPr>
        <w:t>Agreement</w:t>
      </w:r>
      <w:r>
        <w:rPr>
          <w:color w:val="221F1F"/>
          <w:spacing w:val="-22"/>
        </w:rPr>
        <w:t xml:space="preserve"> </w:t>
      </w:r>
      <w:r>
        <w:rPr>
          <w:color w:val="221F1F"/>
        </w:rPr>
        <w:t>includes</w:t>
      </w:r>
      <w:r>
        <w:rPr>
          <w:color w:val="221F1F"/>
          <w:spacing w:val="-23"/>
        </w:rPr>
        <w:t xml:space="preserve"> </w:t>
      </w:r>
      <w:r>
        <w:rPr>
          <w:color w:val="221F1F"/>
        </w:rPr>
        <w:t>the</w:t>
      </w:r>
      <w:r>
        <w:rPr>
          <w:color w:val="221F1F"/>
          <w:spacing w:val="-26"/>
        </w:rPr>
        <w:t xml:space="preserve"> </w:t>
      </w:r>
      <w:r>
        <w:rPr>
          <w:color w:val="221F1F"/>
        </w:rPr>
        <w:t>following</w:t>
      </w:r>
      <w:r>
        <w:rPr>
          <w:color w:val="221F1F"/>
          <w:spacing w:val="-26"/>
        </w:rPr>
        <w:t xml:space="preserve"> </w:t>
      </w:r>
      <w:r>
        <w:rPr>
          <w:color w:val="221F1F"/>
        </w:rPr>
        <w:t>documents:</w:t>
      </w:r>
    </w:p>
    <w:p w14:paraId="49ED727D" w14:textId="77777777" w:rsidR="00753E14" w:rsidRDefault="00753E14">
      <w:pPr>
        <w:pStyle w:val="BodyText"/>
        <w:spacing w:before="4"/>
        <w:rPr>
          <w:sz w:val="20"/>
        </w:rPr>
      </w:pPr>
    </w:p>
    <w:p w14:paraId="354DFEA7" w14:textId="77777777" w:rsidR="00753E14" w:rsidRDefault="00000000">
      <w:pPr>
        <w:pStyle w:val="ListParagraph"/>
        <w:numPr>
          <w:ilvl w:val="2"/>
          <w:numId w:val="2"/>
        </w:numPr>
        <w:tabs>
          <w:tab w:val="left" w:pos="2359"/>
          <w:tab w:val="left" w:pos="2360"/>
        </w:tabs>
        <w:ind w:hanging="493"/>
      </w:pPr>
      <w:r>
        <w:rPr>
          <w:color w:val="221F1F"/>
          <w:spacing w:val="-4"/>
        </w:rPr>
        <w:t>Table</w:t>
      </w:r>
      <w:r>
        <w:rPr>
          <w:color w:val="221F1F"/>
          <w:spacing w:val="-42"/>
        </w:rPr>
        <w:t xml:space="preserve"> </w:t>
      </w:r>
      <w:r>
        <w:rPr>
          <w:color w:val="221F1F"/>
        </w:rPr>
        <w:t>A.</w:t>
      </w:r>
      <w:r>
        <w:rPr>
          <w:color w:val="221F1F"/>
          <w:spacing w:val="31"/>
        </w:rPr>
        <w:t xml:space="preserve"> </w:t>
      </w:r>
      <w:r>
        <w:rPr>
          <w:color w:val="221F1F"/>
        </w:rPr>
        <w:t>SCHEDULE</w:t>
      </w:r>
      <w:r>
        <w:rPr>
          <w:color w:val="221F1F"/>
          <w:spacing w:val="-25"/>
        </w:rPr>
        <w:t xml:space="preserve"> </w:t>
      </w:r>
      <w:r>
        <w:rPr>
          <w:color w:val="221F1F"/>
        </w:rPr>
        <w:t>OF</w:t>
      </w:r>
      <w:r>
        <w:rPr>
          <w:color w:val="221F1F"/>
          <w:spacing w:val="-25"/>
        </w:rPr>
        <w:t xml:space="preserve"> </w:t>
      </w:r>
      <w:r>
        <w:rPr>
          <w:color w:val="221F1F"/>
        </w:rPr>
        <w:t>REQUIREMENTS</w:t>
      </w:r>
      <w:r>
        <w:rPr>
          <w:color w:val="221F1F"/>
          <w:spacing w:val="-36"/>
        </w:rPr>
        <w:t xml:space="preserve"> </w:t>
      </w:r>
      <w:r>
        <w:rPr>
          <w:color w:val="221F1F"/>
        </w:rPr>
        <w:t>AND</w:t>
      </w:r>
      <w:r>
        <w:rPr>
          <w:color w:val="221F1F"/>
          <w:spacing w:val="-28"/>
        </w:rPr>
        <w:t xml:space="preserve"> </w:t>
      </w:r>
      <w:r>
        <w:rPr>
          <w:color w:val="221F1F"/>
        </w:rPr>
        <w:t>TECHNICAL</w:t>
      </w:r>
      <w:r>
        <w:rPr>
          <w:color w:val="221F1F"/>
          <w:spacing w:val="-22"/>
        </w:rPr>
        <w:t xml:space="preserve"> </w:t>
      </w:r>
      <w:r>
        <w:rPr>
          <w:color w:val="221F1F"/>
        </w:rPr>
        <w:t>SPECIFICATIONS.</w:t>
      </w:r>
    </w:p>
    <w:p w14:paraId="0C2F0CF6" w14:textId="77777777" w:rsidR="00753E14" w:rsidRDefault="00753E14">
      <w:pPr>
        <w:pStyle w:val="BodyText"/>
        <w:spacing w:before="4"/>
        <w:rPr>
          <w:sz w:val="20"/>
        </w:rPr>
      </w:pPr>
    </w:p>
    <w:p w14:paraId="0410E701" w14:textId="77777777" w:rsidR="00753E14" w:rsidRDefault="00000000">
      <w:pPr>
        <w:pStyle w:val="ListParagraph"/>
        <w:numPr>
          <w:ilvl w:val="2"/>
          <w:numId w:val="2"/>
        </w:numPr>
        <w:tabs>
          <w:tab w:val="left" w:pos="2359"/>
          <w:tab w:val="left" w:pos="2360"/>
        </w:tabs>
        <w:ind w:hanging="493"/>
      </w:pPr>
      <w:r>
        <w:rPr>
          <w:color w:val="221F1F"/>
          <w:spacing w:val="-4"/>
        </w:rPr>
        <w:t xml:space="preserve">Table </w:t>
      </w:r>
      <w:r>
        <w:rPr>
          <w:color w:val="221F1F"/>
        </w:rPr>
        <w:t xml:space="preserve">B. </w:t>
      </w:r>
      <w:r>
        <w:rPr>
          <w:color w:val="221F1F"/>
          <w:spacing w:val="-6"/>
        </w:rPr>
        <w:t xml:space="preserve">QUOTATION </w:t>
      </w:r>
      <w:r>
        <w:rPr>
          <w:color w:val="221F1F"/>
        </w:rPr>
        <w:t>SUBMISSION</w:t>
      </w:r>
      <w:r>
        <w:rPr>
          <w:color w:val="221F1F"/>
          <w:spacing w:val="-40"/>
        </w:rPr>
        <w:t xml:space="preserve"> </w:t>
      </w:r>
      <w:r>
        <w:rPr>
          <w:color w:val="221F1F"/>
          <w:spacing w:val="-3"/>
        </w:rPr>
        <w:t>TABLE.</w:t>
      </w:r>
    </w:p>
    <w:p w14:paraId="177AB63B" w14:textId="77777777" w:rsidR="00753E14" w:rsidRDefault="00753E14">
      <w:pPr>
        <w:pStyle w:val="BodyText"/>
        <w:spacing w:before="4"/>
        <w:rPr>
          <w:sz w:val="20"/>
        </w:rPr>
      </w:pPr>
    </w:p>
    <w:p w14:paraId="59ADB6FF" w14:textId="77777777" w:rsidR="00753E14" w:rsidRDefault="00000000">
      <w:pPr>
        <w:pStyle w:val="ListParagraph"/>
        <w:numPr>
          <w:ilvl w:val="2"/>
          <w:numId w:val="2"/>
        </w:numPr>
        <w:tabs>
          <w:tab w:val="left" w:pos="2359"/>
          <w:tab w:val="left" w:pos="2360"/>
        </w:tabs>
        <w:spacing w:before="1"/>
        <w:ind w:hanging="493"/>
      </w:pPr>
      <w:r>
        <w:rPr>
          <w:color w:val="221F1F"/>
        </w:rPr>
        <w:t xml:space="preserve">FORM </w:t>
      </w:r>
      <w:r>
        <w:rPr>
          <w:color w:val="221F1F"/>
          <w:spacing w:val="-4"/>
        </w:rPr>
        <w:t>OFQUOTATION.</w:t>
      </w:r>
    </w:p>
    <w:p w14:paraId="78522C00" w14:textId="77777777" w:rsidR="00753E14" w:rsidRDefault="00753E14">
      <w:pPr>
        <w:pStyle w:val="BodyText"/>
        <w:spacing w:before="4"/>
        <w:rPr>
          <w:sz w:val="20"/>
        </w:rPr>
      </w:pPr>
    </w:p>
    <w:p w14:paraId="036EF444" w14:textId="77777777" w:rsidR="00753E14" w:rsidRDefault="00000000">
      <w:pPr>
        <w:pStyle w:val="ListParagraph"/>
        <w:numPr>
          <w:ilvl w:val="2"/>
          <w:numId w:val="2"/>
        </w:numPr>
        <w:tabs>
          <w:tab w:val="left" w:pos="2359"/>
          <w:tab w:val="left" w:pos="2360"/>
        </w:tabs>
        <w:ind w:hanging="493"/>
      </w:pPr>
      <w:r>
        <w:rPr>
          <w:color w:val="221F1F"/>
        </w:rPr>
        <w:t>Conditions</w:t>
      </w:r>
      <w:r>
        <w:rPr>
          <w:color w:val="221F1F"/>
          <w:spacing w:val="-24"/>
        </w:rPr>
        <w:t xml:space="preserve"> </w:t>
      </w:r>
      <w:r>
        <w:rPr>
          <w:color w:val="221F1F"/>
        </w:rPr>
        <w:t>of</w:t>
      </w:r>
      <w:r>
        <w:rPr>
          <w:color w:val="221F1F"/>
          <w:spacing w:val="-23"/>
        </w:rPr>
        <w:t xml:space="preserve"> </w:t>
      </w:r>
      <w:r>
        <w:rPr>
          <w:color w:val="221F1F"/>
        </w:rPr>
        <w:t>Contract.</w:t>
      </w:r>
    </w:p>
    <w:p w14:paraId="529D7658" w14:textId="77777777" w:rsidR="00753E14" w:rsidRDefault="00753E14">
      <w:pPr>
        <w:pStyle w:val="BodyText"/>
        <w:spacing w:before="1"/>
        <w:rPr>
          <w:sz w:val="21"/>
        </w:rPr>
      </w:pPr>
    </w:p>
    <w:p w14:paraId="7DD1FD29" w14:textId="77777777" w:rsidR="00753E14" w:rsidRDefault="00000000">
      <w:pPr>
        <w:pStyle w:val="ListParagraph"/>
        <w:numPr>
          <w:ilvl w:val="1"/>
          <w:numId w:val="2"/>
        </w:numPr>
        <w:tabs>
          <w:tab w:val="left" w:pos="1857"/>
          <w:tab w:val="left" w:pos="1859"/>
        </w:tabs>
        <w:spacing w:line="230" w:lineRule="auto"/>
        <w:ind w:right="750"/>
      </w:pPr>
      <w:r>
        <w:rPr>
          <w:color w:val="221F1F"/>
        </w:rPr>
        <w:t xml:space="preserve">In consideration of the payments to be made by the Procuring Entity to the </w:t>
      </w:r>
      <w:r>
        <w:rPr>
          <w:i/>
          <w:color w:val="221F1F"/>
        </w:rPr>
        <w:t xml:space="preserve">Supplier/contractor/service provider </w:t>
      </w:r>
      <w:r>
        <w:rPr>
          <w:color w:val="221F1F"/>
        </w:rPr>
        <w:t xml:space="preserve">as hereinafter mentioned, the </w:t>
      </w:r>
      <w:r>
        <w:rPr>
          <w:i/>
          <w:color w:val="221F1F"/>
        </w:rPr>
        <w:t xml:space="preserve">Supplier/contractor/service provider </w:t>
      </w:r>
      <w:r>
        <w:rPr>
          <w:color w:val="221F1F"/>
        </w:rPr>
        <w:t>hereby covenants with the Procuring Entity to provide the Goods/works/services and to remedy defects therein in conformity in all respects</w:t>
      </w:r>
      <w:r>
        <w:rPr>
          <w:color w:val="221F1F"/>
          <w:spacing w:val="-24"/>
        </w:rPr>
        <w:t xml:space="preserve"> </w:t>
      </w:r>
      <w:r>
        <w:rPr>
          <w:color w:val="221F1F"/>
        </w:rPr>
        <w:t>with</w:t>
      </w:r>
      <w:r>
        <w:rPr>
          <w:color w:val="221F1F"/>
          <w:spacing w:val="-26"/>
        </w:rPr>
        <w:t xml:space="preserve"> </w:t>
      </w:r>
      <w:r>
        <w:rPr>
          <w:color w:val="221F1F"/>
        </w:rPr>
        <w:t>the</w:t>
      </w:r>
      <w:r>
        <w:rPr>
          <w:color w:val="221F1F"/>
          <w:spacing w:val="-23"/>
        </w:rPr>
        <w:t xml:space="preserve"> </w:t>
      </w:r>
      <w:r>
        <w:rPr>
          <w:color w:val="221F1F"/>
        </w:rPr>
        <w:t>provisions</w:t>
      </w:r>
      <w:r>
        <w:rPr>
          <w:color w:val="221F1F"/>
          <w:spacing w:val="-23"/>
        </w:rPr>
        <w:t xml:space="preserve"> </w:t>
      </w:r>
      <w:r>
        <w:rPr>
          <w:color w:val="221F1F"/>
        </w:rPr>
        <w:t>of</w:t>
      </w:r>
      <w:r>
        <w:rPr>
          <w:color w:val="221F1F"/>
          <w:spacing w:val="-21"/>
        </w:rPr>
        <w:t xml:space="preserve"> </w:t>
      </w:r>
      <w:r>
        <w:rPr>
          <w:color w:val="221F1F"/>
        </w:rPr>
        <w:t>the</w:t>
      </w:r>
      <w:r>
        <w:rPr>
          <w:color w:val="221F1F"/>
          <w:spacing w:val="-24"/>
        </w:rPr>
        <w:t xml:space="preserve"> </w:t>
      </w:r>
      <w:r>
        <w:rPr>
          <w:color w:val="221F1F"/>
        </w:rPr>
        <w:t>Contract.</w:t>
      </w:r>
    </w:p>
    <w:p w14:paraId="7BE9FD03" w14:textId="77777777" w:rsidR="00753E14" w:rsidRDefault="00753E14">
      <w:pPr>
        <w:pStyle w:val="BodyText"/>
        <w:spacing w:before="4"/>
        <w:rPr>
          <w:sz w:val="21"/>
        </w:rPr>
      </w:pPr>
    </w:p>
    <w:p w14:paraId="5A9C4450" w14:textId="77777777" w:rsidR="00753E14" w:rsidRDefault="00000000">
      <w:pPr>
        <w:pStyle w:val="ListParagraph"/>
        <w:numPr>
          <w:ilvl w:val="1"/>
          <w:numId w:val="2"/>
        </w:numPr>
        <w:tabs>
          <w:tab w:val="left" w:pos="1857"/>
          <w:tab w:val="left" w:pos="1859"/>
        </w:tabs>
        <w:spacing w:line="230" w:lineRule="auto"/>
        <w:ind w:right="728"/>
      </w:pPr>
      <w:r>
        <w:rPr>
          <w:color w:val="221F1F"/>
        </w:rPr>
        <w:t xml:space="preserve">The Procuring Entity hereby covenants to pay the Supplier/Contractor/service provider </w:t>
      </w:r>
      <w:r>
        <w:rPr>
          <w:i/>
          <w:color w:val="221F1F"/>
        </w:rPr>
        <w:t xml:space="preserve">(select one) </w:t>
      </w:r>
      <w:r>
        <w:rPr>
          <w:color w:val="221F1F"/>
        </w:rPr>
        <w:t xml:space="preserve">in consideration of the provision of the Goods/works/services </w:t>
      </w:r>
      <w:r>
        <w:rPr>
          <w:i/>
          <w:color w:val="221F1F"/>
        </w:rPr>
        <w:t xml:space="preserve">(select one) </w:t>
      </w:r>
      <w:r>
        <w:rPr>
          <w:color w:val="221F1F"/>
        </w:rPr>
        <w:t>and the remedying of defects therein,</w:t>
      </w:r>
      <w:r>
        <w:rPr>
          <w:color w:val="221F1F"/>
          <w:spacing w:val="-24"/>
        </w:rPr>
        <w:t xml:space="preserve"> </w:t>
      </w:r>
      <w:r>
        <w:rPr>
          <w:color w:val="221F1F"/>
        </w:rPr>
        <w:t>the</w:t>
      </w:r>
      <w:r>
        <w:rPr>
          <w:color w:val="221F1F"/>
          <w:spacing w:val="-20"/>
        </w:rPr>
        <w:t xml:space="preserve"> </w:t>
      </w:r>
      <w:r>
        <w:rPr>
          <w:color w:val="221F1F"/>
        </w:rPr>
        <w:t>Contract</w:t>
      </w:r>
      <w:r>
        <w:rPr>
          <w:color w:val="221F1F"/>
          <w:spacing w:val="-20"/>
        </w:rPr>
        <w:t xml:space="preserve"> </w:t>
      </w:r>
      <w:r>
        <w:rPr>
          <w:color w:val="221F1F"/>
        </w:rPr>
        <w:t>Price</w:t>
      </w:r>
      <w:r>
        <w:rPr>
          <w:color w:val="221F1F"/>
          <w:spacing w:val="-20"/>
        </w:rPr>
        <w:t xml:space="preserve"> </w:t>
      </w:r>
      <w:r>
        <w:rPr>
          <w:color w:val="221F1F"/>
        </w:rPr>
        <w:t>or</w:t>
      </w:r>
      <w:r>
        <w:rPr>
          <w:color w:val="221F1F"/>
          <w:spacing w:val="-21"/>
        </w:rPr>
        <w:t xml:space="preserve"> </w:t>
      </w:r>
      <w:r>
        <w:rPr>
          <w:color w:val="221F1F"/>
        </w:rPr>
        <w:t>such</w:t>
      </w:r>
      <w:r>
        <w:rPr>
          <w:color w:val="221F1F"/>
          <w:spacing w:val="-23"/>
        </w:rPr>
        <w:t xml:space="preserve"> </w:t>
      </w:r>
      <w:r>
        <w:rPr>
          <w:color w:val="221F1F"/>
        </w:rPr>
        <w:t>other</w:t>
      </w:r>
      <w:r>
        <w:rPr>
          <w:color w:val="221F1F"/>
          <w:spacing w:val="-21"/>
        </w:rPr>
        <w:t xml:space="preserve"> </w:t>
      </w:r>
      <w:r>
        <w:rPr>
          <w:color w:val="221F1F"/>
        </w:rPr>
        <w:t>sum</w:t>
      </w:r>
      <w:r>
        <w:rPr>
          <w:color w:val="221F1F"/>
          <w:spacing w:val="-24"/>
        </w:rPr>
        <w:t xml:space="preserve"> </w:t>
      </w:r>
      <w:r>
        <w:rPr>
          <w:color w:val="221F1F"/>
        </w:rPr>
        <w:t>as</w:t>
      </w:r>
      <w:r>
        <w:rPr>
          <w:color w:val="221F1F"/>
          <w:spacing w:val="-20"/>
        </w:rPr>
        <w:t xml:space="preserve"> </w:t>
      </w:r>
      <w:r>
        <w:rPr>
          <w:color w:val="221F1F"/>
        </w:rPr>
        <w:t>may</w:t>
      </w:r>
      <w:r>
        <w:rPr>
          <w:color w:val="221F1F"/>
          <w:spacing w:val="-23"/>
        </w:rPr>
        <w:t xml:space="preserve"> </w:t>
      </w:r>
      <w:r>
        <w:rPr>
          <w:color w:val="221F1F"/>
        </w:rPr>
        <w:t>become</w:t>
      </w:r>
      <w:r>
        <w:rPr>
          <w:color w:val="221F1F"/>
          <w:spacing w:val="-21"/>
        </w:rPr>
        <w:t xml:space="preserve"> </w:t>
      </w:r>
      <w:r>
        <w:rPr>
          <w:color w:val="221F1F"/>
        </w:rPr>
        <w:t>payable</w:t>
      </w:r>
      <w:r>
        <w:rPr>
          <w:color w:val="221F1F"/>
          <w:spacing w:val="-20"/>
        </w:rPr>
        <w:t xml:space="preserve"> </w:t>
      </w:r>
      <w:r>
        <w:rPr>
          <w:color w:val="221F1F"/>
        </w:rPr>
        <w:t>under</w:t>
      </w:r>
      <w:r>
        <w:rPr>
          <w:color w:val="221F1F"/>
          <w:spacing w:val="-22"/>
        </w:rPr>
        <w:t xml:space="preserve"> </w:t>
      </w:r>
      <w:r>
        <w:rPr>
          <w:color w:val="221F1F"/>
        </w:rPr>
        <w:t>the</w:t>
      </w:r>
      <w:r>
        <w:rPr>
          <w:color w:val="221F1F"/>
          <w:spacing w:val="-20"/>
        </w:rPr>
        <w:t xml:space="preserve"> </w:t>
      </w:r>
      <w:r>
        <w:rPr>
          <w:color w:val="221F1F"/>
        </w:rPr>
        <w:t>provisions</w:t>
      </w:r>
      <w:r>
        <w:rPr>
          <w:color w:val="221F1F"/>
          <w:spacing w:val="-20"/>
        </w:rPr>
        <w:t xml:space="preserve"> </w:t>
      </w:r>
      <w:r>
        <w:rPr>
          <w:color w:val="221F1F"/>
        </w:rPr>
        <w:t>of</w:t>
      </w:r>
      <w:r>
        <w:rPr>
          <w:color w:val="221F1F"/>
          <w:spacing w:val="-23"/>
        </w:rPr>
        <w:t xml:space="preserve"> </w:t>
      </w:r>
      <w:r>
        <w:rPr>
          <w:color w:val="221F1F"/>
        </w:rPr>
        <w:t>the</w:t>
      </w:r>
      <w:r>
        <w:rPr>
          <w:color w:val="221F1F"/>
          <w:spacing w:val="-22"/>
        </w:rPr>
        <w:t xml:space="preserve"> </w:t>
      </w:r>
      <w:r>
        <w:rPr>
          <w:color w:val="221F1F"/>
        </w:rPr>
        <w:t>Contract</w:t>
      </w:r>
      <w:r>
        <w:rPr>
          <w:color w:val="221F1F"/>
          <w:spacing w:val="-22"/>
        </w:rPr>
        <w:t xml:space="preserve"> </w:t>
      </w:r>
      <w:r>
        <w:rPr>
          <w:color w:val="221F1F"/>
        </w:rPr>
        <w:t>at the</w:t>
      </w:r>
      <w:r>
        <w:rPr>
          <w:color w:val="221F1F"/>
          <w:spacing w:val="-25"/>
        </w:rPr>
        <w:t xml:space="preserve"> </w:t>
      </w:r>
      <w:r>
        <w:rPr>
          <w:color w:val="221F1F"/>
        </w:rPr>
        <w:t>times</w:t>
      </w:r>
      <w:r>
        <w:rPr>
          <w:color w:val="221F1F"/>
          <w:spacing w:val="-23"/>
        </w:rPr>
        <w:t xml:space="preserve"> </w:t>
      </w:r>
      <w:r>
        <w:rPr>
          <w:color w:val="221F1F"/>
        </w:rPr>
        <w:t>and</w:t>
      </w:r>
      <w:r>
        <w:rPr>
          <w:color w:val="221F1F"/>
          <w:spacing w:val="-24"/>
        </w:rPr>
        <w:t xml:space="preserve"> </w:t>
      </w:r>
      <w:r>
        <w:rPr>
          <w:color w:val="221F1F"/>
        </w:rPr>
        <w:t>in</w:t>
      </w:r>
      <w:r>
        <w:rPr>
          <w:color w:val="221F1F"/>
          <w:spacing w:val="-24"/>
        </w:rPr>
        <w:t xml:space="preserve"> </w:t>
      </w:r>
      <w:r>
        <w:rPr>
          <w:color w:val="221F1F"/>
        </w:rPr>
        <w:t>the</w:t>
      </w:r>
      <w:r>
        <w:rPr>
          <w:color w:val="221F1F"/>
          <w:spacing w:val="-23"/>
        </w:rPr>
        <w:t xml:space="preserve"> </w:t>
      </w:r>
      <w:r>
        <w:rPr>
          <w:color w:val="221F1F"/>
        </w:rPr>
        <w:t>manner</w:t>
      </w:r>
      <w:r>
        <w:rPr>
          <w:color w:val="221F1F"/>
          <w:spacing w:val="-26"/>
        </w:rPr>
        <w:t xml:space="preserve"> </w:t>
      </w:r>
      <w:r>
        <w:rPr>
          <w:color w:val="221F1F"/>
        </w:rPr>
        <w:t>prescribed</w:t>
      </w:r>
      <w:r>
        <w:rPr>
          <w:color w:val="221F1F"/>
          <w:spacing w:val="-24"/>
        </w:rPr>
        <w:t xml:space="preserve"> </w:t>
      </w:r>
      <w:r>
        <w:rPr>
          <w:color w:val="221F1F"/>
        </w:rPr>
        <w:t>by</w:t>
      </w:r>
      <w:r>
        <w:rPr>
          <w:color w:val="221F1F"/>
          <w:spacing w:val="-27"/>
        </w:rPr>
        <w:t xml:space="preserve"> </w:t>
      </w:r>
      <w:r>
        <w:rPr>
          <w:color w:val="221F1F"/>
        </w:rPr>
        <w:t>the</w:t>
      </w:r>
      <w:r>
        <w:rPr>
          <w:color w:val="221F1F"/>
          <w:spacing w:val="-23"/>
        </w:rPr>
        <w:t xml:space="preserve"> </w:t>
      </w:r>
      <w:r>
        <w:rPr>
          <w:color w:val="221F1F"/>
        </w:rPr>
        <w:t>Contract.</w:t>
      </w:r>
    </w:p>
    <w:p w14:paraId="37F5A461" w14:textId="77777777" w:rsidR="00753E14" w:rsidRDefault="00753E14">
      <w:pPr>
        <w:pStyle w:val="BodyText"/>
        <w:spacing w:before="4"/>
        <w:rPr>
          <w:sz w:val="21"/>
        </w:rPr>
      </w:pPr>
    </w:p>
    <w:p w14:paraId="65AFE59E" w14:textId="77777777" w:rsidR="00753E14" w:rsidRDefault="00000000">
      <w:pPr>
        <w:pStyle w:val="ListParagraph"/>
        <w:numPr>
          <w:ilvl w:val="0"/>
          <w:numId w:val="2"/>
        </w:numPr>
        <w:tabs>
          <w:tab w:val="left" w:pos="1411"/>
          <w:tab w:val="left" w:pos="1412"/>
        </w:tabs>
        <w:spacing w:line="230" w:lineRule="auto"/>
        <w:ind w:left="1411" w:right="720" w:hanging="565"/>
      </w:pPr>
      <w:r>
        <w:rPr>
          <w:color w:val="221F1F"/>
        </w:rPr>
        <w:t>In</w:t>
      </w:r>
      <w:r>
        <w:rPr>
          <w:color w:val="221F1F"/>
          <w:spacing w:val="-19"/>
        </w:rPr>
        <w:t xml:space="preserve"> </w:t>
      </w:r>
      <w:r>
        <w:rPr>
          <w:color w:val="221F1F"/>
        </w:rPr>
        <w:t>WITNESS</w:t>
      </w:r>
      <w:r>
        <w:rPr>
          <w:color w:val="221F1F"/>
          <w:spacing w:val="-16"/>
        </w:rPr>
        <w:t xml:space="preserve"> </w:t>
      </w:r>
      <w:r>
        <w:rPr>
          <w:color w:val="221F1F"/>
        </w:rPr>
        <w:t>whereof</w:t>
      </w:r>
      <w:r>
        <w:rPr>
          <w:color w:val="221F1F"/>
          <w:spacing w:val="-15"/>
        </w:rPr>
        <w:t xml:space="preserve"> </w:t>
      </w:r>
      <w:r>
        <w:rPr>
          <w:color w:val="221F1F"/>
        </w:rPr>
        <w:t>the</w:t>
      </w:r>
      <w:r>
        <w:rPr>
          <w:color w:val="221F1F"/>
          <w:spacing w:val="-15"/>
        </w:rPr>
        <w:t xml:space="preserve"> </w:t>
      </w:r>
      <w:r>
        <w:rPr>
          <w:color w:val="221F1F"/>
        </w:rPr>
        <w:t>parties</w:t>
      </w:r>
      <w:r>
        <w:rPr>
          <w:color w:val="221F1F"/>
          <w:spacing w:val="-18"/>
        </w:rPr>
        <w:t xml:space="preserve"> </w:t>
      </w:r>
      <w:r>
        <w:rPr>
          <w:color w:val="221F1F"/>
        </w:rPr>
        <w:t>hereto</w:t>
      </w:r>
      <w:r>
        <w:rPr>
          <w:color w:val="221F1F"/>
          <w:spacing w:val="-15"/>
        </w:rPr>
        <w:t xml:space="preserve"> </w:t>
      </w:r>
      <w:r>
        <w:rPr>
          <w:color w:val="221F1F"/>
        </w:rPr>
        <w:t>have</w:t>
      </w:r>
      <w:r>
        <w:rPr>
          <w:color w:val="221F1F"/>
          <w:spacing w:val="-15"/>
        </w:rPr>
        <w:t xml:space="preserve"> </w:t>
      </w:r>
      <w:r>
        <w:rPr>
          <w:color w:val="221F1F"/>
        </w:rPr>
        <w:t>caused</w:t>
      </w:r>
      <w:r>
        <w:rPr>
          <w:color w:val="221F1F"/>
          <w:spacing w:val="-16"/>
        </w:rPr>
        <w:t xml:space="preserve"> </w:t>
      </w:r>
      <w:r>
        <w:rPr>
          <w:color w:val="221F1F"/>
        </w:rPr>
        <w:t>this</w:t>
      </w:r>
      <w:r>
        <w:rPr>
          <w:color w:val="221F1F"/>
          <w:spacing w:val="-27"/>
        </w:rPr>
        <w:t xml:space="preserve"> </w:t>
      </w:r>
      <w:r>
        <w:rPr>
          <w:color w:val="221F1F"/>
        </w:rPr>
        <w:t>Agreement</w:t>
      </w:r>
      <w:r>
        <w:rPr>
          <w:color w:val="221F1F"/>
          <w:spacing w:val="-14"/>
        </w:rPr>
        <w:t xml:space="preserve"> </w:t>
      </w:r>
      <w:r>
        <w:rPr>
          <w:color w:val="221F1F"/>
        </w:rPr>
        <w:t>to</w:t>
      </w:r>
      <w:r>
        <w:rPr>
          <w:color w:val="221F1F"/>
          <w:spacing w:val="-17"/>
        </w:rPr>
        <w:t xml:space="preserve"> </w:t>
      </w:r>
      <w:r>
        <w:rPr>
          <w:color w:val="221F1F"/>
        </w:rPr>
        <w:t>be</w:t>
      </w:r>
      <w:r>
        <w:rPr>
          <w:color w:val="221F1F"/>
          <w:spacing w:val="-15"/>
        </w:rPr>
        <w:t xml:space="preserve"> </w:t>
      </w:r>
      <w:r>
        <w:rPr>
          <w:color w:val="221F1F"/>
        </w:rPr>
        <w:t>executed</w:t>
      </w:r>
      <w:r>
        <w:rPr>
          <w:color w:val="221F1F"/>
          <w:spacing w:val="-18"/>
        </w:rPr>
        <w:t xml:space="preserve"> </w:t>
      </w:r>
      <w:r>
        <w:rPr>
          <w:color w:val="221F1F"/>
        </w:rPr>
        <w:t>in</w:t>
      </w:r>
      <w:r>
        <w:rPr>
          <w:color w:val="221F1F"/>
          <w:spacing w:val="-16"/>
        </w:rPr>
        <w:t xml:space="preserve"> </w:t>
      </w:r>
      <w:r>
        <w:rPr>
          <w:color w:val="221F1F"/>
        </w:rPr>
        <w:t>accordance</w:t>
      </w:r>
      <w:r>
        <w:rPr>
          <w:color w:val="221F1F"/>
          <w:spacing w:val="-17"/>
        </w:rPr>
        <w:t xml:space="preserve"> </w:t>
      </w:r>
      <w:r>
        <w:rPr>
          <w:color w:val="221F1F"/>
        </w:rPr>
        <w:t>with</w:t>
      </w:r>
      <w:r>
        <w:rPr>
          <w:color w:val="221F1F"/>
          <w:spacing w:val="-16"/>
        </w:rPr>
        <w:t xml:space="preserve"> </w:t>
      </w:r>
      <w:r>
        <w:rPr>
          <w:color w:val="221F1F"/>
        </w:rPr>
        <w:t>the</w:t>
      </w:r>
      <w:r>
        <w:rPr>
          <w:color w:val="221F1F"/>
          <w:spacing w:val="-15"/>
        </w:rPr>
        <w:t xml:space="preserve"> </w:t>
      </w:r>
      <w:r>
        <w:rPr>
          <w:color w:val="221F1F"/>
        </w:rPr>
        <w:t>laws of</w:t>
      </w:r>
      <w:r>
        <w:rPr>
          <w:color w:val="221F1F"/>
          <w:spacing w:val="-23"/>
        </w:rPr>
        <w:t xml:space="preserve"> </w:t>
      </w:r>
      <w:r>
        <w:rPr>
          <w:color w:val="221F1F"/>
        </w:rPr>
        <w:t>Kenya.</w:t>
      </w:r>
    </w:p>
    <w:p w14:paraId="2808CA12" w14:textId="77777777" w:rsidR="00753E14" w:rsidRDefault="00753E14">
      <w:pPr>
        <w:pStyle w:val="BodyText"/>
        <w:rPr>
          <w:sz w:val="24"/>
        </w:rPr>
      </w:pPr>
    </w:p>
    <w:p w14:paraId="743CEF0D" w14:textId="77777777" w:rsidR="00753E14" w:rsidRDefault="00000000">
      <w:pPr>
        <w:pStyle w:val="Heading3"/>
        <w:spacing w:before="207"/>
        <w:ind w:left="739" w:firstLine="0"/>
      </w:pPr>
      <w:r>
        <w:rPr>
          <w:color w:val="221F1F"/>
          <w:u w:val="thick" w:color="221F1F"/>
        </w:rPr>
        <w:t>For and on behalf of the Procuring Entity</w:t>
      </w:r>
    </w:p>
    <w:p w14:paraId="60ABAFBF" w14:textId="77777777" w:rsidR="00753E14" w:rsidRDefault="00753E14">
      <w:pPr>
        <w:pStyle w:val="BodyText"/>
        <w:spacing w:before="2"/>
        <w:rPr>
          <w:b/>
          <w:sz w:val="20"/>
        </w:rPr>
      </w:pPr>
    </w:p>
    <w:p w14:paraId="35820D20" w14:textId="77777777" w:rsidR="00753E14" w:rsidRDefault="00000000">
      <w:pPr>
        <w:tabs>
          <w:tab w:val="left" w:leader="dot" w:pos="4383"/>
        </w:tabs>
        <w:spacing w:line="250" w:lineRule="exact"/>
        <w:ind w:left="739"/>
        <w:rPr>
          <w:i/>
        </w:rPr>
      </w:pPr>
      <w:r>
        <w:rPr>
          <w:color w:val="221F1F"/>
        </w:rPr>
        <w:t>Signed:</w:t>
      </w:r>
      <w:r>
        <w:rPr>
          <w:color w:val="221F1F"/>
        </w:rPr>
        <w:tab/>
      </w:r>
      <w:r>
        <w:rPr>
          <w:i/>
          <w:color w:val="221F1F"/>
        </w:rPr>
        <w:t>[insert</w:t>
      </w:r>
      <w:r>
        <w:rPr>
          <w:i/>
          <w:color w:val="221F1F"/>
          <w:spacing w:val="-2"/>
        </w:rPr>
        <w:t xml:space="preserve"> </w:t>
      </w:r>
      <w:r>
        <w:rPr>
          <w:i/>
          <w:color w:val="221F1F"/>
        </w:rPr>
        <w:t>signature]</w:t>
      </w:r>
    </w:p>
    <w:p w14:paraId="593E5D30" w14:textId="77777777" w:rsidR="00753E14" w:rsidRDefault="00000000">
      <w:pPr>
        <w:tabs>
          <w:tab w:val="left" w:leader="dot" w:pos="5175"/>
        </w:tabs>
        <w:spacing w:line="250" w:lineRule="exact"/>
        <w:ind w:left="739"/>
        <w:rPr>
          <w:i/>
        </w:rPr>
      </w:pPr>
      <w:r>
        <w:rPr>
          <w:color w:val="221F1F"/>
        </w:rPr>
        <w:t>in the</w:t>
      </w:r>
      <w:r>
        <w:rPr>
          <w:color w:val="221F1F"/>
          <w:spacing w:val="-1"/>
        </w:rPr>
        <w:t xml:space="preserve"> </w:t>
      </w:r>
      <w:r>
        <w:rPr>
          <w:color w:val="221F1F"/>
        </w:rPr>
        <w:t>capacity</w:t>
      </w:r>
      <w:r>
        <w:rPr>
          <w:color w:val="221F1F"/>
          <w:spacing w:val="-2"/>
        </w:rPr>
        <w:t xml:space="preserve"> </w:t>
      </w:r>
      <w:r>
        <w:rPr>
          <w:color w:val="221F1F"/>
        </w:rPr>
        <w:t>of</w:t>
      </w:r>
      <w:r>
        <w:rPr>
          <w:color w:val="221F1F"/>
        </w:rPr>
        <w:tab/>
      </w:r>
      <w:r>
        <w:rPr>
          <w:i/>
          <w:color w:val="221F1F"/>
        </w:rPr>
        <w:t>[insert title or other appropriate</w:t>
      </w:r>
      <w:r>
        <w:rPr>
          <w:i/>
          <w:color w:val="221F1F"/>
          <w:spacing w:val="-4"/>
        </w:rPr>
        <w:t xml:space="preserve"> </w:t>
      </w:r>
      <w:r>
        <w:rPr>
          <w:i/>
          <w:color w:val="221F1F"/>
        </w:rPr>
        <w:t>designation]</w:t>
      </w:r>
    </w:p>
    <w:p w14:paraId="4889EF1A" w14:textId="77777777" w:rsidR="00753E14" w:rsidRDefault="00753E14">
      <w:pPr>
        <w:pStyle w:val="BodyText"/>
        <w:rPr>
          <w:i/>
          <w:sz w:val="20"/>
        </w:rPr>
      </w:pPr>
    </w:p>
    <w:p w14:paraId="6EA68B2A" w14:textId="77777777" w:rsidR="00753E14" w:rsidRDefault="00000000">
      <w:pPr>
        <w:tabs>
          <w:tab w:val="left" w:leader="dot" w:pos="5268"/>
        </w:tabs>
        <w:ind w:left="739"/>
        <w:rPr>
          <w:i/>
        </w:rPr>
      </w:pPr>
      <w:r>
        <w:rPr>
          <w:color w:val="221F1F"/>
        </w:rPr>
        <w:t>in the</w:t>
      </w:r>
      <w:r>
        <w:rPr>
          <w:color w:val="221F1F"/>
          <w:spacing w:val="-2"/>
        </w:rPr>
        <w:t xml:space="preserve"> </w:t>
      </w:r>
      <w:r>
        <w:rPr>
          <w:color w:val="221F1F"/>
        </w:rPr>
        <w:t>presence</w:t>
      </w:r>
      <w:r>
        <w:rPr>
          <w:color w:val="221F1F"/>
          <w:spacing w:val="-1"/>
        </w:rPr>
        <w:t xml:space="preserve"> </w:t>
      </w:r>
      <w:r>
        <w:rPr>
          <w:color w:val="221F1F"/>
        </w:rPr>
        <w:t>of</w:t>
      </w:r>
      <w:r>
        <w:rPr>
          <w:color w:val="221F1F"/>
        </w:rPr>
        <w:tab/>
      </w:r>
      <w:r>
        <w:rPr>
          <w:i/>
          <w:color w:val="221F1F"/>
        </w:rPr>
        <w:t>[insert identiﬁcation of ofﬁcial</w:t>
      </w:r>
      <w:r>
        <w:rPr>
          <w:i/>
          <w:color w:val="221F1F"/>
          <w:spacing w:val="-10"/>
        </w:rPr>
        <w:t xml:space="preserve"> </w:t>
      </w:r>
      <w:r>
        <w:rPr>
          <w:i/>
          <w:color w:val="221F1F"/>
        </w:rPr>
        <w:t>witness]</w:t>
      </w:r>
    </w:p>
    <w:p w14:paraId="0635B87B" w14:textId="77777777" w:rsidR="00753E14" w:rsidRDefault="00753E14">
      <w:pPr>
        <w:pStyle w:val="BodyText"/>
        <w:rPr>
          <w:i/>
          <w:sz w:val="24"/>
        </w:rPr>
      </w:pPr>
    </w:p>
    <w:p w14:paraId="55F301A7" w14:textId="77777777" w:rsidR="00753E14" w:rsidRDefault="00000000">
      <w:pPr>
        <w:pStyle w:val="Heading3"/>
        <w:spacing w:before="203"/>
        <w:ind w:left="739" w:firstLine="0"/>
        <w:rPr>
          <w:b w:val="0"/>
        </w:rPr>
      </w:pPr>
      <w:r>
        <w:rPr>
          <w:color w:val="221F1F"/>
          <w:u w:val="thick" w:color="221F1F"/>
        </w:rPr>
        <w:t>For and on behalf of the Supplier/Contractor/Service Provider</w:t>
      </w:r>
      <w:r>
        <w:rPr>
          <w:color w:val="221F1F"/>
        </w:rPr>
        <w:t xml:space="preserve"> </w:t>
      </w:r>
      <w:r>
        <w:rPr>
          <w:b w:val="0"/>
          <w:color w:val="221F1F"/>
        </w:rPr>
        <w:t>(</w:t>
      </w:r>
      <w:r>
        <w:rPr>
          <w:b w:val="0"/>
          <w:i/>
          <w:color w:val="221F1F"/>
        </w:rPr>
        <w:t>select one</w:t>
      </w:r>
      <w:r>
        <w:rPr>
          <w:b w:val="0"/>
          <w:color w:val="221F1F"/>
        </w:rPr>
        <w:t>)</w:t>
      </w:r>
    </w:p>
    <w:p w14:paraId="66933BA2" w14:textId="77777777" w:rsidR="00753E14" w:rsidRDefault="00753E14">
      <w:pPr>
        <w:pStyle w:val="BodyText"/>
        <w:rPr>
          <w:sz w:val="20"/>
        </w:rPr>
      </w:pPr>
    </w:p>
    <w:p w14:paraId="39639922" w14:textId="77777777" w:rsidR="00753E14" w:rsidRDefault="00753E14">
      <w:pPr>
        <w:pStyle w:val="BodyText"/>
        <w:spacing w:before="5"/>
        <w:rPr>
          <w:sz w:val="21"/>
        </w:rPr>
      </w:pPr>
    </w:p>
    <w:p w14:paraId="3CF67AAE" w14:textId="77777777" w:rsidR="00753E14" w:rsidRDefault="00000000">
      <w:pPr>
        <w:tabs>
          <w:tab w:val="left" w:leader="dot" w:pos="4383"/>
        </w:tabs>
        <w:ind w:left="739"/>
        <w:rPr>
          <w:i/>
        </w:rPr>
      </w:pPr>
      <w:r>
        <w:rPr>
          <w:color w:val="221F1F"/>
        </w:rPr>
        <w:t>Signed:</w:t>
      </w:r>
      <w:r>
        <w:rPr>
          <w:color w:val="221F1F"/>
        </w:rPr>
        <w:tab/>
      </w:r>
      <w:r>
        <w:rPr>
          <w:i/>
          <w:color w:val="221F1F"/>
        </w:rPr>
        <w:t>[insert</w:t>
      </w:r>
      <w:r>
        <w:rPr>
          <w:i/>
          <w:color w:val="221F1F"/>
          <w:spacing w:val="-28"/>
        </w:rPr>
        <w:t xml:space="preserve"> </w:t>
      </w:r>
      <w:r>
        <w:rPr>
          <w:i/>
          <w:color w:val="221F1F"/>
        </w:rPr>
        <w:t>signature</w:t>
      </w:r>
      <w:r>
        <w:rPr>
          <w:i/>
          <w:color w:val="221F1F"/>
          <w:spacing w:val="-25"/>
        </w:rPr>
        <w:t xml:space="preserve"> </w:t>
      </w:r>
      <w:r>
        <w:rPr>
          <w:i/>
          <w:color w:val="221F1F"/>
        </w:rPr>
        <w:t>of</w:t>
      </w:r>
      <w:r>
        <w:rPr>
          <w:i/>
          <w:color w:val="221F1F"/>
          <w:spacing w:val="-26"/>
        </w:rPr>
        <w:t xml:space="preserve"> </w:t>
      </w:r>
      <w:r>
        <w:rPr>
          <w:i/>
          <w:color w:val="221F1F"/>
        </w:rPr>
        <w:t>authorized</w:t>
      </w:r>
      <w:r>
        <w:rPr>
          <w:i/>
          <w:color w:val="221F1F"/>
          <w:spacing w:val="-30"/>
        </w:rPr>
        <w:t xml:space="preserve"> </w:t>
      </w:r>
      <w:r>
        <w:rPr>
          <w:i/>
          <w:color w:val="221F1F"/>
        </w:rPr>
        <w:t>representative(s)</w:t>
      </w:r>
      <w:r>
        <w:rPr>
          <w:i/>
          <w:color w:val="221F1F"/>
          <w:spacing w:val="-26"/>
        </w:rPr>
        <w:t xml:space="preserve"> </w:t>
      </w:r>
      <w:r>
        <w:rPr>
          <w:i/>
          <w:color w:val="221F1F"/>
        </w:rPr>
        <w:t>of</w:t>
      </w:r>
      <w:r>
        <w:rPr>
          <w:i/>
          <w:color w:val="221F1F"/>
          <w:spacing w:val="-28"/>
        </w:rPr>
        <w:t xml:space="preserve"> </w:t>
      </w:r>
      <w:r>
        <w:rPr>
          <w:i/>
          <w:color w:val="221F1F"/>
        </w:rPr>
        <w:t>the</w:t>
      </w:r>
      <w:r>
        <w:rPr>
          <w:i/>
          <w:color w:val="221F1F"/>
          <w:spacing w:val="-30"/>
        </w:rPr>
        <w:t xml:space="preserve"> </w:t>
      </w:r>
      <w:r>
        <w:rPr>
          <w:i/>
          <w:color w:val="221F1F"/>
        </w:rPr>
        <w:t>Supplier]</w:t>
      </w:r>
    </w:p>
    <w:p w14:paraId="56CD2A12" w14:textId="77777777" w:rsidR="00753E14" w:rsidRDefault="00000000">
      <w:pPr>
        <w:tabs>
          <w:tab w:val="left" w:leader="dot" w:pos="5230"/>
        </w:tabs>
        <w:spacing w:before="119"/>
        <w:ind w:left="739"/>
        <w:rPr>
          <w:i/>
        </w:rPr>
      </w:pPr>
      <w:r>
        <w:rPr>
          <w:color w:val="221F1F"/>
        </w:rPr>
        <w:t>in the</w:t>
      </w:r>
      <w:r>
        <w:rPr>
          <w:color w:val="221F1F"/>
          <w:spacing w:val="-1"/>
        </w:rPr>
        <w:t xml:space="preserve"> </w:t>
      </w:r>
      <w:r>
        <w:rPr>
          <w:color w:val="221F1F"/>
        </w:rPr>
        <w:t>capacity</w:t>
      </w:r>
      <w:r>
        <w:rPr>
          <w:color w:val="221F1F"/>
          <w:spacing w:val="-4"/>
        </w:rPr>
        <w:t xml:space="preserve"> </w:t>
      </w:r>
      <w:r>
        <w:rPr>
          <w:color w:val="221F1F"/>
        </w:rPr>
        <w:t>of</w:t>
      </w:r>
      <w:r>
        <w:rPr>
          <w:color w:val="221F1F"/>
        </w:rPr>
        <w:tab/>
      </w:r>
      <w:r>
        <w:rPr>
          <w:i/>
          <w:color w:val="221F1F"/>
        </w:rPr>
        <w:t>[insert title or other appropriate</w:t>
      </w:r>
      <w:r>
        <w:rPr>
          <w:i/>
          <w:color w:val="221F1F"/>
          <w:spacing w:val="-2"/>
        </w:rPr>
        <w:t xml:space="preserve"> </w:t>
      </w:r>
      <w:r>
        <w:rPr>
          <w:i/>
          <w:color w:val="221F1F"/>
        </w:rPr>
        <w:t>designation]</w:t>
      </w:r>
    </w:p>
    <w:p w14:paraId="17D3CB9C" w14:textId="77777777" w:rsidR="00753E14" w:rsidRDefault="00000000">
      <w:pPr>
        <w:tabs>
          <w:tab w:val="left" w:leader="dot" w:pos="5268"/>
        </w:tabs>
        <w:spacing w:before="114"/>
        <w:ind w:left="739"/>
        <w:rPr>
          <w:i/>
        </w:rPr>
      </w:pPr>
      <w:r>
        <w:pict w14:anchorId="14B07D57">
          <v:group id="_x0000_s2054" style="position:absolute;left:0;text-align:left;margin-left:0;margin-top:75.1pt;width:595.4pt;height:36.15pt;z-index:251696128;mso-position-horizontal-relative:page" coordorigin=",1502" coordsize="11908,723">
            <v:shape id="_x0000_s2058" style="position:absolute;left:10156;top:1510;width:1749;height:711" coordorigin="10156,1511" coordsize="1749,711" path="m11905,1511r-1749,l10566,2222r1339,l11905,1511xe" fillcolor="#fbd2c1" stroked="f">
              <v:path arrowok="t"/>
            </v:shape>
            <v:shape id="_x0000_s2057" style="position:absolute;left:10156;top:1510;width:1749;height:711" coordorigin="10156,1511" coordsize="1749,711" path="m10156,1511r1749,l11905,2222r-1339,l10156,1511e" filled="f" strokecolor="#fbd2c1" strokeweight=".07619mm">
              <v:path arrowok="t"/>
            </v:shape>
            <v:line id="_x0000_s2056" style="position:absolute" from="0,1512" to="11906,1512" strokecolor="#fbd2c1" strokeweight="1pt"/>
            <v:shape id="_x0000_s2055" type="#_x0000_t202" style="position:absolute;left:10857;top:1833;width:243;height:231" filled="f" stroked="f">
              <v:textbox inset="0,0,0,0">
                <w:txbxContent>
                  <w:p w14:paraId="4DEEE132" w14:textId="77777777" w:rsidR="00753E14" w:rsidRDefault="00000000">
                    <w:pPr>
                      <w:spacing w:line="230" w:lineRule="exact"/>
                      <w:rPr>
                        <w:rFonts w:ascii="Corbel"/>
                        <w:sz w:val="23"/>
                      </w:rPr>
                    </w:pPr>
                    <w:r>
                      <w:rPr>
                        <w:rFonts w:ascii="Corbel"/>
                        <w:color w:val="221F1F"/>
                        <w:sz w:val="23"/>
                      </w:rPr>
                      <w:t>14</w:t>
                    </w:r>
                  </w:p>
                </w:txbxContent>
              </v:textbox>
            </v:shape>
            <w10:wrap anchorx="page"/>
          </v:group>
        </w:pict>
      </w:r>
      <w:r>
        <w:rPr>
          <w:color w:val="221F1F"/>
        </w:rPr>
        <w:t>in the</w:t>
      </w:r>
      <w:r>
        <w:rPr>
          <w:color w:val="221F1F"/>
          <w:spacing w:val="-2"/>
        </w:rPr>
        <w:t xml:space="preserve"> </w:t>
      </w:r>
      <w:r>
        <w:rPr>
          <w:color w:val="221F1F"/>
        </w:rPr>
        <w:t>presence</w:t>
      </w:r>
      <w:r>
        <w:rPr>
          <w:color w:val="221F1F"/>
          <w:spacing w:val="-1"/>
        </w:rPr>
        <w:t xml:space="preserve"> </w:t>
      </w:r>
      <w:r>
        <w:rPr>
          <w:color w:val="221F1F"/>
        </w:rPr>
        <w:t>of</w:t>
      </w:r>
      <w:r>
        <w:rPr>
          <w:color w:val="221F1F"/>
        </w:rPr>
        <w:tab/>
      </w:r>
      <w:r>
        <w:rPr>
          <w:i/>
          <w:color w:val="221F1F"/>
        </w:rPr>
        <w:t>[insert identiﬁcation of ofﬁcial</w:t>
      </w:r>
      <w:r>
        <w:rPr>
          <w:i/>
          <w:color w:val="221F1F"/>
          <w:spacing w:val="-10"/>
        </w:rPr>
        <w:t xml:space="preserve"> </w:t>
      </w:r>
      <w:r>
        <w:rPr>
          <w:i/>
          <w:color w:val="221F1F"/>
        </w:rPr>
        <w:t>witness]</w:t>
      </w:r>
    </w:p>
    <w:p w14:paraId="3336D5B2" w14:textId="77777777" w:rsidR="00753E14" w:rsidRDefault="00753E14">
      <w:pPr>
        <w:sectPr w:rsidR="00753E14">
          <w:headerReference w:type="default" r:id="rId49"/>
          <w:pgSz w:w="11920" w:h="16850"/>
          <w:pgMar w:top="1100" w:right="140" w:bottom="0" w:left="0" w:header="0" w:footer="0" w:gutter="0"/>
          <w:cols w:space="720"/>
        </w:sectPr>
      </w:pPr>
    </w:p>
    <w:p w14:paraId="59B0E614" w14:textId="77777777" w:rsidR="00753E14" w:rsidRDefault="00753E14">
      <w:pPr>
        <w:pStyle w:val="BodyText"/>
        <w:spacing w:before="10"/>
        <w:rPr>
          <w:i/>
          <w:sz w:val="10"/>
        </w:rPr>
      </w:pPr>
    </w:p>
    <w:p w14:paraId="727773FD" w14:textId="77777777" w:rsidR="00753E14" w:rsidRDefault="00000000">
      <w:pPr>
        <w:pStyle w:val="Heading3"/>
        <w:numPr>
          <w:ilvl w:val="0"/>
          <w:numId w:val="1"/>
        </w:numPr>
        <w:tabs>
          <w:tab w:val="left" w:pos="1433"/>
          <w:tab w:val="left" w:pos="1434"/>
        </w:tabs>
        <w:spacing w:before="92"/>
        <w:ind w:hanging="585"/>
      </w:pPr>
      <w:r>
        <w:rPr>
          <w:color w:val="221F1F"/>
        </w:rPr>
        <w:t>Language</w:t>
      </w:r>
    </w:p>
    <w:p w14:paraId="6BA9B23C" w14:textId="77777777" w:rsidR="00753E14" w:rsidRDefault="00753E14">
      <w:pPr>
        <w:pStyle w:val="BodyText"/>
        <w:spacing w:before="10"/>
        <w:rPr>
          <w:b/>
          <w:sz w:val="20"/>
        </w:rPr>
      </w:pPr>
    </w:p>
    <w:p w14:paraId="6827956A" w14:textId="77777777" w:rsidR="00753E14" w:rsidRDefault="00000000">
      <w:pPr>
        <w:pStyle w:val="BodyText"/>
        <w:spacing w:line="230" w:lineRule="auto"/>
        <w:ind w:left="739" w:right="704"/>
        <w:jc w:val="both"/>
      </w:pPr>
      <w:r>
        <w:rPr>
          <w:color w:val="221F1F"/>
        </w:rPr>
        <w:t>The Contract as well as all correspondence and documents relating to the Contract exchanged by the Supplier/Contractor/Service Provider (</w:t>
      </w:r>
      <w:r>
        <w:rPr>
          <w:i/>
          <w:color w:val="221F1F"/>
        </w:rPr>
        <w:t>select one</w:t>
      </w:r>
      <w:r>
        <w:rPr>
          <w:color w:val="221F1F"/>
        </w:rPr>
        <w:t>) Provider and the Procuring Entity, shall be written in the English Language.</w:t>
      </w:r>
    </w:p>
    <w:p w14:paraId="519BF9D2" w14:textId="77777777" w:rsidR="00753E14" w:rsidRDefault="00753E14">
      <w:pPr>
        <w:pStyle w:val="BodyText"/>
        <w:spacing w:before="10"/>
        <w:rPr>
          <w:sz w:val="20"/>
        </w:rPr>
      </w:pPr>
    </w:p>
    <w:p w14:paraId="67CBBFDC" w14:textId="77777777" w:rsidR="00753E14" w:rsidRDefault="00000000">
      <w:pPr>
        <w:pStyle w:val="Heading3"/>
        <w:numPr>
          <w:ilvl w:val="0"/>
          <w:numId w:val="1"/>
        </w:numPr>
        <w:tabs>
          <w:tab w:val="left" w:pos="1411"/>
          <w:tab w:val="left" w:pos="1412"/>
        </w:tabs>
        <w:ind w:left="1411" w:hanging="563"/>
      </w:pPr>
      <w:r>
        <w:rPr>
          <w:color w:val="221F1F"/>
        </w:rPr>
        <w:t>Eligibility</w:t>
      </w:r>
    </w:p>
    <w:p w14:paraId="0E8C3B35" w14:textId="77777777" w:rsidR="00753E14" w:rsidRDefault="00753E14">
      <w:pPr>
        <w:pStyle w:val="BodyText"/>
        <w:spacing w:before="8"/>
        <w:rPr>
          <w:b/>
          <w:sz w:val="20"/>
        </w:rPr>
      </w:pPr>
    </w:p>
    <w:p w14:paraId="34C82364" w14:textId="77777777" w:rsidR="00753E14" w:rsidRDefault="00000000">
      <w:pPr>
        <w:pStyle w:val="BodyText"/>
        <w:spacing w:line="230" w:lineRule="auto"/>
        <w:ind w:left="739" w:right="701"/>
        <w:jc w:val="both"/>
      </w:pPr>
      <w:r>
        <w:rPr>
          <w:color w:val="221F1F"/>
        </w:rPr>
        <w:t>The goods shall have the nationality of an eligible country. All Goods and Related Services to be supplied under the Contract shall have their origin in Eligible Countries.</w:t>
      </w:r>
    </w:p>
    <w:p w14:paraId="7D028393" w14:textId="77777777" w:rsidR="00753E14" w:rsidRDefault="00753E14">
      <w:pPr>
        <w:pStyle w:val="BodyText"/>
        <w:spacing w:before="10"/>
        <w:rPr>
          <w:sz w:val="20"/>
        </w:rPr>
      </w:pPr>
    </w:p>
    <w:p w14:paraId="647E8CD8" w14:textId="77777777" w:rsidR="00753E14" w:rsidRDefault="00000000">
      <w:pPr>
        <w:pStyle w:val="Heading3"/>
        <w:numPr>
          <w:ilvl w:val="0"/>
          <w:numId w:val="1"/>
        </w:numPr>
        <w:tabs>
          <w:tab w:val="left" w:pos="1411"/>
          <w:tab w:val="left" w:pos="1412"/>
        </w:tabs>
        <w:ind w:left="1411" w:hanging="563"/>
      </w:pPr>
      <w:r>
        <w:rPr>
          <w:color w:val="221F1F"/>
        </w:rPr>
        <w:t>Notices</w:t>
      </w:r>
    </w:p>
    <w:p w14:paraId="65EE30C7" w14:textId="77777777" w:rsidR="00753E14" w:rsidRDefault="00753E14">
      <w:pPr>
        <w:pStyle w:val="BodyText"/>
        <w:spacing w:before="2"/>
        <w:rPr>
          <w:b/>
          <w:sz w:val="20"/>
        </w:rPr>
      </w:pPr>
    </w:p>
    <w:p w14:paraId="7DD23B39" w14:textId="77777777" w:rsidR="00753E14" w:rsidRDefault="00000000">
      <w:pPr>
        <w:pStyle w:val="BodyText"/>
        <w:ind w:left="739"/>
      </w:pPr>
      <w:r>
        <w:rPr>
          <w:color w:val="221F1F"/>
        </w:rPr>
        <w:t>Any notice given by one party to the other pursuant to the Contract shall be in writing.</w:t>
      </w:r>
    </w:p>
    <w:p w14:paraId="0537005B" w14:textId="77777777" w:rsidR="00753E14" w:rsidRDefault="00753E14">
      <w:pPr>
        <w:pStyle w:val="BodyText"/>
        <w:spacing w:before="9"/>
        <w:rPr>
          <w:sz w:val="20"/>
        </w:rPr>
      </w:pPr>
    </w:p>
    <w:p w14:paraId="2A156645" w14:textId="77777777" w:rsidR="00753E14" w:rsidRDefault="00000000">
      <w:pPr>
        <w:pStyle w:val="Heading3"/>
        <w:numPr>
          <w:ilvl w:val="0"/>
          <w:numId w:val="1"/>
        </w:numPr>
        <w:tabs>
          <w:tab w:val="left" w:pos="1411"/>
          <w:tab w:val="left" w:pos="1412"/>
        </w:tabs>
        <w:ind w:left="1411" w:hanging="563"/>
      </w:pPr>
      <w:r>
        <w:rPr>
          <w:color w:val="221F1F"/>
        </w:rPr>
        <w:t>Governing</w:t>
      </w:r>
      <w:r>
        <w:rPr>
          <w:color w:val="221F1F"/>
          <w:spacing w:val="-25"/>
        </w:rPr>
        <w:t xml:space="preserve"> </w:t>
      </w:r>
      <w:r>
        <w:rPr>
          <w:color w:val="221F1F"/>
        </w:rPr>
        <w:t>Law</w:t>
      </w:r>
    </w:p>
    <w:p w14:paraId="12013C49" w14:textId="77777777" w:rsidR="00753E14" w:rsidRDefault="00753E14">
      <w:pPr>
        <w:pStyle w:val="BodyText"/>
        <w:spacing w:before="8"/>
        <w:rPr>
          <w:b/>
          <w:sz w:val="20"/>
        </w:rPr>
      </w:pPr>
    </w:p>
    <w:p w14:paraId="5472807B" w14:textId="77777777" w:rsidR="00753E14" w:rsidRDefault="00000000">
      <w:pPr>
        <w:pStyle w:val="BodyText"/>
        <w:spacing w:line="230" w:lineRule="auto"/>
        <w:ind w:left="739" w:right="706"/>
        <w:jc w:val="both"/>
      </w:pPr>
      <w:r>
        <w:rPr>
          <w:color w:val="221F1F"/>
        </w:rPr>
        <w:t>The Contract shall be governed by and interpreted in accordance with the Laws of Kenya, unless otherwise speciﬁed hereunder.</w:t>
      </w:r>
    </w:p>
    <w:p w14:paraId="47B7BEDB" w14:textId="77777777" w:rsidR="00753E14" w:rsidRDefault="00753E14">
      <w:pPr>
        <w:pStyle w:val="BodyText"/>
        <w:spacing w:before="11"/>
        <w:rPr>
          <w:sz w:val="20"/>
        </w:rPr>
      </w:pPr>
    </w:p>
    <w:p w14:paraId="6F21BF08" w14:textId="77777777" w:rsidR="00753E14" w:rsidRDefault="00000000">
      <w:pPr>
        <w:pStyle w:val="Heading3"/>
        <w:numPr>
          <w:ilvl w:val="0"/>
          <w:numId w:val="1"/>
        </w:numPr>
        <w:tabs>
          <w:tab w:val="left" w:pos="1411"/>
          <w:tab w:val="left" w:pos="1412"/>
        </w:tabs>
        <w:ind w:left="1411" w:hanging="563"/>
      </w:pPr>
      <w:r>
        <w:rPr>
          <w:color w:val="221F1F"/>
        </w:rPr>
        <w:t>Settlement of</w:t>
      </w:r>
      <w:r>
        <w:rPr>
          <w:color w:val="221F1F"/>
          <w:spacing w:val="-45"/>
        </w:rPr>
        <w:t xml:space="preserve"> </w:t>
      </w:r>
      <w:r>
        <w:rPr>
          <w:color w:val="221F1F"/>
        </w:rPr>
        <w:t>Disputes</w:t>
      </w:r>
    </w:p>
    <w:p w14:paraId="7CAA9030" w14:textId="77777777" w:rsidR="00753E14" w:rsidRDefault="00753E14">
      <w:pPr>
        <w:pStyle w:val="BodyText"/>
        <w:spacing w:before="7"/>
        <w:rPr>
          <w:b/>
          <w:sz w:val="20"/>
        </w:rPr>
      </w:pPr>
    </w:p>
    <w:p w14:paraId="366A6C10" w14:textId="77777777" w:rsidR="00753E14" w:rsidRDefault="00000000">
      <w:pPr>
        <w:pStyle w:val="BodyText"/>
        <w:spacing w:before="1" w:line="230" w:lineRule="auto"/>
        <w:ind w:left="739" w:right="700"/>
        <w:jc w:val="both"/>
      </w:pPr>
      <w:r>
        <w:rPr>
          <w:color w:val="221F1F"/>
        </w:rPr>
        <w:t>The Procuring Entity and the Supplier/Contractor/Service (</w:t>
      </w:r>
      <w:r>
        <w:rPr>
          <w:i/>
          <w:color w:val="221F1F"/>
        </w:rPr>
        <w:t>select one</w:t>
      </w:r>
      <w:r>
        <w:rPr>
          <w:color w:val="221F1F"/>
        </w:rPr>
        <w:t>) shall make every effort to resolve amicably by direct</w:t>
      </w:r>
      <w:r>
        <w:rPr>
          <w:color w:val="221F1F"/>
          <w:spacing w:val="-15"/>
        </w:rPr>
        <w:t xml:space="preserve"> </w:t>
      </w:r>
      <w:r>
        <w:rPr>
          <w:color w:val="221F1F"/>
        </w:rPr>
        <w:t>informal</w:t>
      </w:r>
      <w:r>
        <w:rPr>
          <w:color w:val="221F1F"/>
          <w:spacing w:val="-12"/>
        </w:rPr>
        <w:t xml:space="preserve"> </w:t>
      </w:r>
      <w:r>
        <w:rPr>
          <w:color w:val="221F1F"/>
        </w:rPr>
        <w:t>negotiation</w:t>
      </w:r>
      <w:r>
        <w:rPr>
          <w:color w:val="221F1F"/>
          <w:spacing w:val="-11"/>
        </w:rPr>
        <w:t xml:space="preserve"> </w:t>
      </w:r>
      <w:r>
        <w:rPr>
          <w:color w:val="221F1F"/>
        </w:rPr>
        <w:t>any</w:t>
      </w:r>
      <w:r>
        <w:rPr>
          <w:color w:val="221F1F"/>
          <w:spacing w:val="-15"/>
        </w:rPr>
        <w:t xml:space="preserve"> </w:t>
      </w:r>
      <w:r>
        <w:rPr>
          <w:color w:val="221F1F"/>
        </w:rPr>
        <w:t>disagreement</w:t>
      </w:r>
      <w:r>
        <w:rPr>
          <w:color w:val="221F1F"/>
          <w:spacing w:val="-12"/>
        </w:rPr>
        <w:t xml:space="preserve"> </w:t>
      </w:r>
      <w:r>
        <w:rPr>
          <w:color w:val="221F1F"/>
        </w:rPr>
        <w:t>or</w:t>
      </w:r>
      <w:r>
        <w:rPr>
          <w:color w:val="221F1F"/>
          <w:spacing w:val="-12"/>
        </w:rPr>
        <w:t xml:space="preserve"> </w:t>
      </w:r>
      <w:r>
        <w:rPr>
          <w:color w:val="221F1F"/>
        </w:rPr>
        <w:t>dispute</w:t>
      </w:r>
      <w:r>
        <w:rPr>
          <w:color w:val="221F1F"/>
          <w:spacing w:val="-15"/>
        </w:rPr>
        <w:t xml:space="preserve"> </w:t>
      </w:r>
      <w:r>
        <w:rPr>
          <w:color w:val="221F1F"/>
        </w:rPr>
        <w:t>arising</w:t>
      </w:r>
      <w:r>
        <w:rPr>
          <w:color w:val="221F1F"/>
          <w:spacing w:val="-16"/>
        </w:rPr>
        <w:t xml:space="preserve"> </w:t>
      </w:r>
      <w:r>
        <w:rPr>
          <w:color w:val="221F1F"/>
        </w:rPr>
        <w:t>between</w:t>
      </w:r>
      <w:r>
        <w:rPr>
          <w:color w:val="221F1F"/>
          <w:spacing w:val="-16"/>
        </w:rPr>
        <w:t xml:space="preserve"> </w:t>
      </w:r>
      <w:r>
        <w:rPr>
          <w:color w:val="221F1F"/>
        </w:rPr>
        <w:t>them</w:t>
      </w:r>
      <w:r>
        <w:rPr>
          <w:color w:val="221F1F"/>
          <w:spacing w:val="-16"/>
        </w:rPr>
        <w:t xml:space="preserve"> </w:t>
      </w:r>
      <w:r>
        <w:rPr>
          <w:color w:val="221F1F"/>
        </w:rPr>
        <w:t>under</w:t>
      </w:r>
      <w:r>
        <w:rPr>
          <w:color w:val="221F1F"/>
          <w:spacing w:val="-14"/>
        </w:rPr>
        <w:t xml:space="preserve"> </w:t>
      </w:r>
      <w:r>
        <w:rPr>
          <w:color w:val="221F1F"/>
        </w:rPr>
        <w:t>or</w:t>
      </w:r>
      <w:r>
        <w:rPr>
          <w:color w:val="221F1F"/>
          <w:spacing w:val="-13"/>
        </w:rPr>
        <w:t xml:space="preserve"> </w:t>
      </w:r>
      <w:r>
        <w:rPr>
          <w:color w:val="221F1F"/>
        </w:rPr>
        <w:t>in</w:t>
      </w:r>
      <w:r>
        <w:rPr>
          <w:color w:val="221F1F"/>
          <w:spacing w:val="-13"/>
        </w:rPr>
        <w:t xml:space="preserve"> </w:t>
      </w:r>
      <w:r>
        <w:rPr>
          <w:color w:val="221F1F"/>
        </w:rPr>
        <w:t>connection</w:t>
      </w:r>
      <w:r>
        <w:rPr>
          <w:color w:val="221F1F"/>
          <w:spacing w:val="-13"/>
        </w:rPr>
        <w:t xml:space="preserve"> </w:t>
      </w:r>
      <w:r>
        <w:rPr>
          <w:color w:val="221F1F"/>
        </w:rPr>
        <w:t>with</w:t>
      </w:r>
      <w:r>
        <w:rPr>
          <w:color w:val="221F1F"/>
          <w:spacing w:val="-13"/>
        </w:rPr>
        <w:t xml:space="preserve"> </w:t>
      </w:r>
      <w:r>
        <w:rPr>
          <w:color w:val="221F1F"/>
        </w:rPr>
        <w:t>the</w:t>
      </w:r>
      <w:r>
        <w:rPr>
          <w:color w:val="221F1F"/>
          <w:spacing w:val="-12"/>
        </w:rPr>
        <w:t xml:space="preserve"> </w:t>
      </w:r>
      <w:r>
        <w:rPr>
          <w:color w:val="221F1F"/>
        </w:rPr>
        <w:t>Contract. If</w:t>
      </w:r>
      <w:r>
        <w:rPr>
          <w:color w:val="221F1F"/>
          <w:spacing w:val="-4"/>
        </w:rPr>
        <w:t xml:space="preserve"> </w:t>
      </w:r>
      <w:r>
        <w:rPr>
          <w:color w:val="221F1F"/>
        </w:rPr>
        <w:t>the</w:t>
      </w:r>
      <w:r>
        <w:rPr>
          <w:color w:val="221F1F"/>
          <w:spacing w:val="-3"/>
        </w:rPr>
        <w:t xml:space="preserve"> </w:t>
      </w:r>
      <w:r>
        <w:rPr>
          <w:color w:val="221F1F"/>
        </w:rPr>
        <w:t>parties</w:t>
      </w:r>
      <w:r>
        <w:rPr>
          <w:color w:val="221F1F"/>
          <w:spacing w:val="-4"/>
        </w:rPr>
        <w:t xml:space="preserve"> </w:t>
      </w:r>
      <w:r>
        <w:rPr>
          <w:color w:val="221F1F"/>
        </w:rPr>
        <w:t>have</w:t>
      </w:r>
      <w:r>
        <w:rPr>
          <w:color w:val="221F1F"/>
          <w:spacing w:val="-3"/>
        </w:rPr>
        <w:t xml:space="preserve"> </w:t>
      </w:r>
      <w:r>
        <w:rPr>
          <w:color w:val="221F1F"/>
        </w:rPr>
        <w:t>failed</w:t>
      </w:r>
      <w:r>
        <w:rPr>
          <w:color w:val="221F1F"/>
          <w:spacing w:val="-3"/>
        </w:rPr>
        <w:t xml:space="preserve"> </w:t>
      </w:r>
      <w:r>
        <w:rPr>
          <w:color w:val="221F1F"/>
        </w:rPr>
        <w:t>to</w:t>
      </w:r>
      <w:r>
        <w:rPr>
          <w:color w:val="221F1F"/>
          <w:spacing w:val="-5"/>
        </w:rPr>
        <w:t xml:space="preserve"> </w:t>
      </w:r>
      <w:r>
        <w:rPr>
          <w:color w:val="221F1F"/>
        </w:rPr>
        <w:t>resolve</w:t>
      </w:r>
      <w:r>
        <w:rPr>
          <w:color w:val="221F1F"/>
          <w:spacing w:val="-3"/>
        </w:rPr>
        <w:t xml:space="preserve"> </w:t>
      </w:r>
      <w:r>
        <w:rPr>
          <w:color w:val="221F1F"/>
        </w:rPr>
        <w:t>their</w:t>
      </w:r>
      <w:r>
        <w:rPr>
          <w:color w:val="221F1F"/>
          <w:spacing w:val="-4"/>
        </w:rPr>
        <w:t xml:space="preserve"> </w:t>
      </w:r>
      <w:r>
        <w:rPr>
          <w:color w:val="221F1F"/>
        </w:rPr>
        <w:t>dispute</w:t>
      </w:r>
      <w:r>
        <w:rPr>
          <w:color w:val="221F1F"/>
          <w:spacing w:val="-3"/>
        </w:rPr>
        <w:t xml:space="preserve"> </w:t>
      </w:r>
      <w:r>
        <w:rPr>
          <w:color w:val="221F1F"/>
        </w:rPr>
        <w:t>or</w:t>
      </w:r>
      <w:r>
        <w:rPr>
          <w:color w:val="221F1F"/>
          <w:spacing w:val="-3"/>
        </w:rPr>
        <w:t xml:space="preserve"> </w:t>
      </w:r>
      <w:r>
        <w:rPr>
          <w:color w:val="221F1F"/>
        </w:rPr>
        <w:t>difference</w:t>
      </w:r>
      <w:r>
        <w:rPr>
          <w:color w:val="221F1F"/>
          <w:spacing w:val="-4"/>
        </w:rPr>
        <w:t xml:space="preserve"> </w:t>
      </w:r>
      <w:r>
        <w:rPr>
          <w:color w:val="221F1F"/>
        </w:rPr>
        <w:t>by</w:t>
      </w:r>
      <w:r>
        <w:rPr>
          <w:color w:val="221F1F"/>
          <w:spacing w:val="-6"/>
        </w:rPr>
        <w:t xml:space="preserve"> </w:t>
      </w:r>
      <w:r>
        <w:rPr>
          <w:color w:val="221F1F"/>
        </w:rPr>
        <w:t>such</w:t>
      </w:r>
      <w:r>
        <w:rPr>
          <w:color w:val="221F1F"/>
          <w:spacing w:val="-4"/>
        </w:rPr>
        <w:t xml:space="preserve"> </w:t>
      </w:r>
      <w:r>
        <w:rPr>
          <w:color w:val="221F1F"/>
        </w:rPr>
        <w:t>mutual</w:t>
      </w:r>
      <w:r>
        <w:rPr>
          <w:color w:val="221F1F"/>
          <w:spacing w:val="-4"/>
        </w:rPr>
        <w:t xml:space="preserve"> </w:t>
      </w:r>
      <w:r>
        <w:rPr>
          <w:color w:val="221F1F"/>
        </w:rPr>
        <w:t>consultation,</w:t>
      </w:r>
      <w:r>
        <w:rPr>
          <w:color w:val="221F1F"/>
          <w:spacing w:val="-2"/>
        </w:rPr>
        <w:t xml:space="preserve"> </w:t>
      </w:r>
      <w:r>
        <w:rPr>
          <w:color w:val="221F1F"/>
        </w:rPr>
        <w:t>either</w:t>
      </w:r>
      <w:r>
        <w:rPr>
          <w:color w:val="221F1F"/>
          <w:spacing w:val="-7"/>
        </w:rPr>
        <w:t xml:space="preserve"> </w:t>
      </w:r>
      <w:r>
        <w:rPr>
          <w:color w:val="221F1F"/>
        </w:rPr>
        <w:t>the</w:t>
      </w:r>
      <w:r>
        <w:rPr>
          <w:color w:val="221F1F"/>
          <w:spacing w:val="-7"/>
        </w:rPr>
        <w:t xml:space="preserve"> </w:t>
      </w:r>
      <w:r>
        <w:rPr>
          <w:color w:val="221F1F"/>
        </w:rPr>
        <w:t>Procuring</w:t>
      </w:r>
      <w:r>
        <w:rPr>
          <w:color w:val="221F1F"/>
          <w:spacing w:val="-8"/>
        </w:rPr>
        <w:t xml:space="preserve"> </w:t>
      </w:r>
      <w:r>
        <w:rPr>
          <w:color w:val="221F1F"/>
        </w:rPr>
        <w:t>Entity or the Supplier/Contractor/Service (</w:t>
      </w:r>
      <w:r>
        <w:rPr>
          <w:i/>
          <w:color w:val="221F1F"/>
        </w:rPr>
        <w:t>select one</w:t>
      </w:r>
      <w:r>
        <w:rPr>
          <w:color w:val="221F1F"/>
        </w:rPr>
        <w:t>) may give notice to the other party of its intention to commence arbitration.</w:t>
      </w:r>
      <w:r>
        <w:rPr>
          <w:color w:val="221F1F"/>
          <w:spacing w:val="-24"/>
        </w:rPr>
        <w:t xml:space="preserve"> </w:t>
      </w:r>
      <w:r>
        <w:rPr>
          <w:color w:val="221F1F"/>
        </w:rPr>
        <w:t>The</w:t>
      </w:r>
      <w:r>
        <w:rPr>
          <w:color w:val="221F1F"/>
          <w:spacing w:val="-17"/>
        </w:rPr>
        <w:t xml:space="preserve"> </w:t>
      </w:r>
      <w:r>
        <w:rPr>
          <w:color w:val="221F1F"/>
        </w:rPr>
        <w:t>dispute</w:t>
      </w:r>
      <w:r>
        <w:rPr>
          <w:color w:val="221F1F"/>
          <w:spacing w:val="-17"/>
        </w:rPr>
        <w:t xml:space="preserve"> </w:t>
      </w:r>
      <w:r>
        <w:rPr>
          <w:color w:val="221F1F"/>
        </w:rPr>
        <w:t>shall</w:t>
      </w:r>
      <w:r>
        <w:rPr>
          <w:color w:val="221F1F"/>
          <w:spacing w:val="-16"/>
        </w:rPr>
        <w:t xml:space="preserve"> </w:t>
      </w:r>
      <w:r>
        <w:rPr>
          <w:color w:val="221F1F"/>
        </w:rPr>
        <w:t>be</w:t>
      </w:r>
      <w:r>
        <w:rPr>
          <w:color w:val="221F1F"/>
          <w:spacing w:val="-18"/>
        </w:rPr>
        <w:t xml:space="preserve"> </w:t>
      </w:r>
      <w:r>
        <w:rPr>
          <w:color w:val="221F1F"/>
        </w:rPr>
        <w:t>referred</w:t>
      </w:r>
      <w:r>
        <w:rPr>
          <w:color w:val="221F1F"/>
          <w:spacing w:val="-20"/>
        </w:rPr>
        <w:t xml:space="preserve"> </w:t>
      </w:r>
      <w:r>
        <w:rPr>
          <w:color w:val="221F1F"/>
        </w:rPr>
        <w:t>to</w:t>
      </w:r>
      <w:r>
        <w:rPr>
          <w:color w:val="221F1F"/>
          <w:spacing w:val="-19"/>
        </w:rPr>
        <w:t xml:space="preserve"> </w:t>
      </w:r>
      <w:r>
        <w:rPr>
          <w:color w:val="221F1F"/>
        </w:rPr>
        <w:t>adjudication</w:t>
      </w:r>
      <w:r>
        <w:rPr>
          <w:color w:val="221F1F"/>
          <w:spacing w:val="-19"/>
        </w:rPr>
        <w:t xml:space="preserve"> </w:t>
      </w:r>
      <w:r>
        <w:rPr>
          <w:color w:val="221F1F"/>
        </w:rPr>
        <w:t>or</w:t>
      </w:r>
      <w:r>
        <w:rPr>
          <w:color w:val="221F1F"/>
          <w:spacing w:val="-17"/>
        </w:rPr>
        <w:t xml:space="preserve"> </w:t>
      </w:r>
      <w:r>
        <w:rPr>
          <w:color w:val="221F1F"/>
        </w:rPr>
        <w:t>arbitration</w:t>
      </w:r>
      <w:r>
        <w:rPr>
          <w:color w:val="221F1F"/>
          <w:spacing w:val="-19"/>
        </w:rPr>
        <w:t xml:space="preserve"> </w:t>
      </w:r>
      <w:r>
        <w:rPr>
          <w:color w:val="221F1F"/>
        </w:rPr>
        <w:t>in</w:t>
      </w:r>
      <w:r>
        <w:rPr>
          <w:color w:val="221F1F"/>
          <w:spacing w:val="-1"/>
        </w:rPr>
        <w:t xml:space="preserve"> </w:t>
      </w:r>
      <w:r>
        <w:rPr>
          <w:color w:val="221F1F"/>
        </w:rPr>
        <w:t>accordance</w:t>
      </w:r>
      <w:r>
        <w:rPr>
          <w:color w:val="221F1F"/>
          <w:spacing w:val="-23"/>
        </w:rPr>
        <w:t xml:space="preserve"> </w:t>
      </w:r>
      <w:r>
        <w:rPr>
          <w:color w:val="221F1F"/>
        </w:rPr>
        <w:t>with</w:t>
      </w:r>
      <w:r>
        <w:rPr>
          <w:color w:val="221F1F"/>
          <w:spacing w:val="-24"/>
        </w:rPr>
        <w:t xml:space="preserve"> </w:t>
      </w:r>
      <w:r>
        <w:rPr>
          <w:color w:val="221F1F"/>
        </w:rPr>
        <w:t>the</w:t>
      </w:r>
      <w:r>
        <w:rPr>
          <w:color w:val="221F1F"/>
          <w:spacing w:val="-25"/>
        </w:rPr>
        <w:t xml:space="preserve"> </w:t>
      </w:r>
      <w:r>
        <w:rPr>
          <w:color w:val="221F1F"/>
        </w:rPr>
        <w:t>laws</w:t>
      </w:r>
      <w:r>
        <w:rPr>
          <w:color w:val="221F1F"/>
          <w:spacing w:val="-24"/>
        </w:rPr>
        <w:t xml:space="preserve"> </w:t>
      </w:r>
      <w:r>
        <w:rPr>
          <w:color w:val="221F1F"/>
        </w:rPr>
        <w:t>of</w:t>
      </w:r>
      <w:r>
        <w:rPr>
          <w:color w:val="221F1F"/>
          <w:spacing w:val="-26"/>
        </w:rPr>
        <w:t xml:space="preserve"> </w:t>
      </w:r>
      <w:r>
        <w:rPr>
          <w:color w:val="221F1F"/>
        </w:rPr>
        <w:t>Kenya.</w:t>
      </w:r>
    </w:p>
    <w:p w14:paraId="2BC06793" w14:textId="77777777" w:rsidR="00753E14" w:rsidRDefault="00753E14">
      <w:pPr>
        <w:pStyle w:val="BodyText"/>
        <w:spacing w:before="11"/>
        <w:rPr>
          <w:sz w:val="20"/>
        </w:rPr>
      </w:pPr>
    </w:p>
    <w:p w14:paraId="0F522A01" w14:textId="77777777" w:rsidR="00753E14" w:rsidRDefault="00000000">
      <w:pPr>
        <w:pStyle w:val="Heading3"/>
        <w:numPr>
          <w:ilvl w:val="0"/>
          <w:numId w:val="1"/>
        </w:numPr>
        <w:tabs>
          <w:tab w:val="left" w:pos="1411"/>
          <w:tab w:val="left" w:pos="1412"/>
        </w:tabs>
        <w:ind w:left="1411" w:hanging="563"/>
      </w:pPr>
      <w:r>
        <w:rPr>
          <w:color w:val="221F1F"/>
        </w:rPr>
        <w:t>Supplier/Contractor/Service</w:t>
      </w:r>
      <w:r>
        <w:rPr>
          <w:color w:val="221F1F"/>
          <w:spacing w:val="-25"/>
        </w:rPr>
        <w:t xml:space="preserve"> </w:t>
      </w:r>
      <w:r>
        <w:rPr>
          <w:color w:val="221F1F"/>
        </w:rPr>
        <w:t>Provider</w:t>
      </w:r>
      <w:r>
        <w:rPr>
          <w:color w:val="221F1F"/>
          <w:spacing w:val="-28"/>
        </w:rPr>
        <w:t xml:space="preserve"> </w:t>
      </w:r>
      <w:r>
        <w:rPr>
          <w:color w:val="221F1F"/>
        </w:rPr>
        <w:t>Responsibilities</w:t>
      </w:r>
    </w:p>
    <w:p w14:paraId="5E22134C" w14:textId="77777777" w:rsidR="00753E14" w:rsidRDefault="00753E14">
      <w:pPr>
        <w:pStyle w:val="BodyText"/>
        <w:spacing w:before="8"/>
        <w:rPr>
          <w:b/>
          <w:sz w:val="20"/>
        </w:rPr>
      </w:pPr>
    </w:p>
    <w:p w14:paraId="5C4B2785" w14:textId="77777777" w:rsidR="00753E14" w:rsidRDefault="00000000">
      <w:pPr>
        <w:pStyle w:val="BodyText"/>
        <w:spacing w:line="230" w:lineRule="auto"/>
        <w:ind w:left="739" w:right="706"/>
        <w:jc w:val="both"/>
      </w:pPr>
      <w:r>
        <w:rPr>
          <w:color w:val="221F1F"/>
        </w:rPr>
        <w:t>The Supplier/Contractor/Service Provider (</w:t>
      </w:r>
      <w:r>
        <w:rPr>
          <w:i/>
          <w:color w:val="221F1F"/>
        </w:rPr>
        <w:t>select one</w:t>
      </w:r>
      <w:r>
        <w:rPr>
          <w:color w:val="221F1F"/>
        </w:rPr>
        <w:t>) shall supply all the Goods included in the Schedule of Requirements.</w:t>
      </w:r>
    </w:p>
    <w:p w14:paraId="4A37FC26" w14:textId="77777777" w:rsidR="00753E14" w:rsidRDefault="00753E14">
      <w:pPr>
        <w:pStyle w:val="BodyText"/>
        <w:spacing w:before="10"/>
        <w:rPr>
          <w:sz w:val="20"/>
        </w:rPr>
      </w:pPr>
    </w:p>
    <w:p w14:paraId="60D107AF" w14:textId="77777777" w:rsidR="00753E14" w:rsidRDefault="00000000">
      <w:pPr>
        <w:pStyle w:val="Heading3"/>
        <w:numPr>
          <w:ilvl w:val="0"/>
          <w:numId w:val="1"/>
        </w:numPr>
        <w:tabs>
          <w:tab w:val="left" w:pos="1411"/>
          <w:tab w:val="left" w:pos="1412"/>
        </w:tabs>
        <w:spacing w:before="1"/>
        <w:ind w:left="1411" w:hanging="563"/>
      </w:pPr>
      <w:r>
        <w:rPr>
          <w:color w:val="221F1F"/>
        </w:rPr>
        <w:t>Contract</w:t>
      </w:r>
      <w:r>
        <w:rPr>
          <w:color w:val="221F1F"/>
          <w:spacing w:val="-23"/>
        </w:rPr>
        <w:t xml:space="preserve"> </w:t>
      </w:r>
      <w:r>
        <w:rPr>
          <w:color w:val="221F1F"/>
        </w:rPr>
        <w:t>Price</w:t>
      </w:r>
    </w:p>
    <w:p w14:paraId="4E20A229" w14:textId="77777777" w:rsidR="00753E14" w:rsidRDefault="00753E14">
      <w:pPr>
        <w:pStyle w:val="BodyText"/>
        <w:spacing w:before="10"/>
        <w:rPr>
          <w:b/>
          <w:sz w:val="20"/>
        </w:rPr>
      </w:pPr>
    </w:p>
    <w:p w14:paraId="54F9D3B6" w14:textId="77777777" w:rsidR="00753E14" w:rsidRDefault="00000000">
      <w:pPr>
        <w:pStyle w:val="BodyText"/>
        <w:spacing w:line="230" w:lineRule="auto"/>
        <w:ind w:left="739" w:right="701"/>
        <w:jc w:val="both"/>
      </w:pPr>
      <w:r>
        <w:rPr>
          <w:color w:val="221F1F"/>
        </w:rPr>
        <w:t>Prices charged by the Supplier/Contractor/Service Provider (</w:t>
      </w:r>
      <w:r>
        <w:rPr>
          <w:i/>
          <w:color w:val="221F1F"/>
        </w:rPr>
        <w:t>select one</w:t>
      </w:r>
      <w:r>
        <w:rPr>
          <w:color w:val="221F1F"/>
        </w:rPr>
        <w:t>) under the Contract shall not vary from the prices quoted by the Supplier/Contractor/Service Provider (</w:t>
      </w:r>
      <w:r>
        <w:rPr>
          <w:i/>
          <w:color w:val="221F1F"/>
        </w:rPr>
        <w:t>select one</w:t>
      </w:r>
      <w:r>
        <w:rPr>
          <w:color w:val="221F1F"/>
        </w:rPr>
        <w:t>) in its quotation.</w:t>
      </w:r>
    </w:p>
    <w:p w14:paraId="0F3BDEA3" w14:textId="77777777" w:rsidR="00753E14" w:rsidRDefault="00753E14">
      <w:pPr>
        <w:pStyle w:val="BodyText"/>
        <w:spacing w:before="10"/>
        <w:rPr>
          <w:sz w:val="20"/>
        </w:rPr>
      </w:pPr>
    </w:p>
    <w:p w14:paraId="06D8CDD0" w14:textId="77777777" w:rsidR="00753E14" w:rsidRDefault="00000000">
      <w:pPr>
        <w:pStyle w:val="Heading3"/>
        <w:numPr>
          <w:ilvl w:val="0"/>
          <w:numId w:val="1"/>
        </w:numPr>
        <w:tabs>
          <w:tab w:val="left" w:pos="1411"/>
          <w:tab w:val="left" w:pos="1412"/>
        </w:tabs>
        <w:ind w:left="1411" w:hanging="565"/>
      </w:pPr>
      <w:r>
        <w:rPr>
          <w:color w:val="221F1F"/>
          <w:spacing w:val="-5"/>
        </w:rPr>
        <w:t xml:space="preserve">Terms </w:t>
      </w:r>
      <w:r>
        <w:rPr>
          <w:color w:val="221F1F"/>
        </w:rPr>
        <w:t>of</w:t>
      </w:r>
      <w:r>
        <w:rPr>
          <w:color w:val="221F1F"/>
          <w:spacing w:val="-6"/>
        </w:rPr>
        <w:t xml:space="preserve"> </w:t>
      </w:r>
      <w:r>
        <w:rPr>
          <w:color w:val="221F1F"/>
          <w:spacing w:val="-36"/>
        </w:rPr>
        <w:t>Payment</w:t>
      </w:r>
    </w:p>
    <w:p w14:paraId="465C59B0" w14:textId="77777777" w:rsidR="00753E14" w:rsidRDefault="00753E14">
      <w:pPr>
        <w:pStyle w:val="BodyText"/>
        <w:spacing w:before="11"/>
        <w:rPr>
          <w:b/>
          <w:sz w:val="19"/>
        </w:rPr>
      </w:pPr>
    </w:p>
    <w:p w14:paraId="5FE98675" w14:textId="77777777" w:rsidR="00753E14" w:rsidRDefault="00000000">
      <w:pPr>
        <w:pStyle w:val="BodyText"/>
        <w:ind w:left="739"/>
      </w:pPr>
      <w:r>
        <w:rPr>
          <w:color w:val="221F1F"/>
        </w:rPr>
        <w:t xml:space="preserve">The Contract Price shall be paid One hundred (100) percent of the Contract Price as follows </w:t>
      </w:r>
      <w:r>
        <w:rPr>
          <w:i/>
          <w:color w:val="221F1F"/>
        </w:rPr>
        <w:t>(select one</w:t>
      </w:r>
      <w:r>
        <w:rPr>
          <w:color w:val="221F1F"/>
        </w:rPr>
        <w:t>):</w:t>
      </w:r>
    </w:p>
    <w:p w14:paraId="1CD82853" w14:textId="77777777" w:rsidR="00753E14" w:rsidRDefault="00000000">
      <w:pPr>
        <w:pStyle w:val="ListParagraph"/>
        <w:numPr>
          <w:ilvl w:val="1"/>
          <w:numId w:val="1"/>
        </w:numPr>
        <w:tabs>
          <w:tab w:val="left" w:pos="1862"/>
          <w:tab w:val="left" w:pos="1863"/>
        </w:tabs>
        <w:spacing w:before="48" w:line="230" w:lineRule="auto"/>
        <w:ind w:right="1017" w:hanging="454"/>
      </w:pPr>
      <w:r>
        <w:rPr>
          <w:color w:val="221F1F"/>
        </w:rPr>
        <w:t>For</w:t>
      </w:r>
      <w:r>
        <w:rPr>
          <w:color w:val="221F1F"/>
          <w:spacing w:val="-21"/>
        </w:rPr>
        <w:t xml:space="preserve"> </w:t>
      </w:r>
      <w:r>
        <w:rPr>
          <w:color w:val="221F1F"/>
        </w:rPr>
        <w:t>Goods,</w:t>
      </w:r>
      <w:r>
        <w:rPr>
          <w:color w:val="221F1F"/>
          <w:spacing w:val="-20"/>
        </w:rPr>
        <w:t xml:space="preserve"> </w:t>
      </w:r>
      <w:r>
        <w:rPr>
          <w:color w:val="221F1F"/>
        </w:rPr>
        <w:t>price</w:t>
      </w:r>
      <w:r>
        <w:rPr>
          <w:color w:val="221F1F"/>
          <w:spacing w:val="-21"/>
        </w:rPr>
        <w:t xml:space="preserve"> </w:t>
      </w:r>
      <w:r>
        <w:rPr>
          <w:color w:val="221F1F"/>
        </w:rPr>
        <w:t>of</w:t>
      </w:r>
      <w:r>
        <w:rPr>
          <w:color w:val="221F1F"/>
          <w:spacing w:val="-20"/>
        </w:rPr>
        <w:t xml:space="preserve"> </w:t>
      </w:r>
      <w:r>
        <w:rPr>
          <w:color w:val="221F1F"/>
        </w:rPr>
        <w:t>goods</w:t>
      </w:r>
      <w:r>
        <w:rPr>
          <w:color w:val="221F1F"/>
          <w:spacing w:val="-21"/>
        </w:rPr>
        <w:t xml:space="preserve"> </w:t>
      </w:r>
      <w:r>
        <w:rPr>
          <w:color w:val="221F1F"/>
        </w:rPr>
        <w:t>received</w:t>
      </w:r>
      <w:r>
        <w:rPr>
          <w:color w:val="221F1F"/>
          <w:spacing w:val="-20"/>
        </w:rPr>
        <w:t xml:space="preserve"> </w:t>
      </w:r>
      <w:r>
        <w:rPr>
          <w:color w:val="221F1F"/>
        </w:rPr>
        <w:t>upon</w:t>
      </w:r>
      <w:r>
        <w:rPr>
          <w:color w:val="221F1F"/>
          <w:spacing w:val="-22"/>
        </w:rPr>
        <w:t xml:space="preserve"> </w:t>
      </w:r>
      <w:r>
        <w:rPr>
          <w:color w:val="221F1F"/>
        </w:rPr>
        <w:t>submission</w:t>
      </w:r>
      <w:r>
        <w:rPr>
          <w:color w:val="221F1F"/>
          <w:spacing w:val="-20"/>
        </w:rPr>
        <w:t xml:space="preserve"> </w:t>
      </w:r>
      <w:r>
        <w:rPr>
          <w:color w:val="221F1F"/>
        </w:rPr>
        <w:t>of</w:t>
      </w:r>
      <w:r>
        <w:rPr>
          <w:color w:val="221F1F"/>
          <w:spacing w:val="-23"/>
        </w:rPr>
        <w:t xml:space="preserve"> </w:t>
      </w:r>
      <w:r>
        <w:rPr>
          <w:color w:val="221F1F"/>
        </w:rPr>
        <w:t>a</w:t>
      </w:r>
      <w:r>
        <w:rPr>
          <w:color w:val="221F1F"/>
          <w:spacing w:val="-23"/>
        </w:rPr>
        <w:t xml:space="preserve"> </w:t>
      </w:r>
      <w:r>
        <w:rPr>
          <w:color w:val="221F1F"/>
        </w:rPr>
        <w:t>claim/invoice</w:t>
      </w:r>
      <w:r>
        <w:rPr>
          <w:color w:val="221F1F"/>
          <w:spacing w:val="15"/>
        </w:rPr>
        <w:t xml:space="preserve"> </w:t>
      </w:r>
      <w:r>
        <w:rPr>
          <w:color w:val="221F1F"/>
          <w:spacing w:val="7"/>
        </w:rPr>
        <w:t>supported</w:t>
      </w:r>
      <w:r>
        <w:rPr>
          <w:color w:val="221F1F"/>
          <w:spacing w:val="24"/>
        </w:rPr>
        <w:t xml:space="preserve"> </w:t>
      </w:r>
      <w:r>
        <w:rPr>
          <w:color w:val="221F1F"/>
        </w:rPr>
        <w:t>by</w:t>
      </w:r>
      <w:r>
        <w:rPr>
          <w:color w:val="221F1F"/>
          <w:spacing w:val="22"/>
        </w:rPr>
        <w:t xml:space="preserve"> </w:t>
      </w:r>
      <w:r>
        <w:rPr>
          <w:color w:val="221F1F"/>
          <w:spacing w:val="4"/>
        </w:rPr>
        <w:t>the</w:t>
      </w:r>
      <w:r>
        <w:rPr>
          <w:color w:val="221F1F"/>
          <w:spacing w:val="26"/>
        </w:rPr>
        <w:t xml:space="preserve"> </w:t>
      </w:r>
      <w:r>
        <w:rPr>
          <w:color w:val="221F1F"/>
          <w:spacing w:val="7"/>
        </w:rPr>
        <w:t xml:space="preserve">acceptance </w:t>
      </w:r>
      <w:r>
        <w:rPr>
          <w:color w:val="221F1F"/>
        </w:rPr>
        <w:t>certiﬁcate</w:t>
      </w:r>
      <w:r>
        <w:rPr>
          <w:color w:val="221F1F"/>
          <w:spacing w:val="-24"/>
        </w:rPr>
        <w:t xml:space="preserve"> </w:t>
      </w:r>
      <w:r>
        <w:rPr>
          <w:color w:val="221F1F"/>
        </w:rPr>
        <w:t>issued</w:t>
      </w:r>
      <w:r>
        <w:rPr>
          <w:color w:val="221F1F"/>
          <w:spacing w:val="-23"/>
        </w:rPr>
        <w:t xml:space="preserve"> </w:t>
      </w:r>
      <w:r>
        <w:rPr>
          <w:color w:val="221F1F"/>
        </w:rPr>
        <w:t>by</w:t>
      </w:r>
      <w:r>
        <w:rPr>
          <w:color w:val="221F1F"/>
          <w:spacing w:val="-27"/>
        </w:rPr>
        <w:t xml:space="preserve"> </w:t>
      </w:r>
      <w:r>
        <w:rPr>
          <w:color w:val="221F1F"/>
        </w:rPr>
        <w:t>the</w:t>
      </w:r>
      <w:r>
        <w:rPr>
          <w:color w:val="221F1F"/>
          <w:spacing w:val="-24"/>
        </w:rPr>
        <w:t xml:space="preserve"> </w:t>
      </w:r>
      <w:r>
        <w:rPr>
          <w:color w:val="221F1F"/>
        </w:rPr>
        <w:t>Procuring</w:t>
      </w:r>
      <w:r>
        <w:rPr>
          <w:color w:val="221F1F"/>
          <w:spacing w:val="-26"/>
        </w:rPr>
        <w:t xml:space="preserve"> </w:t>
      </w:r>
      <w:r>
        <w:rPr>
          <w:color w:val="221F1F"/>
          <w:spacing w:val="-3"/>
        </w:rPr>
        <w:t>Entity.</w:t>
      </w:r>
    </w:p>
    <w:p w14:paraId="2B8FA842" w14:textId="77777777" w:rsidR="00753E14" w:rsidRDefault="00000000">
      <w:pPr>
        <w:pStyle w:val="ListParagraph"/>
        <w:numPr>
          <w:ilvl w:val="1"/>
          <w:numId w:val="1"/>
        </w:numPr>
        <w:tabs>
          <w:tab w:val="left" w:pos="1862"/>
          <w:tab w:val="left" w:pos="1863"/>
        </w:tabs>
        <w:spacing w:before="50" w:line="230" w:lineRule="auto"/>
        <w:ind w:right="709" w:hanging="454"/>
      </w:pPr>
      <w:r>
        <w:rPr>
          <w:color w:val="221F1F"/>
        </w:rPr>
        <w:t xml:space="preserve">For </w:t>
      </w:r>
      <w:r>
        <w:rPr>
          <w:color w:val="221F1F"/>
          <w:spacing w:val="-4"/>
        </w:rPr>
        <w:t xml:space="preserve">Works, </w:t>
      </w:r>
      <w:r>
        <w:rPr>
          <w:color w:val="221F1F"/>
        </w:rPr>
        <w:t>upon valuation by the Contractor of the portion of the works completed, such valuation to be accepted</w:t>
      </w:r>
      <w:r>
        <w:rPr>
          <w:color w:val="221F1F"/>
          <w:spacing w:val="-24"/>
        </w:rPr>
        <w:t xml:space="preserve"> </w:t>
      </w:r>
      <w:r>
        <w:rPr>
          <w:color w:val="221F1F"/>
        </w:rPr>
        <w:t>by</w:t>
      </w:r>
      <w:r>
        <w:rPr>
          <w:color w:val="221F1F"/>
          <w:spacing w:val="-27"/>
        </w:rPr>
        <w:t xml:space="preserve"> </w:t>
      </w:r>
      <w:r>
        <w:rPr>
          <w:color w:val="221F1F"/>
        </w:rPr>
        <w:t>the</w:t>
      </w:r>
      <w:r>
        <w:rPr>
          <w:color w:val="221F1F"/>
          <w:spacing w:val="-24"/>
        </w:rPr>
        <w:t xml:space="preserve"> </w:t>
      </w:r>
      <w:r>
        <w:rPr>
          <w:color w:val="221F1F"/>
        </w:rPr>
        <w:t>Procuring</w:t>
      </w:r>
      <w:r>
        <w:rPr>
          <w:color w:val="221F1F"/>
          <w:spacing w:val="-26"/>
        </w:rPr>
        <w:t xml:space="preserve"> </w:t>
      </w:r>
      <w:r>
        <w:rPr>
          <w:color w:val="221F1F"/>
          <w:spacing w:val="-3"/>
        </w:rPr>
        <w:t>Entity,</w:t>
      </w:r>
      <w:r>
        <w:rPr>
          <w:color w:val="221F1F"/>
          <w:spacing w:val="-27"/>
        </w:rPr>
        <w:t xml:space="preserve"> </w:t>
      </w:r>
      <w:r>
        <w:rPr>
          <w:color w:val="221F1F"/>
        </w:rPr>
        <w:t>payments</w:t>
      </w:r>
      <w:r>
        <w:rPr>
          <w:color w:val="221F1F"/>
          <w:spacing w:val="-23"/>
        </w:rPr>
        <w:t xml:space="preserve"> </w:t>
      </w:r>
      <w:r>
        <w:rPr>
          <w:color w:val="221F1F"/>
        </w:rPr>
        <w:t>up</w:t>
      </w:r>
      <w:r>
        <w:rPr>
          <w:color w:val="221F1F"/>
          <w:spacing w:val="-24"/>
        </w:rPr>
        <w:t xml:space="preserve"> </w:t>
      </w:r>
      <w:r>
        <w:rPr>
          <w:color w:val="221F1F"/>
        </w:rPr>
        <w:t>to</w:t>
      </w:r>
      <w:r>
        <w:rPr>
          <w:color w:val="221F1F"/>
          <w:spacing w:val="-24"/>
        </w:rPr>
        <w:t xml:space="preserve"> </w:t>
      </w:r>
      <w:r>
        <w:rPr>
          <w:color w:val="221F1F"/>
        </w:rPr>
        <w:t>ﬁnal</w:t>
      </w:r>
      <w:r>
        <w:rPr>
          <w:color w:val="221F1F"/>
          <w:spacing w:val="-23"/>
        </w:rPr>
        <w:t xml:space="preserve"> </w:t>
      </w:r>
      <w:r>
        <w:rPr>
          <w:color w:val="221F1F"/>
        </w:rPr>
        <w:t>completion</w:t>
      </w:r>
      <w:r>
        <w:rPr>
          <w:color w:val="221F1F"/>
          <w:spacing w:val="-24"/>
        </w:rPr>
        <w:t xml:space="preserve"> </w:t>
      </w:r>
      <w:r>
        <w:rPr>
          <w:color w:val="221F1F"/>
        </w:rPr>
        <w:t>certiﬁcate.</w:t>
      </w:r>
    </w:p>
    <w:p w14:paraId="4136B6FB" w14:textId="77777777" w:rsidR="00753E14" w:rsidRDefault="00000000">
      <w:pPr>
        <w:pStyle w:val="ListParagraph"/>
        <w:numPr>
          <w:ilvl w:val="1"/>
          <w:numId w:val="1"/>
        </w:numPr>
        <w:tabs>
          <w:tab w:val="left" w:pos="1863"/>
        </w:tabs>
        <w:spacing w:before="50" w:line="230" w:lineRule="auto"/>
        <w:ind w:right="1080" w:hanging="454"/>
      </w:pPr>
      <w:r>
        <w:rPr>
          <w:color w:val="221F1F"/>
        </w:rPr>
        <w:t>For Services, upon valuation by the Service Provider of the services completed, such valuation to be accepted</w:t>
      </w:r>
      <w:r>
        <w:rPr>
          <w:color w:val="221F1F"/>
          <w:spacing w:val="-24"/>
        </w:rPr>
        <w:t xml:space="preserve"> </w:t>
      </w:r>
      <w:r>
        <w:rPr>
          <w:color w:val="221F1F"/>
        </w:rPr>
        <w:t>by</w:t>
      </w:r>
      <w:r>
        <w:rPr>
          <w:color w:val="221F1F"/>
          <w:spacing w:val="-27"/>
        </w:rPr>
        <w:t xml:space="preserve"> </w:t>
      </w:r>
      <w:r>
        <w:rPr>
          <w:color w:val="221F1F"/>
        </w:rPr>
        <w:t>the</w:t>
      </w:r>
      <w:r>
        <w:rPr>
          <w:color w:val="221F1F"/>
          <w:spacing w:val="-24"/>
        </w:rPr>
        <w:t xml:space="preserve"> </w:t>
      </w:r>
      <w:r>
        <w:rPr>
          <w:color w:val="221F1F"/>
        </w:rPr>
        <w:t>Procuring</w:t>
      </w:r>
      <w:r>
        <w:rPr>
          <w:color w:val="221F1F"/>
          <w:spacing w:val="-26"/>
        </w:rPr>
        <w:t xml:space="preserve"> </w:t>
      </w:r>
      <w:r>
        <w:rPr>
          <w:color w:val="221F1F"/>
          <w:spacing w:val="-3"/>
        </w:rPr>
        <w:t>Entity,</w:t>
      </w:r>
      <w:r>
        <w:rPr>
          <w:color w:val="221F1F"/>
          <w:spacing w:val="-27"/>
        </w:rPr>
        <w:t xml:space="preserve"> </w:t>
      </w:r>
      <w:r>
        <w:rPr>
          <w:color w:val="221F1F"/>
        </w:rPr>
        <w:t>payments</w:t>
      </w:r>
      <w:r>
        <w:rPr>
          <w:color w:val="221F1F"/>
          <w:spacing w:val="-23"/>
        </w:rPr>
        <w:t xml:space="preserve"> </w:t>
      </w:r>
      <w:r>
        <w:rPr>
          <w:color w:val="221F1F"/>
        </w:rPr>
        <w:t>up</w:t>
      </w:r>
      <w:r>
        <w:rPr>
          <w:color w:val="221F1F"/>
          <w:spacing w:val="-24"/>
        </w:rPr>
        <w:t xml:space="preserve"> </w:t>
      </w:r>
      <w:r>
        <w:rPr>
          <w:color w:val="221F1F"/>
        </w:rPr>
        <w:t>to</w:t>
      </w:r>
      <w:r>
        <w:rPr>
          <w:color w:val="221F1F"/>
          <w:spacing w:val="-24"/>
        </w:rPr>
        <w:t xml:space="preserve"> </w:t>
      </w:r>
      <w:r>
        <w:rPr>
          <w:color w:val="221F1F"/>
        </w:rPr>
        <w:t>ﬁnal</w:t>
      </w:r>
      <w:r>
        <w:rPr>
          <w:color w:val="221F1F"/>
          <w:spacing w:val="-23"/>
        </w:rPr>
        <w:t xml:space="preserve"> </w:t>
      </w:r>
      <w:r>
        <w:rPr>
          <w:color w:val="221F1F"/>
        </w:rPr>
        <w:t>completion</w:t>
      </w:r>
      <w:r>
        <w:rPr>
          <w:color w:val="221F1F"/>
          <w:spacing w:val="-24"/>
        </w:rPr>
        <w:t xml:space="preserve"> </w:t>
      </w:r>
      <w:r>
        <w:rPr>
          <w:color w:val="221F1F"/>
        </w:rPr>
        <w:t>certiﬁcate</w:t>
      </w:r>
    </w:p>
    <w:p w14:paraId="6B168E34" w14:textId="77777777" w:rsidR="00753E14" w:rsidRDefault="00753E14">
      <w:pPr>
        <w:pStyle w:val="BodyText"/>
        <w:spacing w:before="10"/>
        <w:rPr>
          <w:sz w:val="20"/>
        </w:rPr>
      </w:pPr>
    </w:p>
    <w:p w14:paraId="5B5A449E" w14:textId="77777777" w:rsidR="00753E14" w:rsidRDefault="00000000">
      <w:pPr>
        <w:pStyle w:val="Heading3"/>
        <w:numPr>
          <w:ilvl w:val="0"/>
          <w:numId w:val="1"/>
        </w:numPr>
        <w:tabs>
          <w:tab w:val="left" w:pos="1411"/>
          <w:tab w:val="left" w:pos="1412"/>
        </w:tabs>
        <w:ind w:left="1411" w:hanging="565"/>
      </w:pPr>
      <w:r>
        <w:rPr>
          <w:color w:val="221F1F"/>
        </w:rPr>
        <w:t>Inspections</w:t>
      </w:r>
      <w:r>
        <w:rPr>
          <w:color w:val="221F1F"/>
          <w:spacing w:val="-22"/>
        </w:rPr>
        <w:t xml:space="preserve"> </w:t>
      </w:r>
      <w:r>
        <w:rPr>
          <w:color w:val="221F1F"/>
        </w:rPr>
        <w:t>and</w:t>
      </w:r>
      <w:r>
        <w:rPr>
          <w:color w:val="221F1F"/>
          <w:spacing w:val="-27"/>
        </w:rPr>
        <w:t xml:space="preserve"> </w:t>
      </w:r>
      <w:r>
        <w:rPr>
          <w:color w:val="221F1F"/>
          <w:spacing w:val="-5"/>
        </w:rPr>
        <w:t>Tests</w:t>
      </w:r>
    </w:p>
    <w:p w14:paraId="3107589C" w14:textId="77777777" w:rsidR="00753E14" w:rsidRDefault="00753E14">
      <w:pPr>
        <w:pStyle w:val="BodyText"/>
        <w:spacing w:before="8"/>
        <w:rPr>
          <w:b/>
          <w:sz w:val="20"/>
        </w:rPr>
      </w:pPr>
    </w:p>
    <w:p w14:paraId="01DF3224" w14:textId="77777777" w:rsidR="00753E14" w:rsidRDefault="00000000">
      <w:pPr>
        <w:pStyle w:val="BodyText"/>
        <w:spacing w:line="230" w:lineRule="auto"/>
        <w:ind w:left="739" w:right="702"/>
        <w:jc w:val="both"/>
      </w:pPr>
      <w:r>
        <w:rPr>
          <w:color w:val="221F1F"/>
        </w:rPr>
        <w:t>The Supplier/Contractor/Service Provider (</w:t>
      </w:r>
      <w:r>
        <w:rPr>
          <w:i/>
          <w:color w:val="221F1F"/>
        </w:rPr>
        <w:t>select one</w:t>
      </w:r>
      <w:r>
        <w:rPr>
          <w:color w:val="221F1F"/>
        </w:rPr>
        <w:t>) shall at its own expense and at no cost to the Procuring Entity carry out all such tests and/or inspections of the Goods, works or Services to conﬁrm their conformity to technical speciﬁcations.</w:t>
      </w:r>
    </w:p>
    <w:p w14:paraId="6A933DE8" w14:textId="77777777" w:rsidR="00753E14" w:rsidRDefault="00753E14">
      <w:pPr>
        <w:pStyle w:val="BodyText"/>
        <w:spacing w:before="1"/>
        <w:rPr>
          <w:sz w:val="21"/>
        </w:rPr>
      </w:pPr>
    </w:p>
    <w:p w14:paraId="2DBADB48" w14:textId="77777777" w:rsidR="00753E14" w:rsidRDefault="00000000">
      <w:pPr>
        <w:pStyle w:val="Heading3"/>
        <w:numPr>
          <w:ilvl w:val="0"/>
          <w:numId w:val="1"/>
        </w:numPr>
        <w:tabs>
          <w:tab w:val="left" w:pos="1411"/>
          <w:tab w:val="left" w:pos="1412"/>
        </w:tabs>
        <w:ind w:left="1411" w:hanging="565"/>
      </w:pPr>
      <w:r>
        <w:rPr>
          <w:color w:val="221F1F"/>
        </w:rPr>
        <w:t>Warranty</w:t>
      </w:r>
    </w:p>
    <w:p w14:paraId="747B1625" w14:textId="77777777" w:rsidR="00753E14" w:rsidRDefault="00753E14">
      <w:pPr>
        <w:pStyle w:val="BodyText"/>
        <w:spacing w:before="7"/>
        <w:rPr>
          <w:b/>
          <w:sz w:val="20"/>
        </w:rPr>
      </w:pPr>
    </w:p>
    <w:p w14:paraId="310D841A" w14:textId="77777777" w:rsidR="00753E14" w:rsidRDefault="00000000">
      <w:pPr>
        <w:pStyle w:val="BodyText"/>
        <w:spacing w:line="230" w:lineRule="auto"/>
        <w:ind w:left="739" w:right="698"/>
        <w:jc w:val="both"/>
      </w:pPr>
      <w:r>
        <w:pict w14:anchorId="51C53F1B">
          <v:group id="_x0000_s2050" style="position:absolute;left:0;text-align:left;margin-left:0;margin-top:49.55pt;width:595.3pt;height:36pt;z-index:251698176;mso-position-horizontal-relative:page" coordorigin=",991" coordsize="11906,720">
            <v:shape id="_x0000_s2053" style="position:absolute;top:999;width:1608;height:711" coordorigin=",1000" coordsize="1608,711" path="m1608,1000l,1000r,711l1253,1711r355,-711xe" fillcolor="#cce7d2" stroked="f">
              <v:path arrowok="t"/>
            </v:shape>
            <v:line id="_x0000_s2052" style="position:absolute" from="0,1001" to="11906,1001" strokecolor="#cce7d2" strokeweight="1pt"/>
            <v:shape id="_x0000_s2051" type="#_x0000_t202" style="position:absolute;left:835;top:1084;width:234;height:231" filled="f" stroked="f">
              <v:textbox inset="0,0,0,0">
                <w:txbxContent>
                  <w:p w14:paraId="65B3306D" w14:textId="77777777" w:rsidR="00753E14" w:rsidRDefault="00000000">
                    <w:pPr>
                      <w:spacing w:line="230" w:lineRule="exact"/>
                      <w:rPr>
                        <w:rFonts w:ascii="Corbel"/>
                        <w:sz w:val="23"/>
                      </w:rPr>
                    </w:pPr>
                    <w:r>
                      <w:rPr>
                        <w:rFonts w:ascii="Corbel"/>
                        <w:color w:val="221F1F"/>
                        <w:sz w:val="23"/>
                      </w:rPr>
                      <w:t>15</w:t>
                    </w:r>
                  </w:p>
                </w:txbxContent>
              </v:textbox>
            </v:shape>
            <w10:wrap anchorx="page"/>
          </v:group>
        </w:pict>
      </w:r>
      <w:r>
        <w:rPr>
          <w:color w:val="221F1F"/>
        </w:rPr>
        <w:t>The Supplier warrants that all the Goods are new, unused, and of the most recent or current models, and that they incorporate all recent improvements in design and materials, unless provided otherwise in the contract.</w:t>
      </w:r>
    </w:p>
    <w:p w14:paraId="6E919A41" w14:textId="77777777" w:rsidR="00753E14" w:rsidRDefault="00753E14">
      <w:pPr>
        <w:spacing w:line="230" w:lineRule="auto"/>
        <w:jc w:val="both"/>
        <w:sectPr w:rsidR="00753E14">
          <w:headerReference w:type="default" r:id="rId50"/>
          <w:pgSz w:w="11920" w:h="16850"/>
          <w:pgMar w:top="1120" w:right="140" w:bottom="0" w:left="0" w:header="0" w:footer="0" w:gutter="0"/>
          <w:cols w:space="720"/>
        </w:sectPr>
      </w:pPr>
    </w:p>
    <w:p w14:paraId="62D7B462" w14:textId="77777777" w:rsidR="00753E14" w:rsidRDefault="00000000">
      <w:pPr>
        <w:pStyle w:val="BodyText"/>
        <w:rPr>
          <w:sz w:val="20"/>
        </w:rPr>
      </w:pPr>
      <w:r>
        <w:rPr>
          <w:noProof/>
        </w:rPr>
        <w:lastRenderedPageBreak/>
        <w:drawing>
          <wp:anchor distT="0" distB="0" distL="0" distR="0" simplePos="0" relativeHeight="250442752" behindDoc="1" locked="0" layoutInCell="1" allowOverlap="1" wp14:anchorId="1712DA1C" wp14:editId="49461BD8">
            <wp:simplePos x="0" y="0"/>
            <wp:positionH relativeFrom="page">
              <wp:posOffset>0</wp:posOffset>
            </wp:positionH>
            <wp:positionV relativeFrom="page">
              <wp:posOffset>2093623</wp:posOffset>
            </wp:positionV>
            <wp:extent cx="7560309" cy="8598282"/>
            <wp:effectExtent l="0" t="0" r="0" b="0"/>
            <wp:wrapNone/>
            <wp:docPr id="71"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9.jpeg"/>
                    <pic:cNvPicPr/>
                  </pic:nvPicPr>
                  <pic:blipFill>
                    <a:blip r:embed="rId51" cstate="print"/>
                    <a:stretch>
                      <a:fillRect/>
                    </a:stretch>
                  </pic:blipFill>
                  <pic:spPr>
                    <a:xfrm>
                      <a:off x="0" y="0"/>
                      <a:ext cx="7560309" cy="8598282"/>
                    </a:xfrm>
                    <a:prstGeom prst="rect">
                      <a:avLst/>
                    </a:prstGeom>
                  </pic:spPr>
                </pic:pic>
              </a:graphicData>
            </a:graphic>
          </wp:anchor>
        </w:drawing>
      </w:r>
    </w:p>
    <w:p w14:paraId="08300EB6" w14:textId="77777777" w:rsidR="00753E14" w:rsidRDefault="00753E14">
      <w:pPr>
        <w:pStyle w:val="BodyText"/>
        <w:rPr>
          <w:sz w:val="20"/>
        </w:rPr>
      </w:pPr>
    </w:p>
    <w:p w14:paraId="36B1204E" w14:textId="77777777" w:rsidR="00753E14" w:rsidRDefault="00753E14">
      <w:pPr>
        <w:pStyle w:val="BodyText"/>
        <w:rPr>
          <w:sz w:val="20"/>
        </w:rPr>
      </w:pPr>
    </w:p>
    <w:p w14:paraId="44310F0D" w14:textId="77777777" w:rsidR="00753E14" w:rsidRDefault="00753E14">
      <w:pPr>
        <w:pStyle w:val="BodyText"/>
        <w:rPr>
          <w:sz w:val="20"/>
        </w:rPr>
      </w:pPr>
    </w:p>
    <w:p w14:paraId="291B40D6" w14:textId="77777777" w:rsidR="00753E14" w:rsidRDefault="00753E14">
      <w:pPr>
        <w:pStyle w:val="BodyText"/>
        <w:rPr>
          <w:sz w:val="20"/>
        </w:rPr>
      </w:pPr>
    </w:p>
    <w:p w14:paraId="159326CA" w14:textId="77777777" w:rsidR="00753E14" w:rsidRDefault="00753E14">
      <w:pPr>
        <w:pStyle w:val="BodyText"/>
        <w:rPr>
          <w:sz w:val="20"/>
        </w:rPr>
      </w:pPr>
    </w:p>
    <w:p w14:paraId="4943CD14" w14:textId="77777777" w:rsidR="00753E14" w:rsidRDefault="00753E14">
      <w:pPr>
        <w:pStyle w:val="BodyText"/>
        <w:rPr>
          <w:sz w:val="20"/>
        </w:rPr>
      </w:pPr>
    </w:p>
    <w:p w14:paraId="491F4CDC" w14:textId="77777777" w:rsidR="00753E14" w:rsidRDefault="00753E14">
      <w:pPr>
        <w:pStyle w:val="BodyText"/>
        <w:rPr>
          <w:sz w:val="20"/>
        </w:rPr>
      </w:pPr>
    </w:p>
    <w:p w14:paraId="50D47088" w14:textId="77777777" w:rsidR="00753E14" w:rsidRDefault="00753E14">
      <w:pPr>
        <w:pStyle w:val="BodyText"/>
        <w:rPr>
          <w:sz w:val="20"/>
        </w:rPr>
      </w:pPr>
    </w:p>
    <w:p w14:paraId="00EDFEBB" w14:textId="77777777" w:rsidR="00753E14" w:rsidRDefault="00753E14">
      <w:pPr>
        <w:pStyle w:val="BodyText"/>
        <w:rPr>
          <w:sz w:val="20"/>
        </w:rPr>
      </w:pPr>
    </w:p>
    <w:p w14:paraId="4551FFEF" w14:textId="77777777" w:rsidR="00753E14" w:rsidRDefault="00753E14">
      <w:pPr>
        <w:pStyle w:val="BodyText"/>
        <w:rPr>
          <w:sz w:val="20"/>
        </w:rPr>
      </w:pPr>
    </w:p>
    <w:p w14:paraId="75D44FE9" w14:textId="77777777" w:rsidR="00753E14" w:rsidRDefault="00753E14">
      <w:pPr>
        <w:pStyle w:val="BodyText"/>
        <w:rPr>
          <w:sz w:val="20"/>
        </w:rPr>
      </w:pPr>
    </w:p>
    <w:p w14:paraId="6D0A8C03" w14:textId="77777777" w:rsidR="00753E14" w:rsidRDefault="00753E14">
      <w:pPr>
        <w:pStyle w:val="BodyText"/>
        <w:rPr>
          <w:sz w:val="20"/>
        </w:rPr>
      </w:pPr>
    </w:p>
    <w:p w14:paraId="48AA3E5C" w14:textId="77777777" w:rsidR="00753E14" w:rsidRDefault="00753E14">
      <w:pPr>
        <w:pStyle w:val="BodyText"/>
        <w:rPr>
          <w:sz w:val="20"/>
        </w:rPr>
      </w:pPr>
    </w:p>
    <w:p w14:paraId="46271F38" w14:textId="77777777" w:rsidR="00753E14" w:rsidRDefault="00753E14">
      <w:pPr>
        <w:pStyle w:val="BodyText"/>
        <w:rPr>
          <w:sz w:val="20"/>
        </w:rPr>
      </w:pPr>
    </w:p>
    <w:p w14:paraId="65E59257" w14:textId="77777777" w:rsidR="00753E14" w:rsidRDefault="00753E14">
      <w:pPr>
        <w:pStyle w:val="BodyText"/>
        <w:rPr>
          <w:sz w:val="20"/>
        </w:rPr>
      </w:pPr>
    </w:p>
    <w:p w14:paraId="332BFC22" w14:textId="77777777" w:rsidR="00753E14" w:rsidRDefault="00753E14">
      <w:pPr>
        <w:pStyle w:val="BodyText"/>
        <w:rPr>
          <w:sz w:val="20"/>
        </w:rPr>
      </w:pPr>
    </w:p>
    <w:p w14:paraId="397466BD" w14:textId="77777777" w:rsidR="00753E14" w:rsidRDefault="00753E14">
      <w:pPr>
        <w:pStyle w:val="BodyText"/>
        <w:rPr>
          <w:sz w:val="20"/>
        </w:rPr>
      </w:pPr>
    </w:p>
    <w:p w14:paraId="419637F4" w14:textId="77777777" w:rsidR="00753E14" w:rsidRDefault="00753E14">
      <w:pPr>
        <w:pStyle w:val="BodyText"/>
        <w:rPr>
          <w:sz w:val="20"/>
        </w:rPr>
      </w:pPr>
    </w:p>
    <w:p w14:paraId="3AED5692" w14:textId="77777777" w:rsidR="00753E14" w:rsidRDefault="00753E14">
      <w:pPr>
        <w:pStyle w:val="BodyText"/>
        <w:rPr>
          <w:sz w:val="20"/>
        </w:rPr>
      </w:pPr>
    </w:p>
    <w:p w14:paraId="3E1EEB17" w14:textId="77777777" w:rsidR="00753E14" w:rsidRDefault="00753E14">
      <w:pPr>
        <w:pStyle w:val="BodyText"/>
        <w:rPr>
          <w:sz w:val="20"/>
        </w:rPr>
      </w:pPr>
    </w:p>
    <w:p w14:paraId="432DB935" w14:textId="77777777" w:rsidR="00753E14" w:rsidRDefault="00753E14">
      <w:pPr>
        <w:pStyle w:val="BodyText"/>
        <w:rPr>
          <w:sz w:val="20"/>
        </w:rPr>
      </w:pPr>
    </w:p>
    <w:p w14:paraId="4C26F6A7" w14:textId="77777777" w:rsidR="00753E14" w:rsidRDefault="00753E14">
      <w:pPr>
        <w:pStyle w:val="BodyText"/>
        <w:rPr>
          <w:sz w:val="20"/>
        </w:rPr>
      </w:pPr>
    </w:p>
    <w:p w14:paraId="0DD13AB0" w14:textId="77777777" w:rsidR="00753E14" w:rsidRDefault="00753E14">
      <w:pPr>
        <w:pStyle w:val="BodyText"/>
        <w:rPr>
          <w:sz w:val="20"/>
        </w:rPr>
      </w:pPr>
    </w:p>
    <w:p w14:paraId="2EC5397F" w14:textId="77777777" w:rsidR="00753E14" w:rsidRDefault="00753E14">
      <w:pPr>
        <w:pStyle w:val="BodyText"/>
        <w:rPr>
          <w:sz w:val="20"/>
        </w:rPr>
      </w:pPr>
    </w:p>
    <w:p w14:paraId="5F3B8285" w14:textId="77777777" w:rsidR="00753E14" w:rsidRDefault="00753E14">
      <w:pPr>
        <w:pStyle w:val="BodyText"/>
        <w:rPr>
          <w:sz w:val="20"/>
        </w:rPr>
      </w:pPr>
    </w:p>
    <w:p w14:paraId="090B09CD" w14:textId="77777777" w:rsidR="00753E14" w:rsidRDefault="00753E14">
      <w:pPr>
        <w:pStyle w:val="BodyText"/>
        <w:spacing w:before="7"/>
        <w:rPr>
          <w:sz w:val="21"/>
        </w:rPr>
      </w:pPr>
    </w:p>
    <w:p w14:paraId="0783BD04" w14:textId="77777777" w:rsidR="00753E14" w:rsidRDefault="00000000">
      <w:pPr>
        <w:spacing w:before="57"/>
        <w:ind w:left="739"/>
        <w:rPr>
          <w:rFonts w:ascii="Corbel"/>
          <w:b/>
          <w:sz w:val="20"/>
        </w:rPr>
      </w:pPr>
      <w:r>
        <w:rPr>
          <w:rFonts w:ascii="Corbel"/>
          <w:b/>
          <w:color w:val="FFFFFF"/>
          <w:sz w:val="20"/>
        </w:rPr>
        <w:t>Public Procurement Regulatory Authority (PPRA)</w:t>
      </w:r>
    </w:p>
    <w:p w14:paraId="63F6F720" w14:textId="77777777" w:rsidR="00753E14" w:rsidRDefault="00000000">
      <w:pPr>
        <w:spacing w:before="64"/>
        <w:ind w:left="739"/>
        <w:rPr>
          <w:rFonts w:ascii="Corbel"/>
          <w:sz w:val="20"/>
        </w:rPr>
      </w:pPr>
      <w:r>
        <w:rPr>
          <w:rFonts w:ascii="Corbel"/>
          <w:color w:val="FFFFFF"/>
          <w:sz w:val="20"/>
        </w:rPr>
        <w:t>National Bank Building, 11th Floor, Haram bee Avenue</w:t>
      </w:r>
    </w:p>
    <w:p w14:paraId="14737B11" w14:textId="77777777" w:rsidR="00753E14" w:rsidRDefault="00000000">
      <w:pPr>
        <w:spacing w:before="63" w:line="302" w:lineRule="auto"/>
        <w:ind w:left="1807" w:right="4520" w:hanging="1069"/>
        <w:rPr>
          <w:rFonts w:ascii="Corbel"/>
          <w:sz w:val="20"/>
        </w:rPr>
      </w:pPr>
      <w:r>
        <w:rPr>
          <w:rFonts w:ascii="Corbel"/>
          <w:color w:val="FFFFFF"/>
          <w:sz w:val="20"/>
        </w:rPr>
        <w:t>P.O Box 58535- 00200, Nairobi Kenya Telephone: +254 020 3244000, 2213106/7</w:t>
      </w:r>
      <w:hyperlink r:id="rId52">
        <w:r>
          <w:rPr>
            <w:rFonts w:ascii="Corbel"/>
            <w:color w:val="FFFFFF"/>
            <w:sz w:val="20"/>
          </w:rPr>
          <w:t xml:space="preserve"> Email: info@ppra.go.ke </w:t>
        </w:r>
      </w:hyperlink>
      <w:r>
        <w:rPr>
          <w:rFonts w:ascii="Corbel"/>
          <w:color w:val="FFFFFF"/>
          <w:sz w:val="20"/>
        </w:rPr>
        <w:t xml:space="preserve">Website: </w:t>
      </w:r>
      <w:hyperlink r:id="rId53">
        <w:r>
          <w:rPr>
            <w:rFonts w:ascii="Corbel"/>
            <w:color w:val="FFFFFF"/>
            <w:sz w:val="20"/>
          </w:rPr>
          <w:t>www.ppra.go.ke</w:t>
        </w:r>
      </w:hyperlink>
    </w:p>
    <w:sectPr w:rsidR="00753E14">
      <w:headerReference w:type="default" r:id="rId54"/>
      <w:pgSz w:w="11920" w:h="16850"/>
      <w:pgMar w:top="1600" w:right="14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F102A" w14:textId="77777777" w:rsidR="006E1F63" w:rsidRDefault="006E1F63">
      <w:r>
        <w:separator/>
      </w:r>
    </w:p>
  </w:endnote>
  <w:endnote w:type="continuationSeparator" w:id="0">
    <w:p w14:paraId="7F8F1228" w14:textId="77777777" w:rsidR="006E1F63" w:rsidRDefault="006E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Footlight MT Light">
    <w:altName w:val="Footlight MT Light"/>
    <w:panose1 w:val="0204060206030A020304"/>
    <w:charset w:val="00"/>
    <w:family w:val="roman"/>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Maiandra GD">
    <w:altName w:val="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89A2E" w14:textId="77777777" w:rsidR="006E1F63" w:rsidRDefault="006E1F63">
      <w:r>
        <w:separator/>
      </w:r>
    </w:p>
  </w:footnote>
  <w:footnote w:type="continuationSeparator" w:id="0">
    <w:p w14:paraId="16D1BC8F" w14:textId="77777777" w:rsidR="006E1F63" w:rsidRDefault="006E1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2B701" w14:textId="77777777" w:rsidR="00753E14" w:rsidRDefault="00000000">
    <w:pPr>
      <w:pStyle w:val="BodyText"/>
      <w:spacing w:line="14" w:lineRule="auto"/>
      <w:rPr>
        <w:sz w:val="20"/>
      </w:rPr>
    </w:pPr>
    <w:r>
      <w:pict w14:anchorId="7FD23D7B">
        <v:group id="_x0000_s1039" style="position:absolute;margin-left:0;margin-top:0;width:595.3pt;height:18pt;z-index:-252914688;mso-position-horizontal-relative:page;mso-position-vertical-relative:page" coordsize="11906,360">
          <v:shape id="_x0000_s1043" style="position:absolute;left:1336;width:10570;height:360" coordorigin="1336" coordsize="10570,360" path="m11906,l1336,r290,360l11906,352r,-352xe" fillcolor="#fff0e0" stroked="f">
            <v:path arrowok="t"/>
          </v:shape>
          <v:shape id="_x0000_s1042" style="position:absolute;width:1033;height:360" coordsize="1033,360" path="m835,l,,,360r1033,l835,xe" fillcolor="#00a650" stroked="f">
            <v:path arrowok="t"/>
          </v:shape>
          <v:shape id="_x0000_s1041" style="position:absolute;left:873;width:519;height:360" coordorigin="873" coordsize="519,360" path="m1194,l873,r203,360l1392,360,1194,xe" fillcolor="#ec1c23" stroked="f">
            <v:path arrowok="t"/>
          </v:shape>
          <v:shape id="_x0000_s1040" style="position:absolute;left:1234;width:519;height:360" coordorigin="1234" coordsize="519,360" path="m1555,l1234,r203,360l1753,360,1555,xe" fillcolor="#a7a9ac" stroked="f">
            <v:path arrowok="t"/>
          </v:shape>
          <w10:wrap anchorx="page" anchory="pag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636A" w14:textId="77777777" w:rsidR="00753E14" w:rsidRDefault="00000000">
    <w:pPr>
      <w:pStyle w:val="BodyText"/>
      <w:spacing w:line="14" w:lineRule="auto"/>
      <w:rPr>
        <w:sz w:val="20"/>
      </w:rPr>
    </w:pPr>
    <w:r>
      <w:pict w14:anchorId="3F8D87B4">
        <v:shapetype id="_x0000_t202" coordsize="21600,21600" o:spt="202" path="m,l,21600r21600,l21600,xe">
          <v:stroke joinstyle="miter"/>
          <v:path gradientshapeok="t" o:connecttype="rect"/>
        </v:shapetype>
        <v:shape id="_x0000_s1038" type="#_x0000_t202" style="position:absolute;margin-left:40.5pt;margin-top:43.15pt;width:232.95pt;height:14pt;z-index:-252913664;mso-position-horizontal-relative:page;mso-position-vertical-relative:page" filled="f" stroked="f">
          <v:textbox inset="0,0,0,0">
            <w:txbxContent>
              <w:p w14:paraId="26A30561" w14:textId="77777777" w:rsidR="00753E14" w:rsidRDefault="00000000">
                <w:pPr>
                  <w:spacing w:line="264" w:lineRule="exact"/>
                  <w:ind w:left="20"/>
                  <w:rPr>
                    <w:rFonts w:ascii="Calibri"/>
                    <w:b/>
                    <w:sz w:val="24"/>
                  </w:rPr>
                </w:pPr>
                <w:r>
                  <w:rPr>
                    <w:rFonts w:ascii="Calibri"/>
                    <w:b/>
                    <w:color w:val="221F1F"/>
                    <w:sz w:val="24"/>
                  </w:rPr>
                  <w:t>TABLE B. SCHEDULE OF REQUIREMENTS TABLE</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30064" w14:textId="77777777" w:rsidR="00753E14" w:rsidRDefault="00000000">
    <w:pPr>
      <w:pStyle w:val="BodyText"/>
      <w:spacing w:line="14" w:lineRule="auto"/>
      <w:rPr>
        <w:sz w:val="20"/>
      </w:rPr>
    </w:pPr>
    <w:r>
      <w:pict w14:anchorId="339BCD26">
        <v:group id="_x0000_s1032" style="position:absolute;margin-left:-.1pt;margin-top:-.1pt;width:595.45pt;height:18.25pt;z-index:-252912640;mso-position-horizontal-relative:page;mso-position-vertical-relative:page" coordorigin="-2,-2" coordsize="11909,365">
          <v:shape id="_x0000_s1037" style="position:absolute;width:10553;height:360" coordsize="10553,360" path="m10553,l,,,352r10263,8l10553,xe" fillcolor="#fff0e0" stroked="f">
            <v:path arrowok="t"/>
          </v:shape>
          <v:shape id="_x0000_s1036" style="position:absolute;width:10553;height:360" coordsize="10553,360" path="m,352r10263,8l10553,,,,,352e" filled="f" strokecolor="#fff0e0" strokeweight=".07619mm">
            <v:path arrowok="t"/>
          </v:shape>
          <v:shape id="_x0000_s1035" style="position:absolute;left:10856;width:1050;height:360" coordorigin="10856" coordsize="1050,360" path="m11906,r-851,l10856,360r1050,l11906,xe" fillcolor="#ec1c23" stroked="f">
            <v:path arrowok="t"/>
          </v:shape>
          <v:shape id="_x0000_s1034" style="position:absolute;left:10496;width:520;height:360" coordorigin="10496" coordsize="520,360" path="m11016,r-321,l10496,360r316,l11016,xe" fillcolor="#00a650" stroked="f">
            <v:path arrowok="t"/>
          </v:shape>
          <v:shape id="_x0000_s1033" style="position:absolute;left:10135;width:520;height:360" coordorigin="10135" coordsize="520,360" path="m10655,r-321,l10135,360r316,l10655,xe" fillcolor="#a7a9ac" stroked="f">
            <v:path arrowok="t"/>
          </v:shape>
          <w10:wrap anchorx="page" anchory="page"/>
        </v:group>
      </w:pict>
    </w:r>
    <w:r>
      <w:pict w14:anchorId="7B19EC97">
        <v:shapetype id="_x0000_t202" coordsize="21600,21600" o:spt="202" path="m,l,21600r21600,l21600,xe">
          <v:stroke joinstyle="miter"/>
          <v:path gradientshapeok="t" o:connecttype="rect"/>
        </v:shapetype>
        <v:shape id="_x0000_s1031" type="#_x0000_t202" style="position:absolute;margin-left:40.5pt;margin-top:42.7pt;width:93.85pt;height:14pt;z-index:-252911616;mso-position-horizontal-relative:page;mso-position-vertical-relative:page" filled="f" stroked="f">
          <v:textbox inset="0,0,0,0">
            <w:txbxContent>
              <w:p w14:paraId="705095D7" w14:textId="77777777" w:rsidR="00753E14" w:rsidRDefault="00000000">
                <w:pPr>
                  <w:spacing w:line="264" w:lineRule="exact"/>
                  <w:ind w:left="20"/>
                  <w:rPr>
                    <w:rFonts w:ascii="Calibri"/>
                    <w:b/>
                    <w:sz w:val="24"/>
                  </w:rPr>
                </w:pPr>
                <w:r>
                  <w:rPr>
                    <w:rFonts w:ascii="Calibri"/>
                    <w:b/>
                    <w:color w:val="221F1F"/>
                    <w:spacing w:val="-6"/>
                    <w:sz w:val="24"/>
                  </w:rPr>
                  <w:t xml:space="preserve">PART </w:t>
                </w:r>
                <w:proofErr w:type="gramStart"/>
                <w:r>
                  <w:rPr>
                    <w:rFonts w:ascii="Calibri"/>
                    <w:b/>
                    <w:color w:val="221F1F"/>
                    <w:sz w:val="24"/>
                  </w:rPr>
                  <w:t>3:CONTRACT</w:t>
                </w:r>
                <w:proofErr w:type="gramEnd"/>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AB40" w14:textId="77777777" w:rsidR="00753E14" w:rsidRDefault="00000000">
    <w:pPr>
      <w:pStyle w:val="BodyText"/>
      <w:spacing w:line="14" w:lineRule="auto"/>
      <w:rPr>
        <w:sz w:val="20"/>
      </w:rPr>
    </w:pPr>
    <w:r>
      <w:pict w14:anchorId="2C964921">
        <v:group id="_x0000_s1026" style="position:absolute;margin-left:0;margin-top:0;width:595.3pt;height:18pt;z-index:-252910592;mso-position-horizontal-relative:page;mso-position-vertical-relative:page" coordsize="11906,360">
          <v:shape id="_x0000_s1030" style="position:absolute;left:1336;width:10570;height:360" coordorigin="1336" coordsize="10570,360" path="m11906,l1336,r290,360l11906,352r,-352xe" fillcolor="#fff0e0" stroked="f">
            <v:path arrowok="t"/>
          </v:shape>
          <v:shape id="_x0000_s1029" style="position:absolute;width:1033;height:360" coordsize="1033,360" path="m835,l,,,360r1033,l835,xe" fillcolor="#00a650" stroked="f">
            <v:path arrowok="t"/>
          </v:shape>
          <v:shape id="_x0000_s1028" style="position:absolute;left:873;width:519;height:360" coordorigin="873" coordsize="519,360" path="m1194,l873,r203,360l1392,360,1194,xe" fillcolor="#ec1c23" stroked="f">
            <v:path arrowok="t"/>
          </v:shape>
          <v:shape id="_x0000_s1027" style="position:absolute;left:1234;width:519;height:360" coordorigin="1234" coordsize="519,360" path="m1555,l1234,r203,360l1753,360,1555,xe" fillcolor="#a7a9ac" stroked="f">
            <v:path arrowok="t"/>
          </v:shape>
          <w10:wrap anchorx="page" anchory="page"/>
        </v:group>
      </w:pict>
    </w:r>
    <w:r>
      <w:pict w14:anchorId="1C803C99">
        <v:shapetype id="_x0000_t202" coordsize="21600,21600" o:spt="202" path="m,l,21600r21600,l21600,xe">
          <v:stroke joinstyle="miter"/>
          <v:path gradientshapeok="t" o:connecttype="rect"/>
        </v:shapetype>
        <v:shape id="_x0000_s1025" type="#_x0000_t202" style="position:absolute;margin-left:40.5pt;margin-top:43.05pt;width:136.7pt;height:14pt;z-index:-252909568;mso-position-horizontal-relative:page;mso-position-vertical-relative:page" filled="f" stroked="f">
          <v:textbox inset="0,0,0,0">
            <w:txbxContent>
              <w:p w14:paraId="079DAEBA" w14:textId="77777777" w:rsidR="00753E14" w:rsidRDefault="00000000">
                <w:pPr>
                  <w:spacing w:line="264" w:lineRule="exact"/>
                  <w:ind w:left="20"/>
                  <w:rPr>
                    <w:rFonts w:ascii="Calibri"/>
                    <w:b/>
                    <w:sz w:val="24"/>
                  </w:rPr>
                </w:pPr>
                <w:r>
                  <w:rPr>
                    <w:rFonts w:ascii="Calibri"/>
                    <w:b/>
                    <w:color w:val="221F1F"/>
                    <w:sz w:val="24"/>
                  </w:rPr>
                  <w:t>CONDITIONS OFCONTRACT</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F137" w14:textId="77777777" w:rsidR="00753E14" w:rsidRDefault="00753E14">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01E6E"/>
    <w:multiLevelType w:val="hybridMultilevel"/>
    <w:tmpl w:val="1FE015BE"/>
    <w:lvl w:ilvl="0" w:tplc="9618888C">
      <w:start w:val="1"/>
      <w:numFmt w:val="lowerRoman"/>
      <w:lvlText w:val="%1)"/>
      <w:lvlJc w:val="left"/>
      <w:pPr>
        <w:ind w:left="1416" w:hanging="567"/>
        <w:jc w:val="left"/>
      </w:pPr>
      <w:rPr>
        <w:rFonts w:ascii="Times New Roman" w:eastAsia="Times New Roman" w:hAnsi="Times New Roman" w:cs="Times New Roman" w:hint="default"/>
        <w:b/>
        <w:bCs/>
        <w:color w:val="221F1F"/>
        <w:spacing w:val="-23"/>
        <w:w w:val="100"/>
        <w:sz w:val="24"/>
        <w:szCs w:val="24"/>
        <w:lang w:val="en-GB" w:eastAsia="en-GB" w:bidi="en-GB"/>
      </w:rPr>
    </w:lvl>
    <w:lvl w:ilvl="1" w:tplc="E612C4D0">
      <w:numFmt w:val="bullet"/>
      <w:lvlText w:val="•"/>
      <w:lvlJc w:val="left"/>
      <w:pPr>
        <w:ind w:left="2455" w:hanging="567"/>
      </w:pPr>
      <w:rPr>
        <w:rFonts w:hint="default"/>
        <w:lang w:val="en-GB" w:eastAsia="en-GB" w:bidi="en-GB"/>
      </w:rPr>
    </w:lvl>
    <w:lvl w:ilvl="2" w:tplc="D18A2444">
      <w:numFmt w:val="bullet"/>
      <w:lvlText w:val="•"/>
      <w:lvlJc w:val="left"/>
      <w:pPr>
        <w:ind w:left="3490" w:hanging="567"/>
      </w:pPr>
      <w:rPr>
        <w:rFonts w:hint="default"/>
        <w:lang w:val="en-GB" w:eastAsia="en-GB" w:bidi="en-GB"/>
      </w:rPr>
    </w:lvl>
    <w:lvl w:ilvl="3" w:tplc="B1CC6B52">
      <w:numFmt w:val="bullet"/>
      <w:lvlText w:val="•"/>
      <w:lvlJc w:val="left"/>
      <w:pPr>
        <w:ind w:left="4525" w:hanging="567"/>
      </w:pPr>
      <w:rPr>
        <w:rFonts w:hint="default"/>
        <w:lang w:val="en-GB" w:eastAsia="en-GB" w:bidi="en-GB"/>
      </w:rPr>
    </w:lvl>
    <w:lvl w:ilvl="4" w:tplc="B6B4A144">
      <w:numFmt w:val="bullet"/>
      <w:lvlText w:val="•"/>
      <w:lvlJc w:val="left"/>
      <w:pPr>
        <w:ind w:left="5560" w:hanging="567"/>
      </w:pPr>
      <w:rPr>
        <w:rFonts w:hint="default"/>
        <w:lang w:val="en-GB" w:eastAsia="en-GB" w:bidi="en-GB"/>
      </w:rPr>
    </w:lvl>
    <w:lvl w:ilvl="5" w:tplc="33A83E0A">
      <w:numFmt w:val="bullet"/>
      <w:lvlText w:val="•"/>
      <w:lvlJc w:val="left"/>
      <w:pPr>
        <w:ind w:left="6595" w:hanging="567"/>
      </w:pPr>
      <w:rPr>
        <w:rFonts w:hint="default"/>
        <w:lang w:val="en-GB" w:eastAsia="en-GB" w:bidi="en-GB"/>
      </w:rPr>
    </w:lvl>
    <w:lvl w:ilvl="6" w:tplc="6802AEB8">
      <w:numFmt w:val="bullet"/>
      <w:lvlText w:val="•"/>
      <w:lvlJc w:val="left"/>
      <w:pPr>
        <w:ind w:left="7630" w:hanging="567"/>
      </w:pPr>
      <w:rPr>
        <w:rFonts w:hint="default"/>
        <w:lang w:val="en-GB" w:eastAsia="en-GB" w:bidi="en-GB"/>
      </w:rPr>
    </w:lvl>
    <w:lvl w:ilvl="7" w:tplc="57303672">
      <w:numFmt w:val="bullet"/>
      <w:lvlText w:val="•"/>
      <w:lvlJc w:val="left"/>
      <w:pPr>
        <w:ind w:left="8665" w:hanging="567"/>
      </w:pPr>
      <w:rPr>
        <w:rFonts w:hint="default"/>
        <w:lang w:val="en-GB" w:eastAsia="en-GB" w:bidi="en-GB"/>
      </w:rPr>
    </w:lvl>
    <w:lvl w:ilvl="8" w:tplc="3C389596">
      <w:numFmt w:val="bullet"/>
      <w:lvlText w:val="•"/>
      <w:lvlJc w:val="left"/>
      <w:pPr>
        <w:ind w:left="9700" w:hanging="567"/>
      </w:pPr>
      <w:rPr>
        <w:rFonts w:hint="default"/>
        <w:lang w:val="en-GB" w:eastAsia="en-GB" w:bidi="en-GB"/>
      </w:rPr>
    </w:lvl>
  </w:abstractNum>
  <w:abstractNum w:abstractNumId="1" w15:restartNumberingAfterBreak="0">
    <w:nsid w:val="1D5C766D"/>
    <w:multiLevelType w:val="hybridMultilevel"/>
    <w:tmpl w:val="FCA63ACE"/>
    <w:lvl w:ilvl="0" w:tplc="502879F8">
      <w:start w:val="1"/>
      <w:numFmt w:val="decimal"/>
      <w:lvlText w:val="%1."/>
      <w:lvlJc w:val="left"/>
      <w:pPr>
        <w:ind w:left="1423" w:hanging="565"/>
        <w:jc w:val="left"/>
      </w:pPr>
      <w:rPr>
        <w:rFonts w:ascii="Times New Roman" w:eastAsia="Times New Roman" w:hAnsi="Times New Roman" w:cs="Times New Roman" w:hint="default"/>
        <w:color w:val="221F1F"/>
        <w:spacing w:val="-22"/>
        <w:w w:val="97"/>
        <w:sz w:val="22"/>
        <w:szCs w:val="22"/>
        <w:lang w:val="en-GB" w:eastAsia="en-GB" w:bidi="en-GB"/>
      </w:rPr>
    </w:lvl>
    <w:lvl w:ilvl="1" w:tplc="8048EB8A">
      <w:start w:val="1"/>
      <w:numFmt w:val="decimal"/>
      <w:lvlText w:val="%2)"/>
      <w:lvlJc w:val="left"/>
      <w:pPr>
        <w:ind w:left="1867" w:hanging="444"/>
        <w:jc w:val="left"/>
      </w:pPr>
      <w:rPr>
        <w:rFonts w:ascii="Times New Roman" w:eastAsia="Times New Roman" w:hAnsi="Times New Roman" w:cs="Times New Roman" w:hint="default"/>
        <w:color w:val="221F1F"/>
        <w:spacing w:val="-24"/>
        <w:w w:val="97"/>
        <w:sz w:val="22"/>
        <w:szCs w:val="22"/>
        <w:lang w:val="en-GB" w:eastAsia="en-GB" w:bidi="en-GB"/>
      </w:rPr>
    </w:lvl>
    <w:lvl w:ilvl="2" w:tplc="BCD84AC8">
      <w:numFmt w:val="bullet"/>
      <w:lvlText w:val="•"/>
      <w:lvlJc w:val="left"/>
      <w:pPr>
        <w:ind w:left="2961" w:hanging="444"/>
      </w:pPr>
      <w:rPr>
        <w:rFonts w:hint="default"/>
        <w:lang w:val="en-GB" w:eastAsia="en-GB" w:bidi="en-GB"/>
      </w:rPr>
    </w:lvl>
    <w:lvl w:ilvl="3" w:tplc="2DF8E356">
      <w:numFmt w:val="bullet"/>
      <w:lvlText w:val="•"/>
      <w:lvlJc w:val="left"/>
      <w:pPr>
        <w:ind w:left="4062" w:hanging="444"/>
      </w:pPr>
      <w:rPr>
        <w:rFonts w:hint="default"/>
        <w:lang w:val="en-GB" w:eastAsia="en-GB" w:bidi="en-GB"/>
      </w:rPr>
    </w:lvl>
    <w:lvl w:ilvl="4" w:tplc="F38E4060">
      <w:numFmt w:val="bullet"/>
      <w:lvlText w:val="•"/>
      <w:lvlJc w:val="left"/>
      <w:pPr>
        <w:ind w:left="5163" w:hanging="444"/>
      </w:pPr>
      <w:rPr>
        <w:rFonts w:hint="default"/>
        <w:lang w:val="en-GB" w:eastAsia="en-GB" w:bidi="en-GB"/>
      </w:rPr>
    </w:lvl>
    <w:lvl w:ilvl="5" w:tplc="EF4A7876">
      <w:numFmt w:val="bullet"/>
      <w:lvlText w:val="•"/>
      <w:lvlJc w:val="left"/>
      <w:pPr>
        <w:ind w:left="6264" w:hanging="444"/>
      </w:pPr>
      <w:rPr>
        <w:rFonts w:hint="default"/>
        <w:lang w:val="en-GB" w:eastAsia="en-GB" w:bidi="en-GB"/>
      </w:rPr>
    </w:lvl>
    <w:lvl w:ilvl="6" w:tplc="B11E81FC">
      <w:numFmt w:val="bullet"/>
      <w:lvlText w:val="•"/>
      <w:lvlJc w:val="left"/>
      <w:pPr>
        <w:ind w:left="7366" w:hanging="444"/>
      </w:pPr>
      <w:rPr>
        <w:rFonts w:hint="default"/>
        <w:lang w:val="en-GB" w:eastAsia="en-GB" w:bidi="en-GB"/>
      </w:rPr>
    </w:lvl>
    <w:lvl w:ilvl="7" w:tplc="0D805708">
      <w:numFmt w:val="bullet"/>
      <w:lvlText w:val="•"/>
      <w:lvlJc w:val="left"/>
      <w:pPr>
        <w:ind w:left="8467" w:hanging="444"/>
      </w:pPr>
      <w:rPr>
        <w:rFonts w:hint="default"/>
        <w:lang w:val="en-GB" w:eastAsia="en-GB" w:bidi="en-GB"/>
      </w:rPr>
    </w:lvl>
    <w:lvl w:ilvl="8" w:tplc="45D0A996">
      <w:numFmt w:val="bullet"/>
      <w:lvlText w:val="•"/>
      <w:lvlJc w:val="left"/>
      <w:pPr>
        <w:ind w:left="9568" w:hanging="444"/>
      </w:pPr>
      <w:rPr>
        <w:rFonts w:hint="default"/>
        <w:lang w:val="en-GB" w:eastAsia="en-GB" w:bidi="en-GB"/>
      </w:rPr>
    </w:lvl>
  </w:abstractNum>
  <w:abstractNum w:abstractNumId="2" w15:restartNumberingAfterBreak="0">
    <w:nsid w:val="22C940B7"/>
    <w:multiLevelType w:val="hybridMultilevel"/>
    <w:tmpl w:val="0074A4A2"/>
    <w:lvl w:ilvl="0" w:tplc="79844610">
      <w:start w:val="1"/>
      <w:numFmt w:val="lowerRoman"/>
      <w:lvlText w:val="%1)"/>
      <w:lvlJc w:val="left"/>
      <w:pPr>
        <w:ind w:left="1853" w:hanging="444"/>
        <w:jc w:val="left"/>
      </w:pPr>
      <w:rPr>
        <w:rFonts w:ascii="Times New Roman" w:eastAsia="Times New Roman" w:hAnsi="Times New Roman" w:cs="Times New Roman" w:hint="default"/>
        <w:color w:val="221F1F"/>
        <w:spacing w:val="0"/>
        <w:w w:val="100"/>
        <w:sz w:val="22"/>
        <w:szCs w:val="22"/>
        <w:lang w:val="en-GB" w:eastAsia="en-GB" w:bidi="en-GB"/>
      </w:rPr>
    </w:lvl>
    <w:lvl w:ilvl="1" w:tplc="533488F2">
      <w:numFmt w:val="bullet"/>
      <w:lvlText w:val="•"/>
      <w:lvlJc w:val="left"/>
      <w:pPr>
        <w:ind w:left="2851" w:hanging="444"/>
      </w:pPr>
      <w:rPr>
        <w:rFonts w:hint="default"/>
        <w:lang w:val="en-GB" w:eastAsia="en-GB" w:bidi="en-GB"/>
      </w:rPr>
    </w:lvl>
    <w:lvl w:ilvl="2" w:tplc="54AE27F4">
      <w:numFmt w:val="bullet"/>
      <w:lvlText w:val="•"/>
      <w:lvlJc w:val="left"/>
      <w:pPr>
        <w:ind w:left="3842" w:hanging="444"/>
      </w:pPr>
      <w:rPr>
        <w:rFonts w:hint="default"/>
        <w:lang w:val="en-GB" w:eastAsia="en-GB" w:bidi="en-GB"/>
      </w:rPr>
    </w:lvl>
    <w:lvl w:ilvl="3" w:tplc="194CBFFE">
      <w:numFmt w:val="bullet"/>
      <w:lvlText w:val="•"/>
      <w:lvlJc w:val="left"/>
      <w:pPr>
        <w:ind w:left="4833" w:hanging="444"/>
      </w:pPr>
      <w:rPr>
        <w:rFonts w:hint="default"/>
        <w:lang w:val="en-GB" w:eastAsia="en-GB" w:bidi="en-GB"/>
      </w:rPr>
    </w:lvl>
    <w:lvl w:ilvl="4" w:tplc="26C85438">
      <w:numFmt w:val="bullet"/>
      <w:lvlText w:val="•"/>
      <w:lvlJc w:val="left"/>
      <w:pPr>
        <w:ind w:left="5824" w:hanging="444"/>
      </w:pPr>
      <w:rPr>
        <w:rFonts w:hint="default"/>
        <w:lang w:val="en-GB" w:eastAsia="en-GB" w:bidi="en-GB"/>
      </w:rPr>
    </w:lvl>
    <w:lvl w:ilvl="5" w:tplc="5F28E8B0">
      <w:numFmt w:val="bullet"/>
      <w:lvlText w:val="•"/>
      <w:lvlJc w:val="left"/>
      <w:pPr>
        <w:ind w:left="6815" w:hanging="444"/>
      </w:pPr>
      <w:rPr>
        <w:rFonts w:hint="default"/>
        <w:lang w:val="en-GB" w:eastAsia="en-GB" w:bidi="en-GB"/>
      </w:rPr>
    </w:lvl>
    <w:lvl w:ilvl="6" w:tplc="619C172A">
      <w:numFmt w:val="bullet"/>
      <w:lvlText w:val="•"/>
      <w:lvlJc w:val="left"/>
      <w:pPr>
        <w:ind w:left="7806" w:hanging="444"/>
      </w:pPr>
      <w:rPr>
        <w:rFonts w:hint="default"/>
        <w:lang w:val="en-GB" w:eastAsia="en-GB" w:bidi="en-GB"/>
      </w:rPr>
    </w:lvl>
    <w:lvl w:ilvl="7" w:tplc="27E623AE">
      <w:numFmt w:val="bullet"/>
      <w:lvlText w:val="•"/>
      <w:lvlJc w:val="left"/>
      <w:pPr>
        <w:ind w:left="8797" w:hanging="444"/>
      </w:pPr>
      <w:rPr>
        <w:rFonts w:hint="default"/>
        <w:lang w:val="en-GB" w:eastAsia="en-GB" w:bidi="en-GB"/>
      </w:rPr>
    </w:lvl>
    <w:lvl w:ilvl="8" w:tplc="1F1CCCCC">
      <w:numFmt w:val="bullet"/>
      <w:lvlText w:val="•"/>
      <w:lvlJc w:val="left"/>
      <w:pPr>
        <w:ind w:left="9788" w:hanging="444"/>
      </w:pPr>
      <w:rPr>
        <w:rFonts w:hint="default"/>
        <w:lang w:val="en-GB" w:eastAsia="en-GB" w:bidi="en-GB"/>
      </w:rPr>
    </w:lvl>
  </w:abstractNum>
  <w:abstractNum w:abstractNumId="3" w15:restartNumberingAfterBreak="0">
    <w:nsid w:val="279E03CD"/>
    <w:multiLevelType w:val="hybridMultilevel"/>
    <w:tmpl w:val="E18AE95E"/>
    <w:lvl w:ilvl="0" w:tplc="80FCAAB8">
      <w:start w:val="1"/>
      <w:numFmt w:val="decimal"/>
      <w:lvlText w:val="%1)"/>
      <w:lvlJc w:val="left"/>
      <w:pPr>
        <w:ind w:left="558" w:hanging="327"/>
        <w:jc w:val="left"/>
      </w:pPr>
      <w:rPr>
        <w:rFonts w:ascii="Times New Roman" w:eastAsia="Times New Roman" w:hAnsi="Times New Roman" w:cs="Times New Roman" w:hint="default"/>
        <w:color w:val="221F1F"/>
        <w:spacing w:val="-24"/>
        <w:w w:val="97"/>
        <w:sz w:val="22"/>
        <w:szCs w:val="22"/>
        <w:lang w:val="en-GB" w:eastAsia="en-GB" w:bidi="en-GB"/>
      </w:rPr>
    </w:lvl>
    <w:lvl w:ilvl="1" w:tplc="E2F6AC86">
      <w:numFmt w:val="bullet"/>
      <w:lvlText w:val="•"/>
      <w:lvlJc w:val="left"/>
      <w:pPr>
        <w:ind w:left="1523" w:hanging="327"/>
      </w:pPr>
      <w:rPr>
        <w:rFonts w:hint="default"/>
        <w:lang w:val="en-GB" w:eastAsia="en-GB" w:bidi="en-GB"/>
      </w:rPr>
    </w:lvl>
    <w:lvl w:ilvl="2" w:tplc="2BC692A0">
      <w:numFmt w:val="bullet"/>
      <w:lvlText w:val="•"/>
      <w:lvlJc w:val="left"/>
      <w:pPr>
        <w:ind w:left="2487" w:hanging="327"/>
      </w:pPr>
      <w:rPr>
        <w:rFonts w:hint="default"/>
        <w:lang w:val="en-GB" w:eastAsia="en-GB" w:bidi="en-GB"/>
      </w:rPr>
    </w:lvl>
    <w:lvl w:ilvl="3" w:tplc="AF42F32A">
      <w:numFmt w:val="bullet"/>
      <w:lvlText w:val="•"/>
      <w:lvlJc w:val="left"/>
      <w:pPr>
        <w:ind w:left="3451" w:hanging="327"/>
      </w:pPr>
      <w:rPr>
        <w:rFonts w:hint="default"/>
        <w:lang w:val="en-GB" w:eastAsia="en-GB" w:bidi="en-GB"/>
      </w:rPr>
    </w:lvl>
    <w:lvl w:ilvl="4" w:tplc="45203B2C">
      <w:numFmt w:val="bullet"/>
      <w:lvlText w:val="•"/>
      <w:lvlJc w:val="left"/>
      <w:pPr>
        <w:ind w:left="4415" w:hanging="327"/>
      </w:pPr>
      <w:rPr>
        <w:rFonts w:hint="default"/>
        <w:lang w:val="en-GB" w:eastAsia="en-GB" w:bidi="en-GB"/>
      </w:rPr>
    </w:lvl>
    <w:lvl w:ilvl="5" w:tplc="54B88E6A">
      <w:numFmt w:val="bullet"/>
      <w:lvlText w:val="•"/>
      <w:lvlJc w:val="left"/>
      <w:pPr>
        <w:ind w:left="5379" w:hanging="327"/>
      </w:pPr>
      <w:rPr>
        <w:rFonts w:hint="default"/>
        <w:lang w:val="en-GB" w:eastAsia="en-GB" w:bidi="en-GB"/>
      </w:rPr>
    </w:lvl>
    <w:lvl w:ilvl="6" w:tplc="F20E9972">
      <w:numFmt w:val="bullet"/>
      <w:lvlText w:val="•"/>
      <w:lvlJc w:val="left"/>
      <w:pPr>
        <w:ind w:left="6343" w:hanging="327"/>
      </w:pPr>
      <w:rPr>
        <w:rFonts w:hint="default"/>
        <w:lang w:val="en-GB" w:eastAsia="en-GB" w:bidi="en-GB"/>
      </w:rPr>
    </w:lvl>
    <w:lvl w:ilvl="7" w:tplc="57CC9842">
      <w:numFmt w:val="bullet"/>
      <w:lvlText w:val="•"/>
      <w:lvlJc w:val="left"/>
      <w:pPr>
        <w:ind w:left="7307" w:hanging="327"/>
      </w:pPr>
      <w:rPr>
        <w:rFonts w:hint="default"/>
        <w:lang w:val="en-GB" w:eastAsia="en-GB" w:bidi="en-GB"/>
      </w:rPr>
    </w:lvl>
    <w:lvl w:ilvl="8" w:tplc="AC106134">
      <w:numFmt w:val="bullet"/>
      <w:lvlText w:val="•"/>
      <w:lvlJc w:val="left"/>
      <w:pPr>
        <w:ind w:left="8271" w:hanging="327"/>
      </w:pPr>
      <w:rPr>
        <w:rFonts w:hint="default"/>
        <w:lang w:val="en-GB" w:eastAsia="en-GB" w:bidi="en-GB"/>
      </w:rPr>
    </w:lvl>
  </w:abstractNum>
  <w:abstractNum w:abstractNumId="4" w15:restartNumberingAfterBreak="0">
    <w:nsid w:val="39052542"/>
    <w:multiLevelType w:val="hybridMultilevel"/>
    <w:tmpl w:val="82F6BE1C"/>
    <w:lvl w:ilvl="0" w:tplc="C526C63C">
      <w:start w:val="1"/>
      <w:numFmt w:val="decimal"/>
      <w:lvlText w:val="%1."/>
      <w:lvlJc w:val="left"/>
      <w:pPr>
        <w:ind w:left="1433" w:hanging="584"/>
        <w:jc w:val="left"/>
      </w:pPr>
      <w:rPr>
        <w:rFonts w:ascii="Times New Roman" w:eastAsia="Times New Roman" w:hAnsi="Times New Roman" w:cs="Times New Roman" w:hint="default"/>
        <w:b/>
        <w:bCs/>
        <w:color w:val="221F1F"/>
        <w:w w:val="100"/>
        <w:sz w:val="22"/>
        <w:szCs w:val="22"/>
        <w:lang w:val="en-GB" w:eastAsia="en-GB" w:bidi="en-GB"/>
      </w:rPr>
    </w:lvl>
    <w:lvl w:ilvl="1" w:tplc="7C72B198">
      <w:start w:val="1"/>
      <w:numFmt w:val="lowerRoman"/>
      <w:lvlText w:val="%2)"/>
      <w:lvlJc w:val="left"/>
      <w:pPr>
        <w:ind w:left="1865" w:hanging="452"/>
        <w:jc w:val="left"/>
      </w:pPr>
      <w:rPr>
        <w:rFonts w:ascii="Times New Roman" w:eastAsia="Times New Roman" w:hAnsi="Times New Roman" w:cs="Times New Roman" w:hint="default"/>
        <w:color w:val="221F1F"/>
        <w:spacing w:val="0"/>
        <w:w w:val="100"/>
        <w:sz w:val="22"/>
        <w:szCs w:val="22"/>
        <w:lang w:val="en-GB" w:eastAsia="en-GB" w:bidi="en-GB"/>
      </w:rPr>
    </w:lvl>
    <w:lvl w:ilvl="2" w:tplc="B7B091A6">
      <w:numFmt w:val="bullet"/>
      <w:lvlText w:val="•"/>
      <w:lvlJc w:val="left"/>
      <w:pPr>
        <w:ind w:left="2961" w:hanging="452"/>
      </w:pPr>
      <w:rPr>
        <w:rFonts w:hint="default"/>
        <w:lang w:val="en-GB" w:eastAsia="en-GB" w:bidi="en-GB"/>
      </w:rPr>
    </w:lvl>
    <w:lvl w:ilvl="3" w:tplc="2DC098CA">
      <w:numFmt w:val="bullet"/>
      <w:lvlText w:val="•"/>
      <w:lvlJc w:val="left"/>
      <w:pPr>
        <w:ind w:left="4062" w:hanging="452"/>
      </w:pPr>
      <w:rPr>
        <w:rFonts w:hint="default"/>
        <w:lang w:val="en-GB" w:eastAsia="en-GB" w:bidi="en-GB"/>
      </w:rPr>
    </w:lvl>
    <w:lvl w:ilvl="4" w:tplc="23969488">
      <w:numFmt w:val="bullet"/>
      <w:lvlText w:val="•"/>
      <w:lvlJc w:val="left"/>
      <w:pPr>
        <w:ind w:left="5163" w:hanging="452"/>
      </w:pPr>
      <w:rPr>
        <w:rFonts w:hint="default"/>
        <w:lang w:val="en-GB" w:eastAsia="en-GB" w:bidi="en-GB"/>
      </w:rPr>
    </w:lvl>
    <w:lvl w:ilvl="5" w:tplc="8EEA2C3A">
      <w:numFmt w:val="bullet"/>
      <w:lvlText w:val="•"/>
      <w:lvlJc w:val="left"/>
      <w:pPr>
        <w:ind w:left="6264" w:hanging="452"/>
      </w:pPr>
      <w:rPr>
        <w:rFonts w:hint="default"/>
        <w:lang w:val="en-GB" w:eastAsia="en-GB" w:bidi="en-GB"/>
      </w:rPr>
    </w:lvl>
    <w:lvl w:ilvl="6" w:tplc="28E44060">
      <w:numFmt w:val="bullet"/>
      <w:lvlText w:val="•"/>
      <w:lvlJc w:val="left"/>
      <w:pPr>
        <w:ind w:left="7366" w:hanging="452"/>
      </w:pPr>
      <w:rPr>
        <w:rFonts w:hint="default"/>
        <w:lang w:val="en-GB" w:eastAsia="en-GB" w:bidi="en-GB"/>
      </w:rPr>
    </w:lvl>
    <w:lvl w:ilvl="7" w:tplc="11A2BEE0">
      <w:numFmt w:val="bullet"/>
      <w:lvlText w:val="•"/>
      <w:lvlJc w:val="left"/>
      <w:pPr>
        <w:ind w:left="8467" w:hanging="452"/>
      </w:pPr>
      <w:rPr>
        <w:rFonts w:hint="default"/>
        <w:lang w:val="en-GB" w:eastAsia="en-GB" w:bidi="en-GB"/>
      </w:rPr>
    </w:lvl>
    <w:lvl w:ilvl="8" w:tplc="0E9E2DD2">
      <w:numFmt w:val="bullet"/>
      <w:lvlText w:val="•"/>
      <w:lvlJc w:val="left"/>
      <w:pPr>
        <w:ind w:left="9568" w:hanging="452"/>
      </w:pPr>
      <w:rPr>
        <w:rFonts w:hint="default"/>
        <w:lang w:val="en-GB" w:eastAsia="en-GB" w:bidi="en-GB"/>
      </w:rPr>
    </w:lvl>
  </w:abstractNum>
  <w:abstractNum w:abstractNumId="5" w15:restartNumberingAfterBreak="0">
    <w:nsid w:val="42EE5A43"/>
    <w:multiLevelType w:val="hybridMultilevel"/>
    <w:tmpl w:val="1256E2D4"/>
    <w:lvl w:ilvl="0" w:tplc="8474F932">
      <w:start w:val="1"/>
      <w:numFmt w:val="decimal"/>
      <w:lvlText w:val="%1."/>
      <w:lvlJc w:val="left"/>
      <w:pPr>
        <w:ind w:left="1418" w:hanging="567"/>
        <w:jc w:val="left"/>
      </w:pPr>
      <w:rPr>
        <w:rFonts w:hint="default"/>
        <w:spacing w:val="-24"/>
        <w:w w:val="100"/>
        <w:lang w:val="en-GB" w:eastAsia="en-GB" w:bidi="en-GB"/>
      </w:rPr>
    </w:lvl>
    <w:lvl w:ilvl="1" w:tplc="92F2D118">
      <w:numFmt w:val="bullet"/>
      <w:lvlText w:val="•"/>
      <w:lvlJc w:val="left"/>
      <w:pPr>
        <w:ind w:left="2455" w:hanging="567"/>
      </w:pPr>
      <w:rPr>
        <w:rFonts w:hint="default"/>
        <w:lang w:val="en-GB" w:eastAsia="en-GB" w:bidi="en-GB"/>
      </w:rPr>
    </w:lvl>
    <w:lvl w:ilvl="2" w:tplc="2C46CF3C">
      <w:numFmt w:val="bullet"/>
      <w:lvlText w:val="•"/>
      <w:lvlJc w:val="left"/>
      <w:pPr>
        <w:ind w:left="3490" w:hanging="567"/>
      </w:pPr>
      <w:rPr>
        <w:rFonts w:hint="default"/>
        <w:lang w:val="en-GB" w:eastAsia="en-GB" w:bidi="en-GB"/>
      </w:rPr>
    </w:lvl>
    <w:lvl w:ilvl="3" w:tplc="DDA6DA56">
      <w:numFmt w:val="bullet"/>
      <w:lvlText w:val="•"/>
      <w:lvlJc w:val="left"/>
      <w:pPr>
        <w:ind w:left="4525" w:hanging="567"/>
      </w:pPr>
      <w:rPr>
        <w:rFonts w:hint="default"/>
        <w:lang w:val="en-GB" w:eastAsia="en-GB" w:bidi="en-GB"/>
      </w:rPr>
    </w:lvl>
    <w:lvl w:ilvl="4" w:tplc="9F3E7884">
      <w:numFmt w:val="bullet"/>
      <w:lvlText w:val="•"/>
      <w:lvlJc w:val="left"/>
      <w:pPr>
        <w:ind w:left="5560" w:hanging="567"/>
      </w:pPr>
      <w:rPr>
        <w:rFonts w:hint="default"/>
        <w:lang w:val="en-GB" w:eastAsia="en-GB" w:bidi="en-GB"/>
      </w:rPr>
    </w:lvl>
    <w:lvl w:ilvl="5" w:tplc="DFAA2386">
      <w:numFmt w:val="bullet"/>
      <w:lvlText w:val="•"/>
      <w:lvlJc w:val="left"/>
      <w:pPr>
        <w:ind w:left="6595" w:hanging="567"/>
      </w:pPr>
      <w:rPr>
        <w:rFonts w:hint="default"/>
        <w:lang w:val="en-GB" w:eastAsia="en-GB" w:bidi="en-GB"/>
      </w:rPr>
    </w:lvl>
    <w:lvl w:ilvl="6" w:tplc="44F26960">
      <w:numFmt w:val="bullet"/>
      <w:lvlText w:val="•"/>
      <w:lvlJc w:val="left"/>
      <w:pPr>
        <w:ind w:left="7630" w:hanging="567"/>
      </w:pPr>
      <w:rPr>
        <w:rFonts w:hint="default"/>
        <w:lang w:val="en-GB" w:eastAsia="en-GB" w:bidi="en-GB"/>
      </w:rPr>
    </w:lvl>
    <w:lvl w:ilvl="7" w:tplc="EF820B70">
      <w:numFmt w:val="bullet"/>
      <w:lvlText w:val="•"/>
      <w:lvlJc w:val="left"/>
      <w:pPr>
        <w:ind w:left="8665" w:hanging="567"/>
      </w:pPr>
      <w:rPr>
        <w:rFonts w:hint="default"/>
        <w:lang w:val="en-GB" w:eastAsia="en-GB" w:bidi="en-GB"/>
      </w:rPr>
    </w:lvl>
    <w:lvl w:ilvl="8" w:tplc="11FA2098">
      <w:numFmt w:val="bullet"/>
      <w:lvlText w:val="•"/>
      <w:lvlJc w:val="left"/>
      <w:pPr>
        <w:ind w:left="9700" w:hanging="567"/>
      </w:pPr>
      <w:rPr>
        <w:rFonts w:hint="default"/>
        <w:lang w:val="en-GB" w:eastAsia="en-GB" w:bidi="en-GB"/>
      </w:rPr>
    </w:lvl>
  </w:abstractNum>
  <w:abstractNum w:abstractNumId="6" w15:restartNumberingAfterBreak="0">
    <w:nsid w:val="48F94864"/>
    <w:multiLevelType w:val="hybridMultilevel"/>
    <w:tmpl w:val="C9BCD2EA"/>
    <w:lvl w:ilvl="0" w:tplc="FFBC89DC">
      <w:start w:val="1"/>
      <w:numFmt w:val="decimal"/>
      <w:lvlText w:val="(%1)"/>
      <w:lvlJc w:val="left"/>
      <w:pPr>
        <w:ind w:left="1414" w:hanging="563"/>
        <w:jc w:val="left"/>
      </w:pPr>
      <w:rPr>
        <w:rFonts w:ascii="Times New Roman" w:eastAsia="Times New Roman" w:hAnsi="Times New Roman" w:cs="Times New Roman" w:hint="default"/>
        <w:color w:val="221F1F"/>
        <w:spacing w:val="-26"/>
        <w:w w:val="97"/>
        <w:sz w:val="22"/>
        <w:szCs w:val="22"/>
        <w:lang w:val="en-GB" w:eastAsia="en-GB" w:bidi="en-GB"/>
      </w:rPr>
    </w:lvl>
    <w:lvl w:ilvl="1" w:tplc="392C98E8">
      <w:start w:val="1"/>
      <w:numFmt w:val="decimal"/>
      <w:lvlText w:val="%2."/>
      <w:lvlJc w:val="left"/>
      <w:pPr>
        <w:ind w:left="1867" w:hanging="456"/>
        <w:jc w:val="left"/>
      </w:pPr>
      <w:rPr>
        <w:rFonts w:ascii="Times New Roman" w:eastAsia="Times New Roman" w:hAnsi="Times New Roman" w:cs="Times New Roman" w:hint="default"/>
        <w:color w:val="221F1F"/>
        <w:spacing w:val="-36"/>
        <w:w w:val="100"/>
        <w:sz w:val="22"/>
        <w:szCs w:val="22"/>
        <w:lang w:val="en-GB" w:eastAsia="en-GB" w:bidi="en-GB"/>
      </w:rPr>
    </w:lvl>
    <w:lvl w:ilvl="2" w:tplc="9E8CEB52">
      <w:start w:val="1"/>
      <w:numFmt w:val="lowerLetter"/>
      <w:lvlText w:val="%3)"/>
      <w:lvlJc w:val="left"/>
      <w:pPr>
        <w:ind w:left="2359" w:hanging="492"/>
        <w:jc w:val="left"/>
      </w:pPr>
      <w:rPr>
        <w:rFonts w:ascii="Times New Roman" w:eastAsia="Times New Roman" w:hAnsi="Times New Roman" w:cs="Times New Roman" w:hint="default"/>
        <w:color w:val="221F1F"/>
        <w:w w:val="100"/>
        <w:sz w:val="22"/>
        <w:szCs w:val="22"/>
        <w:lang w:val="en-GB" w:eastAsia="en-GB" w:bidi="en-GB"/>
      </w:rPr>
    </w:lvl>
    <w:lvl w:ilvl="3" w:tplc="3034B30E">
      <w:numFmt w:val="bullet"/>
      <w:lvlText w:val="•"/>
      <w:lvlJc w:val="left"/>
      <w:pPr>
        <w:ind w:left="3536" w:hanging="492"/>
      </w:pPr>
      <w:rPr>
        <w:rFonts w:hint="default"/>
        <w:lang w:val="en-GB" w:eastAsia="en-GB" w:bidi="en-GB"/>
      </w:rPr>
    </w:lvl>
    <w:lvl w:ilvl="4" w:tplc="C6C86E58">
      <w:numFmt w:val="bullet"/>
      <w:lvlText w:val="•"/>
      <w:lvlJc w:val="left"/>
      <w:pPr>
        <w:ind w:left="4712" w:hanging="492"/>
      </w:pPr>
      <w:rPr>
        <w:rFonts w:hint="default"/>
        <w:lang w:val="en-GB" w:eastAsia="en-GB" w:bidi="en-GB"/>
      </w:rPr>
    </w:lvl>
    <w:lvl w:ilvl="5" w:tplc="C43E23E2">
      <w:numFmt w:val="bullet"/>
      <w:lvlText w:val="•"/>
      <w:lvlJc w:val="left"/>
      <w:pPr>
        <w:ind w:left="5889" w:hanging="492"/>
      </w:pPr>
      <w:rPr>
        <w:rFonts w:hint="default"/>
        <w:lang w:val="en-GB" w:eastAsia="en-GB" w:bidi="en-GB"/>
      </w:rPr>
    </w:lvl>
    <w:lvl w:ilvl="6" w:tplc="1CCAC47E">
      <w:numFmt w:val="bullet"/>
      <w:lvlText w:val="•"/>
      <w:lvlJc w:val="left"/>
      <w:pPr>
        <w:ind w:left="7065" w:hanging="492"/>
      </w:pPr>
      <w:rPr>
        <w:rFonts w:hint="default"/>
        <w:lang w:val="en-GB" w:eastAsia="en-GB" w:bidi="en-GB"/>
      </w:rPr>
    </w:lvl>
    <w:lvl w:ilvl="7" w:tplc="C02E578A">
      <w:numFmt w:val="bullet"/>
      <w:lvlText w:val="•"/>
      <w:lvlJc w:val="left"/>
      <w:pPr>
        <w:ind w:left="8242" w:hanging="492"/>
      </w:pPr>
      <w:rPr>
        <w:rFonts w:hint="default"/>
        <w:lang w:val="en-GB" w:eastAsia="en-GB" w:bidi="en-GB"/>
      </w:rPr>
    </w:lvl>
    <w:lvl w:ilvl="8" w:tplc="BBD2D5C0">
      <w:numFmt w:val="bullet"/>
      <w:lvlText w:val="•"/>
      <w:lvlJc w:val="left"/>
      <w:pPr>
        <w:ind w:left="9418" w:hanging="492"/>
      </w:pPr>
      <w:rPr>
        <w:rFonts w:hint="default"/>
        <w:lang w:val="en-GB" w:eastAsia="en-GB" w:bidi="en-GB"/>
      </w:rPr>
    </w:lvl>
  </w:abstractNum>
  <w:abstractNum w:abstractNumId="7" w15:restartNumberingAfterBreak="0">
    <w:nsid w:val="57286C2C"/>
    <w:multiLevelType w:val="hybridMultilevel"/>
    <w:tmpl w:val="3760F124"/>
    <w:lvl w:ilvl="0" w:tplc="9E48D668">
      <w:start w:val="1"/>
      <w:numFmt w:val="lowerLetter"/>
      <w:lvlText w:val="%1)"/>
      <w:lvlJc w:val="left"/>
      <w:pPr>
        <w:ind w:left="1418" w:hanging="570"/>
        <w:jc w:val="left"/>
      </w:pPr>
      <w:rPr>
        <w:rFonts w:hint="default"/>
        <w:w w:val="100"/>
        <w:lang w:val="en-GB" w:eastAsia="en-GB" w:bidi="en-GB"/>
      </w:rPr>
    </w:lvl>
    <w:lvl w:ilvl="1" w:tplc="CAA8114E">
      <w:numFmt w:val="bullet"/>
      <w:lvlText w:val="•"/>
      <w:lvlJc w:val="left"/>
      <w:pPr>
        <w:ind w:left="2455" w:hanging="570"/>
      </w:pPr>
      <w:rPr>
        <w:rFonts w:hint="default"/>
        <w:lang w:val="en-GB" w:eastAsia="en-GB" w:bidi="en-GB"/>
      </w:rPr>
    </w:lvl>
    <w:lvl w:ilvl="2" w:tplc="50A2C8EE">
      <w:numFmt w:val="bullet"/>
      <w:lvlText w:val="•"/>
      <w:lvlJc w:val="left"/>
      <w:pPr>
        <w:ind w:left="3490" w:hanging="570"/>
      </w:pPr>
      <w:rPr>
        <w:rFonts w:hint="default"/>
        <w:lang w:val="en-GB" w:eastAsia="en-GB" w:bidi="en-GB"/>
      </w:rPr>
    </w:lvl>
    <w:lvl w:ilvl="3" w:tplc="E21AC5F6">
      <w:numFmt w:val="bullet"/>
      <w:lvlText w:val="•"/>
      <w:lvlJc w:val="left"/>
      <w:pPr>
        <w:ind w:left="4525" w:hanging="570"/>
      </w:pPr>
      <w:rPr>
        <w:rFonts w:hint="default"/>
        <w:lang w:val="en-GB" w:eastAsia="en-GB" w:bidi="en-GB"/>
      </w:rPr>
    </w:lvl>
    <w:lvl w:ilvl="4" w:tplc="F960687A">
      <w:numFmt w:val="bullet"/>
      <w:lvlText w:val="•"/>
      <w:lvlJc w:val="left"/>
      <w:pPr>
        <w:ind w:left="5560" w:hanging="570"/>
      </w:pPr>
      <w:rPr>
        <w:rFonts w:hint="default"/>
        <w:lang w:val="en-GB" w:eastAsia="en-GB" w:bidi="en-GB"/>
      </w:rPr>
    </w:lvl>
    <w:lvl w:ilvl="5" w:tplc="69B47C00">
      <w:numFmt w:val="bullet"/>
      <w:lvlText w:val="•"/>
      <w:lvlJc w:val="left"/>
      <w:pPr>
        <w:ind w:left="6595" w:hanging="570"/>
      </w:pPr>
      <w:rPr>
        <w:rFonts w:hint="default"/>
        <w:lang w:val="en-GB" w:eastAsia="en-GB" w:bidi="en-GB"/>
      </w:rPr>
    </w:lvl>
    <w:lvl w:ilvl="6" w:tplc="725E1980">
      <w:numFmt w:val="bullet"/>
      <w:lvlText w:val="•"/>
      <w:lvlJc w:val="left"/>
      <w:pPr>
        <w:ind w:left="7630" w:hanging="570"/>
      </w:pPr>
      <w:rPr>
        <w:rFonts w:hint="default"/>
        <w:lang w:val="en-GB" w:eastAsia="en-GB" w:bidi="en-GB"/>
      </w:rPr>
    </w:lvl>
    <w:lvl w:ilvl="7" w:tplc="9AAC243E">
      <w:numFmt w:val="bullet"/>
      <w:lvlText w:val="•"/>
      <w:lvlJc w:val="left"/>
      <w:pPr>
        <w:ind w:left="8665" w:hanging="570"/>
      </w:pPr>
      <w:rPr>
        <w:rFonts w:hint="default"/>
        <w:lang w:val="en-GB" w:eastAsia="en-GB" w:bidi="en-GB"/>
      </w:rPr>
    </w:lvl>
    <w:lvl w:ilvl="8" w:tplc="A926CABC">
      <w:numFmt w:val="bullet"/>
      <w:lvlText w:val="•"/>
      <w:lvlJc w:val="left"/>
      <w:pPr>
        <w:ind w:left="9700" w:hanging="570"/>
      </w:pPr>
      <w:rPr>
        <w:rFonts w:hint="default"/>
        <w:lang w:val="en-GB" w:eastAsia="en-GB" w:bidi="en-GB"/>
      </w:rPr>
    </w:lvl>
  </w:abstractNum>
  <w:abstractNum w:abstractNumId="8" w15:restartNumberingAfterBreak="0">
    <w:nsid w:val="61D85CB5"/>
    <w:multiLevelType w:val="hybridMultilevel"/>
    <w:tmpl w:val="B6546B42"/>
    <w:lvl w:ilvl="0" w:tplc="3A809574">
      <w:start w:val="1"/>
      <w:numFmt w:val="lowerRoman"/>
      <w:lvlText w:val="%1)"/>
      <w:lvlJc w:val="left"/>
      <w:pPr>
        <w:ind w:left="1418" w:hanging="567"/>
        <w:jc w:val="left"/>
      </w:pPr>
      <w:rPr>
        <w:rFonts w:hint="default"/>
        <w:spacing w:val="0"/>
        <w:w w:val="100"/>
        <w:lang w:val="en-GB" w:eastAsia="en-GB" w:bidi="en-GB"/>
      </w:rPr>
    </w:lvl>
    <w:lvl w:ilvl="1" w:tplc="30D81534">
      <w:numFmt w:val="bullet"/>
      <w:lvlText w:val="•"/>
      <w:lvlJc w:val="left"/>
      <w:pPr>
        <w:ind w:left="2455" w:hanging="567"/>
      </w:pPr>
      <w:rPr>
        <w:rFonts w:hint="default"/>
        <w:lang w:val="en-GB" w:eastAsia="en-GB" w:bidi="en-GB"/>
      </w:rPr>
    </w:lvl>
    <w:lvl w:ilvl="2" w:tplc="E34C83C2">
      <w:numFmt w:val="bullet"/>
      <w:lvlText w:val="•"/>
      <w:lvlJc w:val="left"/>
      <w:pPr>
        <w:ind w:left="3490" w:hanging="567"/>
      </w:pPr>
      <w:rPr>
        <w:rFonts w:hint="default"/>
        <w:lang w:val="en-GB" w:eastAsia="en-GB" w:bidi="en-GB"/>
      </w:rPr>
    </w:lvl>
    <w:lvl w:ilvl="3" w:tplc="30824A6A">
      <w:numFmt w:val="bullet"/>
      <w:lvlText w:val="•"/>
      <w:lvlJc w:val="left"/>
      <w:pPr>
        <w:ind w:left="4525" w:hanging="567"/>
      </w:pPr>
      <w:rPr>
        <w:rFonts w:hint="default"/>
        <w:lang w:val="en-GB" w:eastAsia="en-GB" w:bidi="en-GB"/>
      </w:rPr>
    </w:lvl>
    <w:lvl w:ilvl="4" w:tplc="15B2C670">
      <w:numFmt w:val="bullet"/>
      <w:lvlText w:val="•"/>
      <w:lvlJc w:val="left"/>
      <w:pPr>
        <w:ind w:left="5560" w:hanging="567"/>
      </w:pPr>
      <w:rPr>
        <w:rFonts w:hint="default"/>
        <w:lang w:val="en-GB" w:eastAsia="en-GB" w:bidi="en-GB"/>
      </w:rPr>
    </w:lvl>
    <w:lvl w:ilvl="5" w:tplc="40322B50">
      <w:numFmt w:val="bullet"/>
      <w:lvlText w:val="•"/>
      <w:lvlJc w:val="left"/>
      <w:pPr>
        <w:ind w:left="6595" w:hanging="567"/>
      </w:pPr>
      <w:rPr>
        <w:rFonts w:hint="default"/>
        <w:lang w:val="en-GB" w:eastAsia="en-GB" w:bidi="en-GB"/>
      </w:rPr>
    </w:lvl>
    <w:lvl w:ilvl="6" w:tplc="F0BADA48">
      <w:numFmt w:val="bullet"/>
      <w:lvlText w:val="•"/>
      <w:lvlJc w:val="left"/>
      <w:pPr>
        <w:ind w:left="7630" w:hanging="567"/>
      </w:pPr>
      <w:rPr>
        <w:rFonts w:hint="default"/>
        <w:lang w:val="en-GB" w:eastAsia="en-GB" w:bidi="en-GB"/>
      </w:rPr>
    </w:lvl>
    <w:lvl w:ilvl="7" w:tplc="B2D63BBA">
      <w:numFmt w:val="bullet"/>
      <w:lvlText w:val="•"/>
      <w:lvlJc w:val="left"/>
      <w:pPr>
        <w:ind w:left="8665" w:hanging="567"/>
      </w:pPr>
      <w:rPr>
        <w:rFonts w:hint="default"/>
        <w:lang w:val="en-GB" w:eastAsia="en-GB" w:bidi="en-GB"/>
      </w:rPr>
    </w:lvl>
    <w:lvl w:ilvl="8" w:tplc="AC92047E">
      <w:numFmt w:val="bullet"/>
      <w:lvlText w:val="•"/>
      <w:lvlJc w:val="left"/>
      <w:pPr>
        <w:ind w:left="9700" w:hanging="567"/>
      </w:pPr>
      <w:rPr>
        <w:rFonts w:hint="default"/>
        <w:lang w:val="en-GB" w:eastAsia="en-GB" w:bidi="en-GB"/>
      </w:rPr>
    </w:lvl>
  </w:abstractNum>
  <w:abstractNum w:abstractNumId="9" w15:restartNumberingAfterBreak="0">
    <w:nsid w:val="67690220"/>
    <w:multiLevelType w:val="hybridMultilevel"/>
    <w:tmpl w:val="5D90B6FE"/>
    <w:lvl w:ilvl="0" w:tplc="D6EE2A08">
      <w:start w:val="1"/>
      <w:numFmt w:val="decimal"/>
      <w:lvlText w:val="%1."/>
      <w:lvlJc w:val="left"/>
      <w:pPr>
        <w:ind w:left="1411" w:hanging="560"/>
        <w:jc w:val="left"/>
      </w:pPr>
      <w:rPr>
        <w:rFonts w:hint="default"/>
        <w:i/>
        <w:w w:val="100"/>
        <w:lang w:val="en-GB" w:eastAsia="en-GB" w:bidi="en-GB"/>
      </w:rPr>
    </w:lvl>
    <w:lvl w:ilvl="1" w:tplc="EAC2BAA0">
      <w:numFmt w:val="bullet"/>
      <w:lvlText w:val="•"/>
      <w:lvlJc w:val="left"/>
      <w:pPr>
        <w:ind w:left="2455" w:hanging="560"/>
      </w:pPr>
      <w:rPr>
        <w:rFonts w:hint="default"/>
        <w:lang w:val="en-GB" w:eastAsia="en-GB" w:bidi="en-GB"/>
      </w:rPr>
    </w:lvl>
    <w:lvl w:ilvl="2" w:tplc="1FDC7D0A">
      <w:numFmt w:val="bullet"/>
      <w:lvlText w:val="•"/>
      <w:lvlJc w:val="left"/>
      <w:pPr>
        <w:ind w:left="3490" w:hanging="560"/>
      </w:pPr>
      <w:rPr>
        <w:rFonts w:hint="default"/>
        <w:lang w:val="en-GB" w:eastAsia="en-GB" w:bidi="en-GB"/>
      </w:rPr>
    </w:lvl>
    <w:lvl w:ilvl="3" w:tplc="8196FB8A">
      <w:numFmt w:val="bullet"/>
      <w:lvlText w:val="•"/>
      <w:lvlJc w:val="left"/>
      <w:pPr>
        <w:ind w:left="4525" w:hanging="560"/>
      </w:pPr>
      <w:rPr>
        <w:rFonts w:hint="default"/>
        <w:lang w:val="en-GB" w:eastAsia="en-GB" w:bidi="en-GB"/>
      </w:rPr>
    </w:lvl>
    <w:lvl w:ilvl="4" w:tplc="A2C01552">
      <w:numFmt w:val="bullet"/>
      <w:lvlText w:val="•"/>
      <w:lvlJc w:val="left"/>
      <w:pPr>
        <w:ind w:left="5560" w:hanging="560"/>
      </w:pPr>
      <w:rPr>
        <w:rFonts w:hint="default"/>
        <w:lang w:val="en-GB" w:eastAsia="en-GB" w:bidi="en-GB"/>
      </w:rPr>
    </w:lvl>
    <w:lvl w:ilvl="5" w:tplc="2C82C95E">
      <w:numFmt w:val="bullet"/>
      <w:lvlText w:val="•"/>
      <w:lvlJc w:val="left"/>
      <w:pPr>
        <w:ind w:left="6595" w:hanging="560"/>
      </w:pPr>
      <w:rPr>
        <w:rFonts w:hint="default"/>
        <w:lang w:val="en-GB" w:eastAsia="en-GB" w:bidi="en-GB"/>
      </w:rPr>
    </w:lvl>
    <w:lvl w:ilvl="6" w:tplc="A1F48CA2">
      <w:numFmt w:val="bullet"/>
      <w:lvlText w:val="•"/>
      <w:lvlJc w:val="left"/>
      <w:pPr>
        <w:ind w:left="7630" w:hanging="560"/>
      </w:pPr>
      <w:rPr>
        <w:rFonts w:hint="default"/>
        <w:lang w:val="en-GB" w:eastAsia="en-GB" w:bidi="en-GB"/>
      </w:rPr>
    </w:lvl>
    <w:lvl w:ilvl="7" w:tplc="9796E528">
      <w:numFmt w:val="bullet"/>
      <w:lvlText w:val="•"/>
      <w:lvlJc w:val="left"/>
      <w:pPr>
        <w:ind w:left="8665" w:hanging="560"/>
      </w:pPr>
      <w:rPr>
        <w:rFonts w:hint="default"/>
        <w:lang w:val="en-GB" w:eastAsia="en-GB" w:bidi="en-GB"/>
      </w:rPr>
    </w:lvl>
    <w:lvl w:ilvl="8" w:tplc="D2745D54">
      <w:numFmt w:val="bullet"/>
      <w:lvlText w:val="•"/>
      <w:lvlJc w:val="left"/>
      <w:pPr>
        <w:ind w:left="9700" w:hanging="560"/>
      </w:pPr>
      <w:rPr>
        <w:rFonts w:hint="default"/>
        <w:lang w:val="en-GB" w:eastAsia="en-GB" w:bidi="en-GB"/>
      </w:rPr>
    </w:lvl>
  </w:abstractNum>
  <w:abstractNum w:abstractNumId="10" w15:restartNumberingAfterBreak="0">
    <w:nsid w:val="6B055BBC"/>
    <w:multiLevelType w:val="hybridMultilevel"/>
    <w:tmpl w:val="1C00A3B4"/>
    <w:lvl w:ilvl="0" w:tplc="AA228618">
      <w:start w:val="1"/>
      <w:numFmt w:val="lowerRoman"/>
      <w:lvlText w:val="(%1)"/>
      <w:lvlJc w:val="left"/>
      <w:pPr>
        <w:ind w:left="1570" w:hanging="721"/>
        <w:jc w:val="left"/>
      </w:pPr>
      <w:rPr>
        <w:rFonts w:ascii="Times New Roman" w:eastAsia="Times New Roman" w:hAnsi="Times New Roman" w:cs="Times New Roman" w:hint="default"/>
        <w:i/>
        <w:color w:val="221F1F"/>
        <w:spacing w:val="-2"/>
        <w:w w:val="100"/>
        <w:sz w:val="22"/>
        <w:szCs w:val="22"/>
        <w:lang w:val="en-GB" w:eastAsia="en-GB" w:bidi="en-GB"/>
      </w:rPr>
    </w:lvl>
    <w:lvl w:ilvl="1" w:tplc="CD4A1D74">
      <w:numFmt w:val="bullet"/>
      <w:lvlText w:val="•"/>
      <w:lvlJc w:val="left"/>
      <w:pPr>
        <w:ind w:left="2599" w:hanging="721"/>
      </w:pPr>
      <w:rPr>
        <w:rFonts w:hint="default"/>
        <w:lang w:val="en-GB" w:eastAsia="en-GB" w:bidi="en-GB"/>
      </w:rPr>
    </w:lvl>
    <w:lvl w:ilvl="2" w:tplc="3F6C86E2">
      <w:numFmt w:val="bullet"/>
      <w:lvlText w:val="•"/>
      <w:lvlJc w:val="left"/>
      <w:pPr>
        <w:ind w:left="3618" w:hanging="721"/>
      </w:pPr>
      <w:rPr>
        <w:rFonts w:hint="default"/>
        <w:lang w:val="en-GB" w:eastAsia="en-GB" w:bidi="en-GB"/>
      </w:rPr>
    </w:lvl>
    <w:lvl w:ilvl="3" w:tplc="0A00029E">
      <w:numFmt w:val="bullet"/>
      <w:lvlText w:val="•"/>
      <w:lvlJc w:val="left"/>
      <w:pPr>
        <w:ind w:left="4637" w:hanging="721"/>
      </w:pPr>
      <w:rPr>
        <w:rFonts w:hint="default"/>
        <w:lang w:val="en-GB" w:eastAsia="en-GB" w:bidi="en-GB"/>
      </w:rPr>
    </w:lvl>
    <w:lvl w:ilvl="4" w:tplc="D7C2B4F4">
      <w:numFmt w:val="bullet"/>
      <w:lvlText w:val="•"/>
      <w:lvlJc w:val="left"/>
      <w:pPr>
        <w:ind w:left="5656" w:hanging="721"/>
      </w:pPr>
      <w:rPr>
        <w:rFonts w:hint="default"/>
        <w:lang w:val="en-GB" w:eastAsia="en-GB" w:bidi="en-GB"/>
      </w:rPr>
    </w:lvl>
    <w:lvl w:ilvl="5" w:tplc="66FAF170">
      <w:numFmt w:val="bullet"/>
      <w:lvlText w:val="•"/>
      <w:lvlJc w:val="left"/>
      <w:pPr>
        <w:ind w:left="6675" w:hanging="721"/>
      </w:pPr>
      <w:rPr>
        <w:rFonts w:hint="default"/>
        <w:lang w:val="en-GB" w:eastAsia="en-GB" w:bidi="en-GB"/>
      </w:rPr>
    </w:lvl>
    <w:lvl w:ilvl="6" w:tplc="E8CEC856">
      <w:numFmt w:val="bullet"/>
      <w:lvlText w:val="•"/>
      <w:lvlJc w:val="left"/>
      <w:pPr>
        <w:ind w:left="7694" w:hanging="721"/>
      </w:pPr>
      <w:rPr>
        <w:rFonts w:hint="default"/>
        <w:lang w:val="en-GB" w:eastAsia="en-GB" w:bidi="en-GB"/>
      </w:rPr>
    </w:lvl>
    <w:lvl w:ilvl="7" w:tplc="342E13B2">
      <w:numFmt w:val="bullet"/>
      <w:lvlText w:val="•"/>
      <w:lvlJc w:val="left"/>
      <w:pPr>
        <w:ind w:left="8713" w:hanging="721"/>
      </w:pPr>
      <w:rPr>
        <w:rFonts w:hint="default"/>
        <w:lang w:val="en-GB" w:eastAsia="en-GB" w:bidi="en-GB"/>
      </w:rPr>
    </w:lvl>
    <w:lvl w:ilvl="8" w:tplc="0260700A">
      <w:numFmt w:val="bullet"/>
      <w:lvlText w:val="•"/>
      <w:lvlJc w:val="left"/>
      <w:pPr>
        <w:ind w:left="9732" w:hanging="721"/>
      </w:pPr>
      <w:rPr>
        <w:rFonts w:hint="default"/>
        <w:lang w:val="en-GB" w:eastAsia="en-GB" w:bidi="en-GB"/>
      </w:rPr>
    </w:lvl>
  </w:abstractNum>
  <w:abstractNum w:abstractNumId="11" w15:restartNumberingAfterBreak="0">
    <w:nsid w:val="78D12CC8"/>
    <w:multiLevelType w:val="hybridMultilevel"/>
    <w:tmpl w:val="5CB0211E"/>
    <w:lvl w:ilvl="0" w:tplc="E6587E3A">
      <w:start w:val="1"/>
      <w:numFmt w:val="decimal"/>
      <w:lvlText w:val="%1."/>
      <w:lvlJc w:val="left"/>
      <w:pPr>
        <w:ind w:left="1406" w:hanging="560"/>
        <w:jc w:val="left"/>
      </w:pPr>
      <w:rPr>
        <w:rFonts w:ascii="Times New Roman" w:eastAsia="Times New Roman" w:hAnsi="Times New Roman" w:cs="Times New Roman" w:hint="default"/>
        <w:color w:val="221F1F"/>
        <w:spacing w:val="-22"/>
        <w:w w:val="97"/>
        <w:sz w:val="22"/>
        <w:szCs w:val="22"/>
        <w:lang w:val="en-GB" w:eastAsia="en-GB" w:bidi="en-GB"/>
      </w:rPr>
    </w:lvl>
    <w:lvl w:ilvl="1" w:tplc="ED522288">
      <w:start w:val="1"/>
      <w:numFmt w:val="lowerLetter"/>
      <w:lvlText w:val="%2)"/>
      <w:lvlJc w:val="left"/>
      <w:pPr>
        <w:ind w:left="1860" w:hanging="449"/>
        <w:jc w:val="left"/>
      </w:pPr>
      <w:rPr>
        <w:rFonts w:ascii="Times New Roman" w:eastAsia="Times New Roman" w:hAnsi="Times New Roman" w:cs="Times New Roman" w:hint="default"/>
        <w:color w:val="221F1F"/>
        <w:w w:val="100"/>
        <w:sz w:val="22"/>
        <w:szCs w:val="22"/>
        <w:lang w:val="en-GB" w:eastAsia="en-GB" w:bidi="en-GB"/>
      </w:rPr>
    </w:lvl>
    <w:lvl w:ilvl="2" w:tplc="0DD0689E">
      <w:numFmt w:val="bullet"/>
      <w:lvlText w:val="•"/>
      <w:lvlJc w:val="left"/>
      <w:pPr>
        <w:ind w:left="2961" w:hanging="449"/>
      </w:pPr>
      <w:rPr>
        <w:rFonts w:hint="default"/>
        <w:lang w:val="en-GB" w:eastAsia="en-GB" w:bidi="en-GB"/>
      </w:rPr>
    </w:lvl>
    <w:lvl w:ilvl="3" w:tplc="FE34D872">
      <w:numFmt w:val="bullet"/>
      <w:lvlText w:val="•"/>
      <w:lvlJc w:val="left"/>
      <w:pPr>
        <w:ind w:left="4062" w:hanging="449"/>
      </w:pPr>
      <w:rPr>
        <w:rFonts w:hint="default"/>
        <w:lang w:val="en-GB" w:eastAsia="en-GB" w:bidi="en-GB"/>
      </w:rPr>
    </w:lvl>
    <w:lvl w:ilvl="4" w:tplc="1FE87CF4">
      <w:numFmt w:val="bullet"/>
      <w:lvlText w:val="•"/>
      <w:lvlJc w:val="left"/>
      <w:pPr>
        <w:ind w:left="5163" w:hanging="449"/>
      </w:pPr>
      <w:rPr>
        <w:rFonts w:hint="default"/>
        <w:lang w:val="en-GB" w:eastAsia="en-GB" w:bidi="en-GB"/>
      </w:rPr>
    </w:lvl>
    <w:lvl w:ilvl="5" w:tplc="FDE28108">
      <w:numFmt w:val="bullet"/>
      <w:lvlText w:val="•"/>
      <w:lvlJc w:val="left"/>
      <w:pPr>
        <w:ind w:left="6264" w:hanging="449"/>
      </w:pPr>
      <w:rPr>
        <w:rFonts w:hint="default"/>
        <w:lang w:val="en-GB" w:eastAsia="en-GB" w:bidi="en-GB"/>
      </w:rPr>
    </w:lvl>
    <w:lvl w:ilvl="6" w:tplc="856282D6">
      <w:numFmt w:val="bullet"/>
      <w:lvlText w:val="•"/>
      <w:lvlJc w:val="left"/>
      <w:pPr>
        <w:ind w:left="7366" w:hanging="449"/>
      </w:pPr>
      <w:rPr>
        <w:rFonts w:hint="default"/>
        <w:lang w:val="en-GB" w:eastAsia="en-GB" w:bidi="en-GB"/>
      </w:rPr>
    </w:lvl>
    <w:lvl w:ilvl="7" w:tplc="EB68B41A">
      <w:numFmt w:val="bullet"/>
      <w:lvlText w:val="•"/>
      <w:lvlJc w:val="left"/>
      <w:pPr>
        <w:ind w:left="8467" w:hanging="449"/>
      </w:pPr>
      <w:rPr>
        <w:rFonts w:hint="default"/>
        <w:lang w:val="en-GB" w:eastAsia="en-GB" w:bidi="en-GB"/>
      </w:rPr>
    </w:lvl>
    <w:lvl w:ilvl="8" w:tplc="E934F128">
      <w:numFmt w:val="bullet"/>
      <w:lvlText w:val="•"/>
      <w:lvlJc w:val="left"/>
      <w:pPr>
        <w:ind w:left="9568" w:hanging="449"/>
      </w:pPr>
      <w:rPr>
        <w:rFonts w:hint="default"/>
        <w:lang w:val="en-GB" w:eastAsia="en-GB" w:bidi="en-GB"/>
      </w:rPr>
    </w:lvl>
  </w:abstractNum>
  <w:abstractNum w:abstractNumId="12" w15:restartNumberingAfterBreak="0">
    <w:nsid w:val="7D7E24E6"/>
    <w:multiLevelType w:val="hybridMultilevel"/>
    <w:tmpl w:val="89E0FDC2"/>
    <w:lvl w:ilvl="0" w:tplc="B4D27A36">
      <w:start w:val="1"/>
      <w:numFmt w:val="lowerLetter"/>
      <w:lvlText w:val="%1)"/>
      <w:lvlJc w:val="left"/>
      <w:pPr>
        <w:ind w:left="1416" w:hanging="572"/>
        <w:jc w:val="left"/>
      </w:pPr>
      <w:rPr>
        <w:rFonts w:hint="default"/>
        <w:w w:val="100"/>
        <w:lang w:val="en-GB" w:eastAsia="en-GB" w:bidi="en-GB"/>
      </w:rPr>
    </w:lvl>
    <w:lvl w:ilvl="1" w:tplc="EEE8D662">
      <w:start w:val="1"/>
      <w:numFmt w:val="lowerRoman"/>
      <w:lvlText w:val="%2)"/>
      <w:lvlJc w:val="left"/>
      <w:pPr>
        <w:ind w:left="1870" w:hanging="454"/>
        <w:jc w:val="left"/>
      </w:pPr>
      <w:rPr>
        <w:rFonts w:ascii="Times New Roman" w:eastAsia="Times New Roman" w:hAnsi="Times New Roman" w:cs="Times New Roman" w:hint="default"/>
        <w:color w:val="221F1F"/>
        <w:spacing w:val="0"/>
        <w:w w:val="100"/>
        <w:sz w:val="22"/>
        <w:szCs w:val="22"/>
        <w:lang w:val="en-GB" w:eastAsia="en-GB" w:bidi="en-GB"/>
      </w:rPr>
    </w:lvl>
    <w:lvl w:ilvl="2" w:tplc="17241682">
      <w:numFmt w:val="bullet"/>
      <w:lvlText w:val="•"/>
      <w:lvlJc w:val="left"/>
      <w:pPr>
        <w:ind w:left="2979" w:hanging="454"/>
      </w:pPr>
      <w:rPr>
        <w:rFonts w:hint="default"/>
        <w:lang w:val="en-GB" w:eastAsia="en-GB" w:bidi="en-GB"/>
      </w:rPr>
    </w:lvl>
    <w:lvl w:ilvl="3" w:tplc="021C4EEC">
      <w:numFmt w:val="bullet"/>
      <w:lvlText w:val="•"/>
      <w:lvlJc w:val="left"/>
      <w:pPr>
        <w:ind w:left="4078" w:hanging="454"/>
      </w:pPr>
      <w:rPr>
        <w:rFonts w:hint="default"/>
        <w:lang w:val="en-GB" w:eastAsia="en-GB" w:bidi="en-GB"/>
      </w:rPr>
    </w:lvl>
    <w:lvl w:ilvl="4" w:tplc="16E0DB72">
      <w:numFmt w:val="bullet"/>
      <w:lvlText w:val="•"/>
      <w:lvlJc w:val="left"/>
      <w:pPr>
        <w:ind w:left="5177" w:hanging="454"/>
      </w:pPr>
      <w:rPr>
        <w:rFonts w:hint="default"/>
        <w:lang w:val="en-GB" w:eastAsia="en-GB" w:bidi="en-GB"/>
      </w:rPr>
    </w:lvl>
    <w:lvl w:ilvl="5" w:tplc="34B20BA6">
      <w:numFmt w:val="bullet"/>
      <w:lvlText w:val="•"/>
      <w:lvlJc w:val="left"/>
      <w:pPr>
        <w:ind w:left="6276" w:hanging="454"/>
      </w:pPr>
      <w:rPr>
        <w:rFonts w:hint="default"/>
        <w:lang w:val="en-GB" w:eastAsia="en-GB" w:bidi="en-GB"/>
      </w:rPr>
    </w:lvl>
    <w:lvl w:ilvl="6" w:tplc="1C14A37E">
      <w:numFmt w:val="bullet"/>
      <w:lvlText w:val="•"/>
      <w:lvlJc w:val="left"/>
      <w:pPr>
        <w:ind w:left="7375" w:hanging="454"/>
      </w:pPr>
      <w:rPr>
        <w:rFonts w:hint="default"/>
        <w:lang w:val="en-GB" w:eastAsia="en-GB" w:bidi="en-GB"/>
      </w:rPr>
    </w:lvl>
    <w:lvl w:ilvl="7" w:tplc="AECAF50C">
      <w:numFmt w:val="bullet"/>
      <w:lvlText w:val="•"/>
      <w:lvlJc w:val="left"/>
      <w:pPr>
        <w:ind w:left="8474" w:hanging="454"/>
      </w:pPr>
      <w:rPr>
        <w:rFonts w:hint="default"/>
        <w:lang w:val="en-GB" w:eastAsia="en-GB" w:bidi="en-GB"/>
      </w:rPr>
    </w:lvl>
    <w:lvl w:ilvl="8" w:tplc="9704EE84">
      <w:numFmt w:val="bullet"/>
      <w:lvlText w:val="•"/>
      <w:lvlJc w:val="left"/>
      <w:pPr>
        <w:ind w:left="9573" w:hanging="454"/>
      </w:pPr>
      <w:rPr>
        <w:rFonts w:hint="default"/>
        <w:lang w:val="en-GB" w:eastAsia="en-GB" w:bidi="en-GB"/>
      </w:rPr>
    </w:lvl>
  </w:abstractNum>
  <w:num w:numId="1" w16cid:durableId="523255108">
    <w:abstractNumId w:val="4"/>
  </w:num>
  <w:num w:numId="2" w16cid:durableId="407918904">
    <w:abstractNumId w:val="6"/>
  </w:num>
  <w:num w:numId="3" w16cid:durableId="1572883880">
    <w:abstractNumId w:val="7"/>
  </w:num>
  <w:num w:numId="4" w16cid:durableId="2099984978">
    <w:abstractNumId w:val="12"/>
  </w:num>
  <w:num w:numId="5" w16cid:durableId="1218542804">
    <w:abstractNumId w:val="11"/>
  </w:num>
  <w:num w:numId="6" w16cid:durableId="1484006437">
    <w:abstractNumId w:val="8"/>
  </w:num>
  <w:num w:numId="7" w16cid:durableId="1621104302">
    <w:abstractNumId w:val="0"/>
  </w:num>
  <w:num w:numId="8" w16cid:durableId="1267150775">
    <w:abstractNumId w:val="5"/>
  </w:num>
  <w:num w:numId="9" w16cid:durableId="779253191">
    <w:abstractNumId w:val="10"/>
  </w:num>
  <w:num w:numId="10" w16cid:durableId="859974339">
    <w:abstractNumId w:val="2"/>
  </w:num>
  <w:num w:numId="11" w16cid:durableId="2062753356">
    <w:abstractNumId w:val="1"/>
  </w:num>
  <w:num w:numId="12" w16cid:durableId="1655252640">
    <w:abstractNumId w:val="3"/>
  </w:num>
  <w:num w:numId="13" w16cid:durableId="20993994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143"/>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753E14"/>
    <w:rsid w:val="006C1923"/>
    <w:rsid w:val="006E1F63"/>
    <w:rsid w:val="00753E14"/>
    <w:rsid w:val="00762E72"/>
    <w:rsid w:val="00835FB6"/>
    <w:rsid w:val="00EA1FC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143"/>
    <o:shapelayout v:ext="edit">
      <o:idmap v:ext="edit" data="2"/>
    </o:shapelayout>
  </w:shapeDefaults>
  <w:decimalSymbol w:val="."/>
  <w:listSeparator w:val=","/>
  <w14:docId w14:val="5A549352"/>
  <w15:docId w15:val="{77364773-4C93-4F7E-9E07-DA18D1E5C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GB" w:eastAsia="en-GB" w:bidi="en-GB"/>
    </w:rPr>
  </w:style>
  <w:style w:type="paragraph" w:styleId="Heading1">
    <w:name w:val="heading 1"/>
    <w:basedOn w:val="Normal"/>
    <w:uiPriority w:val="9"/>
    <w:qFormat/>
    <w:pPr>
      <w:ind w:left="20"/>
      <w:outlineLvl w:val="0"/>
    </w:pPr>
    <w:rPr>
      <w:b/>
      <w:bCs/>
      <w:sz w:val="24"/>
      <w:szCs w:val="24"/>
    </w:rPr>
  </w:style>
  <w:style w:type="paragraph" w:styleId="Heading2">
    <w:name w:val="heading 2"/>
    <w:basedOn w:val="Normal"/>
    <w:uiPriority w:val="9"/>
    <w:unhideWhenUsed/>
    <w:qFormat/>
    <w:pPr>
      <w:jc w:val="right"/>
      <w:outlineLvl w:val="1"/>
    </w:pPr>
    <w:rPr>
      <w:rFonts w:ascii="Corbel" w:eastAsia="Corbel" w:hAnsi="Corbel" w:cs="Corbel"/>
      <w:sz w:val="23"/>
      <w:szCs w:val="23"/>
    </w:rPr>
  </w:style>
  <w:style w:type="paragraph" w:styleId="Heading3">
    <w:name w:val="heading 3"/>
    <w:basedOn w:val="Normal"/>
    <w:uiPriority w:val="9"/>
    <w:unhideWhenUsed/>
    <w:qFormat/>
    <w:pPr>
      <w:ind w:left="1411" w:hanging="56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11" w:hanging="565"/>
    </w:pPr>
  </w:style>
  <w:style w:type="paragraph" w:customStyle="1" w:styleId="TableParagraph">
    <w:name w:val="Table Paragraph"/>
    <w:basedOn w:val="Normal"/>
    <w:uiPriority w:val="1"/>
    <w:qFormat/>
    <w:rPr>
      <w:rFonts w:ascii="Footlight MT Light" w:eastAsia="Footlight MT Light" w:hAnsi="Footlight MT Light" w:cs="Footlight MT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header" Target="header4.xml"/><Relationship Id="rId55" Type="http://schemas.openxmlformats.org/officeDocument/2006/relationships/fontTable" Target="fontTable.xml"/><Relationship Id="rId7" Type="http://schemas.openxmlformats.org/officeDocument/2006/relationships/hyperlink" Target="mailto:cdfTharaka@ngcdf.go.ke" TargetMode="Externa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hyperlink" Target="http://www.ppra.go.ke/" TargetMode="External"/><Relationship Id="rId5" Type="http://schemas.openxmlformats.org/officeDocument/2006/relationships/footnotes" Target="footnotes.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yperlink" Target="mailto:info@ppra.go.ke"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2.xml"/><Relationship Id="rId56" Type="http://schemas.openxmlformats.org/officeDocument/2006/relationships/theme" Target="theme/theme1.xml"/><Relationship Id="rId8" Type="http://schemas.openxmlformats.org/officeDocument/2006/relationships/hyperlink" Target="http://www.ngcdf.go.ke/" TargetMode="External"/><Relationship Id="rId51" Type="http://schemas.openxmlformats.org/officeDocument/2006/relationships/image" Target="media/image39.jpeg"/><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15</Pages>
  <Words>3479</Words>
  <Characters>19835</Characters>
  <Application>Microsoft Office Word</Application>
  <DocSecurity>0</DocSecurity>
  <Lines>165</Lines>
  <Paragraphs>46</Paragraphs>
  <ScaleCrop>false</ScaleCrop>
  <Company/>
  <LinksUpToDate>false</LinksUpToDate>
  <CharactersWithSpaces>23268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MBALE CC</dc:creator>
  <cp:lastModifiedBy>Jerry</cp:lastModifiedBy>
  <cp:revision>4</cp:revision>
  <dcterms:created xsi:type="dcterms:W3CDTF">2026-09-09T13:13:00Z</dcterms:created>
  <dcterms:modified xsi:type="dcterms:W3CDTF">2026-09-09T13:26:00Z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2024-01-18T00:00:00Z</vt:filetime>
  </property>
  <property fmtid="{D5CDD505-2E9C-101B-9397-08002B2CF9AE}" pid="3" name="Creator">
    <vt:lpwstr>Microsoft® Word 2016</vt:lpwstr>
  </property>
  <property fmtid="{D5CDD505-2E9C-101B-9397-08002B2CF9AE}" pid="4" name="LastSaved">
    <vt:filetime>2026-09-09T00:00:00Z</vt:filetime>
  </property>
</Properties>
</file>